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A3" w:rsidRDefault="001E0CA3" w:rsidP="001E0CA3">
      <w:pPr>
        <w:pStyle w:val="Sansinterligne"/>
      </w:pPr>
    </w:p>
    <w:p w:rsidR="001E0CA3" w:rsidRDefault="001E0CA3" w:rsidP="001E0CA3">
      <w:pPr>
        <w:pStyle w:val="Sansinterligne"/>
      </w:pPr>
    </w:p>
    <w:p w:rsidR="001E0CA3" w:rsidRPr="00635199" w:rsidRDefault="00635199" w:rsidP="001E0CA3">
      <w:pPr>
        <w:pStyle w:val="Sansinterligne"/>
        <w:rPr>
          <w:rFonts w:ascii="Arial" w:hAnsi="Arial" w:cs="Arial"/>
          <w:b/>
          <w:sz w:val="36"/>
          <w:szCs w:val="36"/>
        </w:rPr>
      </w:pPr>
      <w:r w:rsidRPr="00635199">
        <w:rPr>
          <w:rFonts w:ascii="Arial" w:hAnsi="Arial" w:cs="Arial"/>
          <w:b/>
          <w:sz w:val="36"/>
          <w:szCs w:val="36"/>
        </w:rPr>
        <w:t>LA  CONFERENCE  DE  LUGANO 04 Juillet 2022</w:t>
      </w:r>
    </w:p>
    <w:p w:rsidR="001E0CA3" w:rsidRDefault="001E0CA3" w:rsidP="001E0CA3">
      <w:pPr>
        <w:pStyle w:val="Sansinterligne"/>
      </w:pPr>
    </w:p>
    <w:p w:rsidR="001E0CA3" w:rsidRDefault="001E0CA3" w:rsidP="001E0CA3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Nous nous plaigno</w:t>
      </w:r>
      <w:r w:rsidRPr="001E0CA3">
        <w:rPr>
          <w:rFonts w:ascii="Arial" w:hAnsi="Arial" w:cs="Arial"/>
          <w:sz w:val="28"/>
          <w:szCs w:val="28"/>
        </w:rPr>
        <w:t>ns</w:t>
      </w:r>
      <w:r>
        <w:rPr>
          <w:rFonts w:ascii="Arial" w:hAnsi="Arial" w:cs="Arial"/>
          <w:sz w:val="28"/>
          <w:szCs w:val="28"/>
        </w:rPr>
        <w:t xml:space="preserve"> de nos ministres macroniens..Ok, il y a de quoi.</w:t>
      </w:r>
    </w:p>
    <w:p w:rsidR="00211253" w:rsidRDefault="00211253" w:rsidP="001E0CA3">
      <w:pPr>
        <w:pStyle w:val="Sansinterligne"/>
        <w:rPr>
          <w:rFonts w:ascii="Arial" w:hAnsi="Arial" w:cs="Arial"/>
          <w:sz w:val="28"/>
          <w:szCs w:val="28"/>
        </w:rPr>
      </w:pPr>
    </w:p>
    <w:p w:rsidR="00DA72B3" w:rsidRDefault="001E0CA3" w:rsidP="001E0CA3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Mais permettez que je vous montre ce dont est capable le </w:t>
      </w:r>
      <w:r w:rsidR="00DA72B3">
        <w:rPr>
          <w:rFonts w:ascii="Arial" w:hAnsi="Arial" w:cs="Arial"/>
          <w:sz w:val="28"/>
          <w:szCs w:val="28"/>
        </w:rPr>
        <w:t xml:space="preserve">premier ministre </w:t>
      </w:r>
      <w:r>
        <w:rPr>
          <w:rFonts w:ascii="Arial" w:hAnsi="Arial" w:cs="Arial"/>
          <w:sz w:val="28"/>
          <w:szCs w:val="28"/>
        </w:rPr>
        <w:t xml:space="preserve"> ukrainien</w:t>
      </w:r>
      <w:r w:rsidR="00DA72B3">
        <w:rPr>
          <w:rFonts w:ascii="Arial" w:hAnsi="Arial" w:cs="Arial"/>
          <w:sz w:val="28"/>
          <w:szCs w:val="28"/>
        </w:rPr>
        <w:t xml:space="preserve"> Shmygal</w:t>
      </w:r>
      <w:r>
        <w:rPr>
          <w:rFonts w:ascii="Arial" w:hAnsi="Arial" w:cs="Arial"/>
          <w:sz w:val="28"/>
          <w:szCs w:val="28"/>
        </w:rPr>
        <w:t xml:space="preserve">, </w:t>
      </w:r>
      <w:r w:rsidR="00DA72B3">
        <w:rPr>
          <w:rFonts w:ascii="Arial" w:hAnsi="Arial" w:cs="Arial"/>
          <w:sz w:val="28"/>
          <w:szCs w:val="28"/>
        </w:rPr>
        <w:t>qui avait préparé un « plan de reconstruction de l’Ukraine » pour la conférence de Lugano, qui s’est ouverte lundi en Suisse.</w:t>
      </w:r>
    </w:p>
    <w:p w:rsidR="00DA72B3" w:rsidRDefault="00DA72B3" w:rsidP="001E0CA3">
      <w:pPr>
        <w:pStyle w:val="Sansinterligne"/>
        <w:rPr>
          <w:rFonts w:ascii="Arial" w:hAnsi="Arial" w:cs="Arial"/>
          <w:sz w:val="28"/>
          <w:szCs w:val="28"/>
        </w:rPr>
      </w:pPr>
    </w:p>
    <w:p w:rsidR="00211253" w:rsidRDefault="00211253" w:rsidP="00211253">
      <w:pPr>
        <w:pStyle w:val="Sansinterligne"/>
        <w:rPr>
          <w:rFonts w:ascii="Segoe UI" w:hAnsi="Segoe UI" w:cs="Segoe UI"/>
          <w:color w:val="0F1419"/>
          <w:sz w:val="30"/>
          <w:szCs w:val="30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>« </w:t>
      </w:r>
      <w:r w:rsidRPr="001B5F23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04/07/2022 Entre-temps, lors d'une conférence à Lugano sur la reconstruction de l'Ukraine, le Premier ministre Shmygal a présenté une carte indiquant qui reconstruira quoi : </w:t>
      </w:r>
    </w:p>
    <w:p w:rsidR="00211253" w:rsidRPr="001B5F23" w:rsidRDefault="00211253" w:rsidP="00211253">
      <w:pPr>
        <w:pStyle w:val="Sansinterligne"/>
        <w:rPr>
          <w:rFonts w:ascii="Segoe UI" w:hAnsi="Segoe UI" w:cs="Segoe UI"/>
          <w:color w:val="0F1419"/>
          <w:sz w:val="30"/>
          <w:szCs w:val="30"/>
          <w:shd w:val="clear" w:color="auto" w:fill="FFFFFF"/>
          <w:lang w:val="ru-RU"/>
        </w:rPr>
      </w:pPr>
    </w:p>
    <w:p w:rsidR="00211253" w:rsidRPr="00211253" w:rsidRDefault="00211253" w:rsidP="00211253">
      <w:pPr>
        <w:pStyle w:val="Sansinterligne"/>
        <w:rPr>
          <w:rFonts w:ascii="Segoe UI" w:hAnsi="Segoe UI" w:cs="Segoe UI"/>
          <w:color w:val="0F1419"/>
          <w:sz w:val="30"/>
          <w:szCs w:val="30"/>
          <w:shd w:val="clear" w:color="auto" w:fill="FFFFFF"/>
        </w:rPr>
      </w:pPr>
      <w:r w:rsidRPr="00211253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— </w:t>
      </w:r>
      <w:r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Pologne et Italie :</w:t>
      </w:r>
      <w:r w:rsidRPr="00211253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 - </w:t>
      </w:r>
      <w:r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Donetsk</w:t>
      </w:r>
      <w:r w:rsidRPr="00211253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 </w:t>
      </w:r>
      <w:r w:rsidRPr="001B5F23">
        <w:rPr>
          <w:rFonts w:ascii="Segoe UI Symbol" w:hAnsi="Segoe UI Symbol" w:cs="Segoe UI Symbol"/>
          <w:color w:val="0F1419"/>
          <w:sz w:val="30"/>
          <w:szCs w:val="30"/>
          <w:shd w:val="clear" w:color="auto" w:fill="FFFFFF"/>
        </w:rPr>
        <w:t>😅</w:t>
      </w:r>
    </w:p>
    <w:p w:rsidR="00211253" w:rsidRPr="00211253" w:rsidRDefault="00211253" w:rsidP="00211253">
      <w:pPr>
        <w:pStyle w:val="Sansinterligne"/>
        <w:rPr>
          <w:rFonts w:ascii="Segoe UI" w:hAnsi="Segoe UI" w:cs="Segoe UI"/>
          <w:color w:val="0F1419"/>
          <w:sz w:val="30"/>
          <w:szCs w:val="30"/>
          <w:shd w:val="clear" w:color="auto" w:fill="FFFFFF"/>
        </w:rPr>
      </w:pPr>
      <w:r w:rsidRPr="00211253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— </w:t>
      </w:r>
      <w:r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Italie</w:t>
      </w:r>
      <w:r w:rsidRPr="00211253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 – </w:t>
      </w:r>
      <w:r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Rovno</w:t>
      </w:r>
    </w:p>
    <w:p w:rsidR="00211253" w:rsidRPr="00211253" w:rsidRDefault="00211253" w:rsidP="00211253">
      <w:pPr>
        <w:pStyle w:val="Sansinterligne"/>
        <w:rPr>
          <w:rFonts w:ascii="Segoe UI" w:hAnsi="Segoe UI" w:cs="Segoe UI"/>
          <w:color w:val="0F1419"/>
          <w:sz w:val="30"/>
          <w:szCs w:val="30"/>
          <w:shd w:val="clear" w:color="auto" w:fill="FFFFFF"/>
        </w:rPr>
      </w:pPr>
      <w:r w:rsidRPr="00211253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— </w:t>
      </w:r>
      <w:r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Allemagne</w:t>
      </w:r>
      <w:r w:rsidRPr="00211253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 – </w:t>
      </w:r>
      <w:r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Tchernigov.</w:t>
      </w:r>
    </w:p>
    <w:p w:rsidR="00211253" w:rsidRPr="00211253" w:rsidRDefault="00211253" w:rsidP="00211253">
      <w:pPr>
        <w:pStyle w:val="Sansinterligne"/>
        <w:rPr>
          <w:rFonts w:ascii="Segoe UI" w:hAnsi="Segoe UI" w:cs="Segoe UI"/>
          <w:color w:val="0F1419"/>
          <w:sz w:val="30"/>
          <w:szCs w:val="30"/>
          <w:shd w:val="clear" w:color="auto" w:fill="FFFFFF"/>
        </w:rPr>
      </w:pPr>
      <w:r w:rsidRPr="00211253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— </w:t>
      </w:r>
      <w:r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Canada</w:t>
      </w:r>
      <w:r w:rsidRPr="00211253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 – </w:t>
      </w:r>
      <w:r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Soumi.</w:t>
      </w:r>
      <w:r w:rsidRPr="00211253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 </w:t>
      </w:r>
      <w:bookmarkStart w:id="0" w:name="_GoBack"/>
      <w:bookmarkEnd w:id="0"/>
    </w:p>
    <w:p w:rsidR="00211253" w:rsidRPr="00211253" w:rsidRDefault="00211253" w:rsidP="00211253">
      <w:pPr>
        <w:pStyle w:val="Sansinterligne"/>
        <w:rPr>
          <w:rFonts w:ascii="Segoe UI" w:hAnsi="Segoe UI" w:cs="Segoe UI"/>
          <w:color w:val="0F1419"/>
          <w:sz w:val="30"/>
          <w:szCs w:val="30"/>
          <w:shd w:val="clear" w:color="auto" w:fill="FFFFFF"/>
        </w:rPr>
      </w:pPr>
      <w:r w:rsidRPr="00211253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— </w:t>
      </w:r>
      <w:r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USA et Turquie</w:t>
      </w:r>
      <w:r w:rsidRPr="00211253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 – </w:t>
      </w:r>
      <w:r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Kharkov</w:t>
      </w:r>
    </w:p>
    <w:p w:rsidR="00211253" w:rsidRPr="00211253" w:rsidRDefault="00211253" w:rsidP="00211253">
      <w:pPr>
        <w:pStyle w:val="Sansinterligne"/>
        <w:rPr>
          <w:rFonts w:ascii="Segoe UI" w:hAnsi="Segoe UI" w:cs="Segoe UI"/>
          <w:color w:val="0F1419"/>
          <w:sz w:val="30"/>
          <w:szCs w:val="30"/>
          <w:shd w:val="clear" w:color="auto" w:fill="FFFFFF"/>
        </w:rPr>
      </w:pPr>
      <w:r w:rsidRPr="00211253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— </w:t>
      </w:r>
      <w:r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Tchéquie, Finlande et Suède</w:t>
      </w:r>
      <w:r w:rsidRPr="00211253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 – </w:t>
      </w:r>
      <w:r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Louhansk</w:t>
      </w:r>
    </w:p>
    <w:p w:rsidR="00211253" w:rsidRPr="00211253" w:rsidRDefault="00211253" w:rsidP="00211253">
      <w:pPr>
        <w:pStyle w:val="Sansinterligne"/>
        <w:rPr>
          <w:rFonts w:ascii="Segoe UI" w:hAnsi="Segoe UI" w:cs="Segoe UI"/>
          <w:color w:val="0F1419"/>
          <w:sz w:val="30"/>
          <w:szCs w:val="30"/>
          <w:shd w:val="clear" w:color="auto" w:fill="FFFFFF"/>
        </w:rPr>
      </w:pPr>
      <w:r w:rsidRPr="00211253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— </w:t>
      </w:r>
      <w:r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Belgique</w:t>
      </w:r>
      <w:r w:rsidRPr="00211253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– </w:t>
      </w:r>
      <w:r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Nikolayev</w:t>
      </w:r>
    </w:p>
    <w:p w:rsidR="00211253" w:rsidRPr="00CC6DEB" w:rsidRDefault="00211253" w:rsidP="00211253">
      <w:pPr>
        <w:pStyle w:val="Sansinterligne"/>
        <w:rPr>
          <w:rFonts w:ascii="Segoe UI" w:hAnsi="Segoe UI" w:cs="Segoe UI"/>
          <w:color w:val="0F1419"/>
          <w:sz w:val="30"/>
          <w:szCs w:val="30"/>
          <w:shd w:val="clear" w:color="auto" w:fill="FFFFFF"/>
        </w:rPr>
      </w:pPr>
      <w:r w:rsidRPr="00CC6DEB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— </w:t>
      </w:r>
      <w:r w:rsidR="00CC6DEB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Suède et Pays-Bas</w:t>
      </w:r>
      <w:r w:rsidRPr="00CC6DEB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 – </w:t>
      </w:r>
      <w:r w:rsidR="00CC6DEB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Kherson</w:t>
      </w:r>
    </w:p>
    <w:p w:rsidR="00211253" w:rsidRPr="00CC6DEB" w:rsidRDefault="00211253" w:rsidP="00211253">
      <w:pPr>
        <w:pStyle w:val="Sansinterligne"/>
        <w:rPr>
          <w:rFonts w:ascii="Segoe UI" w:hAnsi="Segoe UI" w:cs="Segoe UI"/>
          <w:color w:val="0F1419"/>
          <w:sz w:val="30"/>
          <w:szCs w:val="30"/>
          <w:shd w:val="clear" w:color="auto" w:fill="FFFFFF"/>
        </w:rPr>
      </w:pPr>
      <w:r w:rsidRPr="00CC6DEB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— </w:t>
      </w:r>
      <w:r w:rsidR="00CC6DEB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Suisse :</w:t>
      </w:r>
      <w:r w:rsidRPr="00CC6DEB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 – </w:t>
      </w:r>
      <w:r w:rsidR="00CC6DEB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Odessa.</w:t>
      </w:r>
    </w:p>
    <w:p w:rsidR="00211253" w:rsidRPr="00CC6DEB" w:rsidRDefault="00211253" w:rsidP="00211253">
      <w:pPr>
        <w:pStyle w:val="Sansinterligne"/>
        <w:rPr>
          <w:rFonts w:ascii="Segoe UI" w:hAnsi="Segoe UI" w:cs="Segoe UI"/>
          <w:color w:val="0F1419"/>
          <w:sz w:val="30"/>
          <w:szCs w:val="30"/>
          <w:shd w:val="clear" w:color="auto" w:fill="FFFFFF"/>
        </w:rPr>
      </w:pPr>
      <w:r w:rsidRPr="00CC6DEB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— </w:t>
      </w:r>
      <w:r w:rsidR="00CC6DEB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Norvège</w:t>
      </w:r>
      <w:r w:rsidRPr="00CC6DEB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 – </w:t>
      </w:r>
      <w:r w:rsidR="00CC6DEB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Kirovogorad</w:t>
      </w:r>
    </w:p>
    <w:p w:rsidR="00211253" w:rsidRPr="00CC6DEB" w:rsidRDefault="00211253" w:rsidP="00211253">
      <w:pPr>
        <w:pStyle w:val="Sansinterligne"/>
        <w:rPr>
          <w:rFonts w:ascii="Segoe UI" w:hAnsi="Segoe UI" w:cs="Segoe UI"/>
          <w:color w:val="0F1419"/>
          <w:sz w:val="30"/>
          <w:szCs w:val="30"/>
          <w:shd w:val="clear" w:color="auto" w:fill="FFFFFF"/>
        </w:rPr>
      </w:pPr>
      <w:r w:rsidRPr="00CC6DEB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— </w:t>
      </w:r>
      <w:r w:rsidR="00CC6DEB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Lettonie</w:t>
      </w:r>
      <w:r w:rsidRPr="00CC6DEB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 xml:space="preserve"> – </w:t>
      </w:r>
      <w:r w:rsidR="00CC6DEB">
        <w:rPr>
          <w:rFonts w:ascii="Segoe UI" w:hAnsi="Segoe UI" w:cs="Segoe UI"/>
          <w:color w:val="0F1419"/>
          <w:sz w:val="30"/>
          <w:szCs w:val="30"/>
          <w:shd w:val="clear" w:color="auto" w:fill="FFFFFF"/>
        </w:rPr>
        <w:t>Zaporozhié</w:t>
      </w:r>
    </w:p>
    <w:p w:rsidR="001E0CA3" w:rsidRDefault="001E0CA3" w:rsidP="001E0CA3">
      <w:pPr>
        <w:pStyle w:val="Sansinterligne"/>
        <w:rPr>
          <w:rFonts w:ascii="Arial" w:hAnsi="Arial" w:cs="Arial"/>
          <w:sz w:val="28"/>
          <w:szCs w:val="28"/>
        </w:rPr>
      </w:pPr>
    </w:p>
    <w:p w:rsidR="00CC6DEB" w:rsidRDefault="00CC6DEB" w:rsidP="001E0CA3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notera que la France n’est pas listée. Exemptée ? En échange de quelques canons déjà transformés en ferraille ou étudiès pour être copiés et améliorés par les Russes ?</w:t>
      </w:r>
    </w:p>
    <w:p w:rsidR="00CC6DEB" w:rsidRDefault="00CC6DEB" w:rsidP="001E0CA3">
      <w:pPr>
        <w:pStyle w:val="Sansinterligne"/>
        <w:rPr>
          <w:rFonts w:ascii="Arial" w:hAnsi="Arial" w:cs="Arial"/>
          <w:sz w:val="28"/>
          <w:szCs w:val="28"/>
        </w:rPr>
      </w:pPr>
    </w:p>
    <w:p w:rsidR="00CC6DEB" w:rsidRDefault="00CC6DEB" w:rsidP="001E0CA3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GB est absente également. Parce que sortie de l’UE ?</w:t>
      </w:r>
    </w:p>
    <w:p w:rsidR="00CC6DEB" w:rsidRDefault="00CC6DEB" w:rsidP="001E0CA3">
      <w:pPr>
        <w:pStyle w:val="Sansinterligne"/>
        <w:rPr>
          <w:rFonts w:ascii="Arial" w:hAnsi="Arial" w:cs="Arial"/>
          <w:sz w:val="28"/>
          <w:szCs w:val="28"/>
        </w:rPr>
      </w:pPr>
    </w:p>
    <w:p w:rsidR="00CC6DEB" w:rsidRDefault="00CC6DEB" w:rsidP="001E0CA3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Ayant transmis cette info à un ami qui, comme moi, suit toutes ces choses </w:t>
      </w:r>
      <w:r w:rsidR="002E10F4">
        <w:rPr>
          <w:rFonts w:ascii="Arial" w:hAnsi="Arial" w:cs="Arial"/>
          <w:sz w:val="28"/>
          <w:szCs w:val="28"/>
        </w:rPr>
        <w:t>de près</w:t>
      </w:r>
      <w:r>
        <w:rPr>
          <w:rFonts w:ascii="Arial" w:hAnsi="Arial" w:cs="Arial"/>
          <w:sz w:val="28"/>
          <w:szCs w:val="28"/>
        </w:rPr>
        <w:t>, j’ai reçu de</w:t>
      </w:r>
      <w:r w:rsidR="002E10F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lui un commentaire </w:t>
      </w:r>
      <w:r w:rsidR="002E10F4">
        <w:rPr>
          <w:rFonts w:ascii="Arial" w:hAnsi="Arial" w:cs="Arial"/>
          <w:sz w:val="28"/>
          <w:szCs w:val="28"/>
        </w:rPr>
        <w:t>bien senti :</w:t>
      </w:r>
    </w:p>
    <w:p w:rsidR="002E10F4" w:rsidRDefault="002E10F4" w:rsidP="001E0CA3">
      <w:pPr>
        <w:pStyle w:val="Sansinterligne"/>
        <w:rPr>
          <w:rFonts w:ascii="Arial" w:hAnsi="Arial" w:cs="Arial"/>
          <w:sz w:val="28"/>
          <w:szCs w:val="28"/>
        </w:rPr>
      </w:pPr>
    </w:p>
    <w:p w:rsidR="002E10F4" w:rsidRPr="002E10F4" w:rsidRDefault="002E10F4" w:rsidP="002E10F4">
      <w:pPr>
        <w:shd w:val="clear" w:color="auto" w:fill="FFFFFF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Arial" w:hAnsi="Arial" w:cs="Arial"/>
          <w:sz w:val="28"/>
          <w:szCs w:val="28"/>
        </w:rPr>
        <w:t>« </w:t>
      </w:r>
      <w:r w:rsidRPr="002E10F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 est effectivement poilant. Le mec connait super sa géographie et de plus, il y aura peu d enthousiasme à reconstruire des régions qui sont et resteront aux mains de Russes !!</w:t>
      </w:r>
    </w:p>
    <w:p w:rsidR="002E10F4" w:rsidRPr="002E10F4" w:rsidRDefault="002E10F4" w:rsidP="002E10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2E10F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La Suisse se retrouve à reconstruire Odessa, alors qu ils n ont pas été des plus vindicatifs, ni membres de l OTAN</w:t>
      </w:r>
    </w:p>
    <w:p w:rsidR="002E10F4" w:rsidRPr="002E10F4" w:rsidRDefault="002E10F4" w:rsidP="002E10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2E10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La France, les Rosbifs, RIEN !!!!</w:t>
      </w:r>
      <w:r w:rsidRPr="002E10F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Surtout les Rosbifs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  <w:r w:rsidRPr="002E10F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les plus virulents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  <w:r w:rsidRPr="002E10F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échappent aux travaux d intérêt général</w:t>
      </w:r>
      <w:r w:rsidR="0063519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2E10F4" w:rsidRPr="002E10F4" w:rsidRDefault="002E10F4" w:rsidP="002E10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2E10F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La Suède pas membre de l OTAN se retrouve avec Lougansk et Kherson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« </w:t>
      </w:r>
    </w:p>
    <w:p w:rsidR="002E10F4" w:rsidRDefault="002E10F4" w:rsidP="001E0CA3">
      <w:pPr>
        <w:pStyle w:val="Sansinterligne"/>
        <w:rPr>
          <w:rFonts w:ascii="Arial" w:hAnsi="Arial" w:cs="Arial"/>
          <w:sz w:val="28"/>
          <w:szCs w:val="28"/>
        </w:rPr>
      </w:pPr>
    </w:p>
    <w:p w:rsidR="002E10F4" w:rsidRDefault="002C2DBA" w:rsidP="001E0CA3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Bon. Il convient de noter qu’il y aura eu une conférence à Lugano pour préparer « l’après » de l’Ulkraine. Dans un an, il faudra penser à comparer leurs divagations actuelles et la réalité de la situation dans un an. Il y aura certainement de quoi « se faire parmi » de rire, comme on dit chez moi.</w:t>
      </w:r>
    </w:p>
    <w:p w:rsidR="002C2DBA" w:rsidRDefault="002C2DBA" w:rsidP="001E0CA3">
      <w:pPr>
        <w:pStyle w:val="Sansinterligne"/>
        <w:rPr>
          <w:rFonts w:ascii="Arial" w:hAnsi="Arial" w:cs="Arial"/>
          <w:sz w:val="28"/>
          <w:szCs w:val="28"/>
        </w:rPr>
      </w:pPr>
    </w:p>
    <w:p w:rsidR="002C2DBA" w:rsidRPr="001E0CA3" w:rsidRDefault="002C2DBA" w:rsidP="001E0CA3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Louis  JULIA.</w:t>
      </w:r>
    </w:p>
    <w:sectPr w:rsidR="002C2DBA" w:rsidRPr="001E0CA3" w:rsidSect="001E0C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A3"/>
    <w:rsid w:val="001E0CA3"/>
    <w:rsid w:val="00211253"/>
    <w:rsid w:val="002C2DBA"/>
    <w:rsid w:val="002E10F4"/>
    <w:rsid w:val="003910C4"/>
    <w:rsid w:val="00635199"/>
    <w:rsid w:val="00C515CB"/>
    <w:rsid w:val="00CC6DEB"/>
    <w:rsid w:val="00DA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B011"/>
  <w15:chartTrackingRefBased/>
  <w15:docId w15:val="{6AD519EB-0765-4A76-930C-C15B5877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E0CA3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2E1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1</cp:revision>
  <dcterms:created xsi:type="dcterms:W3CDTF">2022-07-05T10:30:00Z</dcterms:created>
  <dcterms:modified xsi:type="dcterms:W3CDTF">2022-07-05T19:53:00Z</dcterms:modified>
</cp:coreProperties>
</file>