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8C" w:rsidRDefault="0029068C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D615D8" w:rsidRPr="00D615D8" w:rsidRDefault="00147689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147689" w:rsidRPr="007D060A" w:rsidRDefault="00147689" w:rsidP="00D615D8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3175C5" w:rsidRDefault="00147689" w:rsidP="00D615D8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D615D8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5F1E5E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F1E5E">
        <w:rPr>
          <w:rFonts w:ascii="Times New Roman" w:eastAsia="Times New Roman" w:hAnsi="Times New Roman"/>
          <w:b/>
          <w:sz w:val="36"/>
          <w:szCs w:val="36"/>
        </w:rPr>
        <w:t>d’été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E91304" w:rsidRDefault="00C43EDE" w:rsidP="006276BE">
      <w:pPr>
        <w:jc w:val="center"/>
        <w:rPr>
          <w:rStyle w:val="Style6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8C2A9E">
        <w:rPr>
          <w:rFonts w:ascii="Times New Roman" w:eastAsia="Times New Roman" w:hAnsi="Times New Roman"/>
          <w:b/>
          <w:sz w:val="28"/>
          <w:szCs w:val="28"/>
        </w:rPr>
        <w:t>2</w:t>
      </w:r>
      <w:r w:rsidR="006276BE">
        <w:rPr>
          <w:rFonts w:ascii="Times New Roman" w:eastAsia="Times New Roman" w:hAnsi="Times New Roman"/>
          <w:b/>
          <w:sz w:val="28"/>
          <w:szCs w:val="28"/>
        </w:rPr>
        <w:t>1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593809">
        <w:rPr>
          <w:rFonts w:ascii="Times New Roman" w:eastAsia="Times New Roman" w:hAnsi="Times New Roman"/>
          <w:b/>
          <w:sz w:val="28"/>
          <w:szCs w:val="28"/>
        </w:rPr>
        <w:t>2</w:t>
      </w:r>
      <w:r w:rsidR="006276BE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F37877" w:rsidRPr="00F37877" w:rsidRDefault="00F37877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  <w:sz w:val="16"/>
          <w:szCs w:val="16"/>
        </w:rPr>
      </w:pPr>
    </w:p>
    <w:p w:rsidR="00E91304" w:rsidRDefault="000633FE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BE4E09F6DF5F4C598CB9C9EABEA5E444"/>
          </w:placeholder>
          <w:showingPlcHdr/>
          <w:dropDownList>
            <w:listItem w:value="Choisissez votre Filière"/>
            <w:listItem w:displayText="1ème Année Licence en" w:value="1ème Année Licence en"/>
            <w:listItem w:displayText="2ème Année Licence Business Intelligence" w:value="2ème Année Licence Business Intelligence"/>
            <w:listItem w:displayText="3ème Année Licence en" w:value="3ème Année Licence en"/>
            <w:listItem w:displayText="1ère Mastère de Recherche en" w:value="1ère Mastère de Recherche en"/>
            <w:listItem w:displayText="2ème Mastère de Recherche en" w:value="2ème Mastère de Recherche en"/>
            <w:listItem w:displayText="M1 Mastère Professionnel en " w:value="M1 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0633FE" w:rsidP="00F37877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EFD83D19B434CB792C1685A506CB66F"/>
          </w:placeholder>
          <w:showingPlcHdr/>
          <w:dropDownList>
            <w:listItem w:value="Choisissez votre Filière"/>
            <w:listItem w:displayText="Gestion" w:value="Gestion"/>
            <w:listItem w:displayText="Economie" w:value="Economie"/>
            <w:listItem w:displayText="Comptabilité" w:value="Comptabilité"/>
            <w:listItem w:displayText="Finance" w:value="Finance"/>
            <w:listItem w:displayText="Marketing" w:value="Marketing"/>
            <w:listItem w:displayText="Management" w:value="Management"/>
            <w:listItem w:displayText="Business Intelligence ou Computing (BI)" w:value="Business Intelligence ou Computing (BI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ng D)" w:value="Management Digital (Mng 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  <w:listItem w:displayText="Ingénierie Economique et Financière (LIEF)" w:value="Ingénierie Economique et Financière (LIEF)"/>
            <w:listItem w:displayText="Monnaie Finance Banque et Assurance (LMFBA)" w:value="Monnaie Finance Banque et Assurance (LMFBA)"/>
            <w:listItem w:displayText="Analyse et Politique Economique (LAPE)" w:value="Analyse et Politique Economique (LAPE)"/>
            <w:listItem w:displayText="Commerce et Finance Internationale (LCFI)" w:value="Commerce et Finance Internationale (LCFI)"/>
            <w:listItem w:displayText="Marketing (LMAR)" w:value="Marketing (LMAR)"/>
            <w:listItem w:displayText="Management (LMNG)" w:value="Management (LMNG)"/>
            <w:listItem w:displayText="Comptabilité (LCPT)" w:value="Comptabilité (LCPT)"/>
            <w:listItem w:displayText="Finance (LFIN)" w:value="Finance (LFIN)"/>
            <w:listItem w:displayText="Ingénierie Fiscale et comptabilité Internationale (M1 Pro IFCI)" w:value="Ingénierie Fiscale et comptabilité Internationale (M1 Pro IFCI)"/>
            <w:listItem w:displayText="Technology and Innovation Policy (M Rech TIP)" w:value="Technology and Innovation Policy (M Rech TIP)"/>
            <w:listItem w:displayText="Analyse Quantitative des Politiques Economiques et Financières des Pays de Magreb (M Rech AQPEFPM)" w:value="Analyse Quantitative des Politiques Economiques et Financières des Pays de Magreb (M Rech AQPEFPM)"/>
          </w:dropDownList>
        </w:sdtPr>
        <w:sdtEndPr>
          <w:rPr>
            <w:rStyle w:val="Style5"/>
            <w:u w:val="single"/>
          </w:rPr>
        </w:sdtEndPr>
        <w:sdtContent>
          <w:r w:rsidR="005F1E5E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F37877" w:rsidRDefault="00F3787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E91304" w:rsidRDefault="00147689" w:rsidP="00F37877">
      <w:pPr>
        <w:spacing w:after="120"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E9130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E9130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0633F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E9130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A31E96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6"/>
          <w:szCs w:val="6"/>
        </w:rPr>
      </w:pPr>
    </w:p>
    <w:p w:rsidR="00C43EDE" w:rsidRPr="008E30F9" w:rsidRDefault="00C43EDE" w:rsidP="006276B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</w:t>
      </w:r>
      <w:r w:rsidRP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stage</w:t>
      </w:r>
      <w:r w:rsidR="00AF454D" w:rsidRP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 xml:space="preserve"> </w:t>
      </w:r>
      <w:r w:rsid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non obligatoire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>
        <w:rPr>
          <w:rFonts w:ascii="Times New Roman" w:eastAsia="Times New Roman" w:hAnsi="Times New Roman"/>
          <w:sz w:val="22"/>
          <w:szCs w:val="22"/>
        </w:rPr>
        <w:t>pendant les vacances d’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été,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entre </w:t>
      </w:r>
      <w:r w:rsidR="006276BE">
        <w:rPr>
          <w:rFonts w:ascii="Times New Roman" w:eastAsia="Times New Roman" w:hAnsi="Times New Roman"/>
          <w:b/>
          <w:bCs/>
          <w:sz w:val="22"/>
          <w:szCs w:val="22"/>
        </w:rPr>
        <w:t>Juillet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 xml:space="preserve"> (ou </w:t>
      </w:r>
      <w:r w:rsidR="006276BE">
        <w:rPr>
          <w:rFonts w:ascii="Times New Roman" w:eastAsia="Times New Roman" w:hAnsi="Times New Roman"/>
          <w:b/>
          <w:bCs/>
          <w:sz w:val="22"/>
          <w:szCs w:val="22"/>
        </w:rPr>
        <w:t>début</w:t>
      </w:r>
      <w:r w:rsidR="00351740">
        <w:rPr>
          <w:rFonts w:ascii="Times New Roman" w:eastAsia="Times New Roman" w:hAnsi="Times New Roman"/>
          <w:b/>
          <w:bCs/>
          <w:sz w:val="22"/>
          <w:szCs w:val="22"/>
        </w:rPr>
        <w:t xml:space="preserve"> J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uin p</w:t>
      </w:r>
      <w:r w:rsidR="00C44B40" w:rsidRPr="00C44B40">
        <w:rPr>
          <w:rFonts w:ascii="Times New Roman" w:eastAsia="Times New Roman" w:hAnsi="Times New Roman"/>
          <w:b/>
          <w:bCs/>
          <w:sz w:val="22"/>
          <w:szCs w:val="22"/>
        </w:rPr>
        <w:t>our les étudiants qui ont réussi la session principale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)</w:t>
      </w:r>
      <w:r w:rsidR="00C44B40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>et le</w:t>
      </w:r>
      <w:r w:rsidR="00E02CA8">
        <w:rPr>
          <w:rFonts w:ascii="Times New Roman" w:eastAsia="Times New Roman" w:hAnsi="Times New Roman"/>
          <w:b/>
          <w:bCs/>
          <w:sz w:val="22"/>
          <w:szCs w:val="22"/>
        </w:rPr>
        <w:t xml:space="preserve"> 14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septembre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au ti</w:t>
      </w:r>
      <w:r w:rsidR="00351740">
        <w:rPr>
          <w:rFonts w:ascii="Times New Roman" w:eastAsia="Times New Roman" w:hAnsi="Times New Roman"/>
          <w:sz w:val="22"/>
          <w:szCs w:val="22"/>
        </w:rPr>
        <w:t>tre de l’année universitaire 202</w:t>
      </w:r>
      <w:r w:rsidR="006276BE">
        <w:rPr>
          <w:rFonts w:ascii="Times New Roman" w:eastAsia="Times New Roman" w:hAnsi="Times New Roman"/>
          <w:sz w:val="22"/>
          <w:szCs w:val="22"/>
        </w:rPr>
        <w:t>1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- 20</w:t>
      </w:r>
      <w:r w:rsidR="00351740">
        <w:rPr>
          <w:rFonts w:ascii="Times New Roman" w:eastAsia="Times New Roman" w:hAnsi="Times New Roman"/>
          <w:sz w:val="22"/>
          <w:szCs w:val="22"/>
        </w:rPr>
        <w:t>2</w:t>
      </w:r>
      <w:r w:rsidR="006276BE">
        <w:rPr>
          <w:rFonts w:ascii="Times New Roman" w:eastAsia="Times New Roman" w:hAnsi="Times New Roman"/>
          <w:sz w:val="22"/>
          <w:szCs w:val="22"/>
        </w:rPr>
        <w:t>2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 (</w:t>
      </w:r>
      <w:r w:rsidR="00F37877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).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</w:t>
      </w:r>
      <w:r w:rsidR="00147689">
        <w:rPr>
          <w:rFonts w:ascii="Times New Roman" w:eastAsia="Times New Roman" w:hAnsi="Times New Roman"/>
          <w:sz w:val="22"/>
          <w:szCs w:val="22"/>
        </w:rPr>
        <w:t>peut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compléter  et enrichir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par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5F1E5E">
        <w:rPr>
          <w:rFonts w:ascii="Times New Roman" w:eastAsia="Times New Roman" w:hAnsi="Times New Roman"/>
          <w:b/>
          <w:sz w:val="22"/>
          <w:szCs w:val="22"/>
        </w:rPr>
        <w:t>d’été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14768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E1162B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14768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</w:t>
      </w:r>
      <w:r w:rsidR="005F1E5E">
        <w:rPr>
          <w:rFonts w:ascii="Times New Roman" w:eastAsia="Times New Roman" w:hAnsi="Times New Roman"/>
          <w:sz w:val="22"/>
          <w:szCs w:val="22"/>
        </w:rPr>
        <w:t>Si c’est possible, i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l </w:t>
      </w:r>
      <w:r w:rsidR="00542BD9">
        <w:rPr>
          <w:rFonts w:ascii="Times New Roman" w:eastAsia="Times New Roman" w:hAnsi="Times New Roman"/>
          <w:sz w:val="22"/>
          <w:szCs w:val="22"/>
        </w:rPr>
        <w:t xml:space="preserve">peut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2E2579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 w:rsidR="002E2579"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 w:rsidR="002E2579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0C0BA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0C0BA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0633FE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0633FE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0633F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0633FE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0633F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0633FE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0C0BAC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0633F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0633FE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0633F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0633FE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0633F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0C0BA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0633FE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2"/>
                    <w:maxLength w:val="30"/>
                    <w:format w:val="Initiales majuscules"/>
                  </w:textInput>
                </w:ffData>
              </w:fldChar>
            </w:r>
            <w:r w:rsidR="006276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6276BE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0C0BA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0633FE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2"/>
                    <w:maxLength w:val="30"/>
                    <w:format w:val="Initiales majuscules"/>
                  </w:textInput>
                </w:ffData>
              </w:fldChar>
            </w:r>
            <w:r w:rsidR="006276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6276BE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147689" w:rsidRDefault="00147689" w:rsidP="0014768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147689" w:rsidP="0014768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BE8" w:rsidRDefault="00C06BE8" w:rsidP="00C43EDE">
      <w:r>
        <w:separator/>
      </w:r>
    </w:p>
  </w:endnote>
  <w:endnote w:type="continuationSeparator" w:id="1">
    <w:p w:rsidR="00C06BE8" w:rsidRDefault="00C06BE8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BE8" w:rsidRDefault="00C06BE8" w:rsidP="00C43EDE">
      <w:r>
        <w:separator/>
      </w:r>
    </w:p>
  </w:footnote>
  <w:footnote w:type="continuationSeparator" w:id="1">
    <w:p w:rsidR="00C06BE8" w:rsidRDefault="00C06BE8" w:rsidP="00C43EDE">
      <w:r>
        <w:continuationSeparator/>
      </w:r>
    </w:p>
  </w:footnote>
  <w:footnote w:id="2">
    <w:p w:rsidR="000C0BAC" w:rsidRPr="00FC387B" w:rsidRDefault="000C0BAC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La signature de cette demande reflète l’acceptation du Stage par la FSEGT et l’Entreprise / Organisme. </w:t>
      </w:r>
      <w:r w:rsidRPr="003C2BDB">
        <w:rPr>
          <w:rFonts w:ascii="Times New Roman" w:hAnsi="Times New Roman" w:cs="Times New Roman"/>
          <w:b/>
          <w:bCs/>
          <w:sz w:val="18"/>
          <w:szCs w:val="18"/>
          <w:u w:val="single"/>
        </w:rPr>
        <w:t>L’étudiant doit remettre une copie de cette demande signée par l’entreprise / Organisme</w:t>
      </w:r>
      <w:r w:rsidRPr="00831C70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à la Direction des Stages de la FSEGT afin d’avoir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qk62vWNY5nujE8eYzY38jp5LI/U=" w:salt="VJMk1tdMGKQRS/cWSH8cQw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5487D"/>
    <w:rsid w:val="000633FE"/>
    <w:rsid w:val="00090E10"/>
    <w:rsid w:val="00093B6E"/>
    <w:rsid w:val="000B4CB0"/>
    <w:rsid w:val="000C0BAC"/>
    <w:rsid w:val="0011467A"/>
    <w:rsid w:val="00114A68"/>
    <w:rsid w:val="00147689"/>
    <w:rsid w:val="0015380C"/>
    <w:rsid w:val="001B36A3"/>
    <w:rsid w:val="001C66E1"/>
    <w:rsid w:val="00203D99"/>
    <w:rsid w:val="00224D4C"/>
    <w:rsid w:val="00233A17"/>
    <w:rsid w:val="00233DA3"/>
    <w:rsid w:val="00256990"/>
    <w:rsid w:val="0029068C"/>
    <w:rsid w:val="002B7694"/>
    <w:rsid w:val="002E2579"/>
    <w:rsid w:val="003125CE"/>
    <w:rsid w:val="00313511"/>
    <w:rsid w:val="00325ACE"/>
    <w:rsid w:val="00351740"/>
    <w:rsid w:val="003758A9"/>
    <w:rsid w:val="003760D1"/>
    <w:rsid w:val="00394BC4"/>
    <w:rsid w:val="003964CC"/>
    <w:rsid w:val="003C2BDB"/>
    <w:rsid w:val="003D441A"/>
    <w:rsid w:val="003E5DED"/>
    <w:rsid w:val="003F2E7B"/>
    <w:rsid w:val="004024CA"/>
    <w:rsid w:val="00417846"/>
    <w:rsid w:val="00447151"/>
    <w:rsid w:val="00456114"/>
    <w:rsid w:val="00473A20"/>
    <w:rsid w:val="0047455F"/>
    <w:rsid w:val="004A020C"/>
    <w:rsid w:val="004A53B0"/>
    <w:rsid w:val="004D365B"/>
    <w:rsid w:val="00510467"/>
    <w:rsid w:val="00515D14"/>
    <w:rsid w:val="00542BD9"/>
    <w:rsid w:val="00593809"/>
    <w:rsid w:val="005A1DF0"/>
    <w:rsid w:val="005E2F8D"/>
    <w:rsid w:val="005F1D11"/>
    <w:rsid w:val="005F1E5E"/>
    <w:rsid w:val="00610335"/>
    <w:rsid w:val="006276BE"/>
    <w:rsid w:val="00645F9F"/>
    <w:rsid w:val="00654931"/>
    <w:rsid w:val="00663AD5"/>
    <w:rsid w:val="00683297"/>
    <w:rsid w:val="00695C54"/>
    <w:rsid w:val="00695C63"/>
    <w:rsid w:val="0073359F"/>
    <w:rsid w:val="00737BE3"/>
    <w:rsid w:val="007547CC"/>
    <w:rsid w:val="00757106"/>
    <w:rsid w:val="00785806"/>
    <w:rsid w:val="00792937"/>
    <w:rsid w:val="007C32F2"/>
    <w:rsid w:val="007F10F8"/>
    <w:rsid w:val="00826A6A"/>
    <w:rsid w:val="00830A10"/>
    <w:rsid w:val="008317A6"/>
    <w:rsid w:val="00831C70"/>
    <w:rsid w:val="00847401"/>
    <w:rsid w:val="008723DC"/>
    <w:rsid w:val="0088078F"/>
    <w:rsid w:val="00894779"/>
    <w:rsid w:val="008B07D2"/>
    <w:rsid w:val="008C03D2"/>
    <w:rsid w:val="008C2A9E"/>
    <w:rsid w:val="008C47E9"/>
    <w:rsid w:val="008C690F"/>
    <w:rsid w:val="00967241"/>
    <w:rsid w:val="0097476A"/>
    <w:rsid w:val="009E1A11"/>
    <w:rsid w:val="009E24C7"/>
    <w:rsid w:val="009E6D0D"/>
    <w:rsid w:val="00A126D5"/>
    <w:rsid w:val="00A24ECE"/>
    <w:rsid w:val="00A31E96"/>
    <w:rsid w:val="00A361FB"/>
    <w:rsid w:val="00A44D0B"/>
    <w:rsid w:val="00A47996"/>
    <w:rsid w:val="00A51F8A"/>
    <w:rsid w:val="00A838D9"/>
    <w:rsid w:val="00A869EB"/>
    <w:rsid w:val="00A90DEA"/>
    <w:rsid w:val="00A94C81"/>
    <w:rsid w:val="00A96CEB"/>
    <w:rsid w:val="00AA3A07"/>
    <w:rsid w:val="00AC470C"/>
    <w:rsid w:val="00AE1046"/>
    <w:rsid w:val="00AF454D"/>
    <w:rsid w:val="00B072F7"/>
    <w:rsid w:val="00B50F8D"/>
    <w:rsid w:val="00B618E3"/>
    <w:rsid w:val="00B7457E"/>
    <w:rsid w:val="00BB4E32"/>
    <w:rsid w:val="00BF0E8A"/>
    <w:rsid w:val="00BF3F2D"/>
    <w:rsid w:val="00C06BE8"/>
    <w:rsid w:val="00C43EDE"/>
    <w:rsid w:val="00C44B40"/>
    <w:rsid w:val="00C60F46"/>
    <w:rsid w:val="00C73417"/>
    <w:rsid w:val="00C7392B"/>
    <w:rsid w:val="00C80C4D"/>
    <w:rsid w:val="00C843DC"/>
    <w:rsid w:val="00C969D9"/>
    <w:rsid w:val="00C978B6"/>
    <w:rsid w:val="00CA0FD5"/>
    <w:rsid w:val="00CA13A2"/>
    <w:rsid w:val="00D14722"/>
    <w:rsid w:val="00D60DB3"/>
    <w:rsid w:val="00D615D8"/>
    <w:rsid w:val="00D81BDA"/>
    <w:rsid w:val="00D913B4"/>
    <w:rsid w:val="00D94D2C"/>
    <w:rsid w:val="00DD228D"/>
    <w:rsid w:val="00DF3B60"/>
    <w:rsid w:val="00E02CA8"/>
    <w:rsid w:val="00E1162B"/>
    <w:rsid w:val="00E31E22"/>
    <w:rsid w:val="00E64CB4"/>
    <w:rsid w:val="00E65C4B"/>
    <w:rsid w:val="00E66C35"/>
    <w:rsid w:val="00E76C54"/>
    <w:rsid w:val="00E91304"/>
    <w:rsid w:val="00E91E4E"/>
    <w:rsid w:val="00EB2DA7"/>
    <w:rsid w:val="00EB6F64"/>
    <w:rsid w:val="00EC1677"/>
    <w:rsid w:val="00EC41D2"/>
    <w:rsid w:val="00F37877"/>
    <w:rsid w:val="00F42203"/>
    <w:rsid w:val="00F430D2"/>
    <w:rsid w:val="00F46C37"/>
    <w:rsid w:val="00FD7096"/>
    <w:rsid w:val="00FE1F07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FD83D19B434CB792C1685A506C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1A-9407-4755-A63E-89F1FBCAB8F6}"/>
      </w:docPartPr>
      <w:docPartBody>
        <w:p w:rsidR="007968F6" w:rsidRDefault="00F1564C" w:rsidP="00F1564C">
          <w:pPr>
            <w:pStyle w:val="EEFD83D19B434CB792C1685A506CB66F1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  <w:docPart>
      <w:docPartPr>
        <w:name w:val="BE4E09F6DF5F4C598CB9C9EABEA5E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FD00C-8B3A-47D6-B18A-B2E9B945A607}"/>
      </w:docPartPr>
      <w:docPartBody>
        <w:p w:rsidR="00716B01" w:rsidRDefault="00F1564C" w:rsidP="00F1564C">
          <w:pPr>
            <w:pStyle w:val="BE4E09F6DF5F4C598CB9C9EABEA5E444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147122"/>
    <w:rsid w:val="00082150"/>
    <w:rsid w:val="00147122"/>
    <w:rsid w:val="001A03D9"/>
    <w:rsid w:val="0024086C"/>
    <w:rsid w:val="0024205D"/>
    <w:rsid w:val="00246975"/>
    <w:rsid w:val="00283C49"/>
    <w:rsid w:val="00356B8A"/>
    <w:rsid w:val="00410D98"/>
    <w:rsid w:val="00443567"/>
    <w:rsid w:val="004705B0"/>
    <w:rsid w:val="004A085B"/>
    <w:rsid w:val="00536ACB"/>
    <w:rsid w:val="00714812"/>
    <w:rsid w:val="00716B01"/>
    <w:rsid w:val="00747157"/>
    <w:rsid w:val="007968F6"/>
    <w:rsid w:val="007A4F2E"/>
    <w:rsid w:val="00AA043C"/>
    <w:rsid w:val="00AD4479"/>
    <w:rsid w:val="00B01535"/>
    <w:rsid w:val="00B33468"/>
    <w:rsid w:val="00B579CE"/>
    <w:rsid w:val="00BE5726"/>
    <w:rsid w:val="00CB4241"/>
    <w:rsid w:val="00DB0F92"/>
    <w:rsid w:val="00E403B5"/>
    <w:rsid w:val="00F1564C"/>
    <w:rsid w:val="00F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564C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B758A9438B7D44F4A93991B7BFEC3CCE">
    <w:name w:val="B758A9438B7D44F4A93991B7BFEC3CCE"/>
    <w:rsid w:val="00B01535"/>
  </w:style>
  <w:style w:type="paragraph" w:customStyle="1" w:styleId="EEFD83D19B434CB792C1685A506CB66F">
    <w:name w:val="EEFD83D19B434CB792C1685A506CB66F"/>
    <w:rsid w:val="00B01535"/>
  </w:style>
  <w:style w:type="paragraph" w:customStyle="1" w:styleId="BE4E09F6DF5F4C598CB9C9EABEA5E444">
    <w:name w:val="BE4E09F6DF5F4C598CB9C9EABEA5E444"/>
    <w:rsid w:val="00F1564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EFD83D19B434CB792C1685A506CB66F1">
    <w:name w:val="EEFD83D19B434CB792C1685A506CB66F1"/>
    <w:rsid w:val="00F1564C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6E71-C33C-4899-9E9A-D88FD71D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69</cp:revision>
  <dcterms:created xsi:type="dcterms:W3CDTF">2018-11-15T14:37:00Z</dcterms:created>
  <dcterms:modified xsi:type="dcterms:W3CDTF">2022-07-01T11:18:00Z</dcterms:modified>
</cp:coreProperties>
</file>