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20" w:rsidRPr="00E87D8B" w:rsidRDefault="00A919A1" w:rsidP="00E87D8B">
      <w:pPr>
        <w:rPr>
          <w:rFonts w:asciiTheme="majorHAnsi" w:hAnsiTheme="majorHAnsi"/>
          <w:b/>
          <w:sz w:val="16"/>
          <w:szCs w:val="16"/>
        </w:rPr>
      </w:pPr>
      <w:r w:rsidRPr="00E87D8B">
        <w:rPr>
          <w:rFonts w:asciiTheme="majorHAnsi" w:hAnsiTheme="majorHAnsi"/>
          <w:b/>
          <w:sz w:val="16"/>
          <w:szCs w:val="16"/>
        </w:rPr>
        <w:t>CONDITIONS GENERALES DE LOCATION DE MATERIEL</w:t>
      </w:r>
    </w:p>
    <w:p w:rsidR="00A919A1" w:rsidRPr="00E87D8B" w:rsidRDefault="00A919A1" w:rsidP="00E87D8B">
      <w:pPr>
        <w:spacing w:after="0"/>
        <w:jc w:val="both"/>
        <w:rPr>
          <w:rFonts w:asciiTheme="majorHAnsi" w:hAnsiTheme="majorHAnsi" w:cs="Aharoni"/>
          <w:b/>
          <w:sz w:val="10"/>
          <w:szCs w:val="10"/>
        </w:rPr>
      </w:pPr>
      <w:r w:rsidRPr="00E87D8B">
        <w:rPr>
          <w:rFonts w:asciiTheme="majorHAnsi" w:hAnsiTheme="majorHAnsi" w:cs="Aharoni"/>
          <w:b/>
          <w:sz w:val="10"/>
          <w:szCs w:val="10"/>
        </w:rPr>
        <w:t>PREAMBULE :</w:t>
      </w:r>
    </w:p>
    <w:p w:rsidR="00A919A1" w:rsidRPr="00E87D8B" w:rsidRDefault="00A919A1" w:rsidP="00E87D8B">
      <w:pPr>
        <w:spacing w:after="0"/>
        <w:jc w:val="both"/>
        <w:rPr>
          <w:rFonts w:asciiTheme="majorHAnsi" w:hAnsiTheme="majorHAnsi" w:cs="Aharoni"/>
          <w:sz w:val="10"/>
          <w:szCs w:val="10"/>
        </w:rPr>
      </w:pPr>
      <w:r w:rsidRPr="00E87D8B">
        <w:rPr>
          <w:rFonts w:asciiTheme="majorHAnsi" w:hAnsiTheme="majorHAnsi" w:cs="Aharoni"/>
          <w:sz w:val="10"/>
          <w:szCs w:val="10"/>
        </w:rPr>
        <w:t>Les conditions sont définies entre d’une part le loueur, LOCSAMAT  RENT et le client locataire.</w:t>
      </w:r>
    </w:p>
    <w:p w:rsidR="00A919A1" w:rsidRPr="00E87D8B" w:rsidRDefault="00A919A1" w:rsidP="00E87D8B">
      <w:pPr>
        <w:spacing w:after="0"/>
        <w:jc w:val="both"/>
        <w:rPr>
          <w:rFonts w:asciiTheme="majorHAnsi" w:hAnsiTheme="majorHAnsi" w:cs="Aharoni"/>
          <w:sz w:val="10"/>
          <w:szCs w:val="10"/>
        </w:rPr>
      </w:pPr>
    </w:p>
    <w:p w:rsidR="00A919A1" w:rsidRPr="00E87D8B" w:rsidRDefault="00A919A1" w:rsidP="00E87D8B">
      <w:pPr>
        <w:spacing w:after="0"/>
        <w:jc w:val="both"/>
        <w:rPr>
          <w:rFonts w:asciiTheme="majorHAnsi" w:hAnsiTheme="majorHAnsi" w:cs="Aharoni"/>
          <w:b/>
          <w:sz w:val="10"/>
          <w:szCs w:val="10"/>
        </w:rPr>
      </w:pPr>
      <w:r w:rsidRPr="00E87D8B">
        <w:rPr>
          <w:rFonts w:asciiTheme="majorHAnsi" w:hAnsiTheme="majorHAnsi" w:cs="Aharoni"/>
          <w:b/>
          <w:sz w:val="10"/>
          <w:szCs w:val="10"/>
        </w:rPr>
        <w:t>ARTICLE II – DEFINITION DU MATERIEL LOUE :</w:t>
      </w:r>
    </w:p>
    <w:p w:rsidR="00A919A1" w:rsidRPr="00E87D8B" w:rsidRDefault="00A919A1" w:rsidP="00E87D8B">
      <w:pPr>
        <w:spacing w:after="0"/>
        <w:jc w:val="both"/>
        <w:rPr>
          <w:rFonts w:asciiTheme="majorHAnsi" w:hAnsiTheme="majorHAnsi" w:cs="Aharoni"/>
          <w:sz w:val="10"/>
          <w:szCs w:val="10"/>
        </w:rPr>
      </w:pPr>
      <w:r w:rsidRPr="00E87D8B">
        <w:rPr>
          <w:rFonts w:asciiTheme="majorHAnsi" w:hAnsiTheme="majorHAnsi" w:cs="Aharoni"/>
          <w:sz w:val="10"/>
          <w:szCs w:val="10"/>
        </w:rPr>
        <w:t>Le matériel objet de la location est défini de façon précise, ou mieux encore identifié, sur le contrat de location remis au locataire.</w:t>
      </w:r>
    </w:p>
    <w:p w:rsidR="00A919A1" w:rsidRPr="00E87D8B" w:rsidRDefault="00A919A1" w:rsidP="00E87D8B">
      <w:pPr>
        <w:spacing w:after="0"/>
        <w:jc w:val="both"/>
        <w:rPr>
          <w:rFonts w:asciiTheme="majorHAnsi" w:hAnsiTheme="majorHAnsi" w:cs="Aharoni"/>
          <w:sz w:val="10"/>
          <w:szCs w:val="10"/>
        </w:rPr>
      </w:pPr>
    </w:p>
    <w:p w:rsidR="00A919A1" w:rsidRPr="00E87D8B" w:rsidRDefault="00A919A1" w:rsidP="00E87D8B">
      <w:pPr>
        <w:spacing w:after="0"/>
        <w:jc w:val="both"/>
        <w:rPr>
          <w:rFonts w:asciiTheme="majorHAnsi" w:hAnsiTheme="majorHAnsi" w:cs="Aharoni"/>
          <w:b/>
          <w:sz w:val="10"/>
          <w:szCs w:val="10"/>
        </w:rPr>
      </w:pPr>
      <w:r w:rsidRPr="00E87D8B">
        <w:rPr>
          <w:rFonts w:asciiTheme="majorHAnsi" w:hAnsiTheme="majorHAnsi" w:cs="Aharoni"/>
          <w:b/>
          <w:sz w:val="10"/>
          <w:szCs w:val="10"/>
        </w:rPr>
        <w:t>ARTICLE II – MISE A DISPOSITION ET RECEPTION</w:t>
      </w:r>
    </w:p>
    <w:p w:rsidR="007C6B06" w:rsidRPr="00E87D8B" w:rsidRDefault="00A919A1" w:rsidP="00E87D8B">
      <w:pPr>
        <w:spacing w:after="0"/>
        <w:jc w:val="both"/>
        <w:rPr>
          <w:rFonts w:asciiTheme="majorHAnsi" w:hAnsiTheme="majorHAnsi" w:cs="Aharoni"/>
          <w:sz w:val="10"/>
          <w:szCs w:val="10"/>
        </w:rPr>
      </w:pPr>
      <w:r w:rsidRPr="00E87D8B">
        <w:rPr>
          <w:rFonts w:asciiTheme="majorHAnsi" w:hAnsiTheme="majorHAnsi" w:cs="Aharoni"/>
          <w:sz w:val="10"/>
          <w:szCs w:val="10"/>
        </w:rPr>
        <w:t>Tout matériel est supposé délivré au locataire en bon état de marche nettoyé et graissé et muni, le cas échéant, d’antigel. Il est accompagné s’il y a lieu de la documentation technique nécessaire à son utilisation et son entretien.</w:t>
      </w:r>
      <w:r w:rsidR="00EC3D4C" w:rsidRPr="00E87D8B">
        <w:rPr>
          <w:rFonts w:asciiTheme="majorHAnsi" w:hAnsiTheme="majorHAnsi" w:cs="Aharoni"/>
          <w:sz w:val="10"/>
          <w:szCs w:val="10"/>
        </w:rPr>
        <w:t xml:space="preserve"> Les matériels loués seront réputés en règle avec toutes les prescriptions règlementaires concernant notamment la fiscalité, ainsi que celles concernant la sécurité et l’hygiène des travailleurs et celles r</w:t>
      </w:r>
      <w:r w:rsidR="007C6B06" w:rsidRPr="00E87D8B">
        <w:rPr>
          <w:rFonts w:asciiTheme="majorHAnsi" w:hAnsiTheme="majorHAnsi" w:cs="Aharoni"/>
          <w:sz w:val="10"/>
          <w:szCs w:val="10"/>
        </w:rPr>
        <w:t>elatives à la police du roulage. Il sera produit par le loueur au moment de la mise à disposition, la copie du certificat de conformité et, le cas échéant, les rapports de visite autorisant l’emploi dudit matériel. Faute de pouvoir produire ses documents, lorsque la règlementation l’exige, de la location convenue ne sortirait aucun effet. Lors de la mise à disposition du matériel, le locataire peut demander qu’un état contradictoire du dit matériel soit dressé dans l’entreprise du loueur ou sur le lieu où il se trouve.</w:t>
      </w:r>
    </w:p>
    <w:p w:rsidR="007C6B06" w:rsidRPr="00E87D8B" w:rsidRDefault="007C6B06" w:rsidP="00E87D8B">
      <w:pPr>
        <w:spacing w:after="0"/>
        <w:jc w:val="both"/>
        <w:rPr>
          <w:rFonts w:asciiTheme="majorHAnsi" w:hAnsiTheme="majorHAnsi" w:cs="Aharoni"/>
          <w:sz w:val="10"/>
          <w:szCs w:val="10"/>
        </w:rPr>
      </w:pPr>
      <w:r w:rsidRPr="00E87D8B">
        <w:rPr>
          <w:rFonts w:asciiTheme="majorHAnsi" w:hAnsiTheme="majorHAnsi" w:cs="Aharoni"/>
          <w:sz w:val="10"/>
          <w:szCs w:val="10"/>
        </w:rPr>
        <w:t>En l’absence de cet état contradictoire, le matériel est réputé en bon état de marche et muni des accessoires nécessaires à son fonctionnement.</w:t>
      </w:r>
    </w:p>
    <w:p w:rsidR="00A919A1" w:rsidRPr="00E87D8B" w:rsidRDefault="007C6B06" w:rsidP="00E87D8B">
      <w:pPr>
        <w:spacing w:after="0"/>
        <w:jc w:val="both"/>
        <w:rPr>
          <w:rFonts w:asciiTheme="majorHAnsi" w:hAnsiTheme="majorHAnsi" w:cs="Aharoni"/>
          <w:sz w:val="10"/>
          <w:szCs w:val="10"/>
        </w:rPr>
      </w:pPr>
      <w:r w:rsidRPr="00E87D8B">
        <w:rPr>
          <w:rFonts w:asciiTheme="majorHAnsi" w:hAnsiTheme="majorHAnsi" w:cs="Aharoni"/>
          <w:sz w:val="10"/>
          <w:szCs w:val="10"/>
          <w:u w:val="single"/>
        </w:rPr>
        <w:t>Tout locataire qui refuse de prendre en charge le matériel livré au motif que celui-ci n’est pas conforme à sa commande, doit en apporter la preuve faute de quoi il devra le prix du transport A.R, et le coût de l’immobilisation du dit matériel.</w:t>
      </w:r>
      <w:r w:rsidR="00EC3D4C" w:rsidRPr="00E87D8B">
        <w:rPr>
          <w:rFonts w:asciiTheme="majorHAnsi" w:hAnsiTheme="majorHAnsi" w:cs="Aharoni"/>
          <w:sz w:val="10"/>
          <w:szCs w:val="10"/>
        </w:rPr>
        <w:t xml:space="preserve"> </w:t>
      </w:r>
      <w:r w:rsidRPr="00E87D8B">
        <w:rPr>
          <w:rFonts w:asciiTheme="majorHAnsi" w:hAnsiTheme="majorHAnsi" w:cs="Aharoni"/>
          <w:sz w:val="10"/>
          <w:szCs w:val="10"/>
        </w:rPr>
        <w:t xml:space="preserve">Lorsque le matériel loué nécessite une </w:t>
      </w:r>
      <w:r w:rsidR="00212938" w:rsidRPr="00E87D8B">
        <w:rPr>
          <w:rFonts w:asciiTheme="majorHAnsi" w:hAnsiTheme="majorHAnsi" w:cs="Aharoni"/>
          <w:sz w:val="10"/>
          <w:szCs w:val="10"/>
        </w:rPr>
        <w:t>installation</w:t>
      </w:r>
      <w:r w:rsidRPr="00E87D8B">
        <w:rPr>
          <w:rFonts w:asciiTheme="majorHAnsi" w:hAnsiTheme="majorHAnsi" w:cs="Aharoni"/>
          <w:sz w:val="10"/>
          <w:szCs w:val="10"/>
        </w:rPr>
        <w:t xml:space="preserve"> ou un montage, </w:t>
      </w:r>
      <w:r w:rsidR="00212938" w:rsidRPr="00E87D8B">
        <w:rPr>
          <w:rFonts w:asciiTheme="majorHAnsi" w:hAnsiTheme="majorHAnsi" w:cs="Aharoni"/>
          <w:sz w:val="10"/>
          <w:szCs w:val="10"/>
        </w:rPr>
        <w:t>l’état contradictoire demandé sera dressé aux frais du locataire à la fin des opérations, chacun pouvant faire appel à un organisme de réception ou à un expert. Si cet état contradictoire fait apparaître l’incapacité du matériel à remplir sa destination normale, le dit matériel sera considéré comme non livré.</w:t>
      </w:r>
    </w:p>
    <w:p w:rsidR="00212938" w:rsidRPr="00E87D8B" w:rsidRDefault="00212938" w:rsidP="00E87D8B">
      <w:pPr>
        <w:spacing w:after="0"/>
        <w:jc w:val="both"/>
        <w:rPr>
          <w:rFonts w:asciiTheme="majorHAnsi" w:hAnsiTheme="majorHAnsi" w:cs="Aharoni"/>
          <w:sz w:val="10"/>
          <w:szCs w:val="10"/>
        </w:rPr>
      </w:pPr>
    </w:p>
    <w:p w:rsidR="00212938" w:rsidRPr="00E87D8B" w:rsidRDefault="00212938" w:rsidP="00E87D8B">
      <w:pPr>
        <w:spacing w:after="0"/>
        <w:jc w:val="both"/>
        <w:rPr>
          <w:rFonts w:asciiTheme="majorHAnsi" w:hAnsiTheme="majorHAnsi" w:cs="Aharoni"/>
          <w:b/>
          <w:sz w:val="10"/>
          <w:szCs w:val="10"/>
        </w:rPr>
      </w:pPr>
      <w:r w:rsidRPr="00E87D8B">
        <w:rPr>
          <w:rFonts w:asciiTheme="majorHAnsi" w:hAnsiTheme="majorHAnsi" w:cs="Aharoni"/>
          <w:b/>
          <w:sz w:val="10"/>
          <w:szCs w:val="10"/>
        </w:rPr>
        <w:t>ARTICLE III – NATURE DE L’UTILISATION :</w:t>
      </w:r>
    </w:p>
    <w:p w:rsidR="000F5E23" w:rsidRPr="00E87D8B" w:rsidRDefault="00170C14" w:rsidP="00E87D8B">
      <w:pPr>
        <w:spacing w:after="0"/>
        <w:jc w:val="both"/>
        <w:rPr>
          <w:rFonts w:asciiTheme="majorHAnsi" w:hAnsiTheme="majorHAnsi" w:cs="Aharoni"/>
          <w:sz w:val="10"/>
          <w:szCs w:val="10"/>
        </w:rPr>
      </w:pPr>
      <w:r w:rsidRPr="00E87D8B">
        <w:rPr>
          <w:rFonts w:asciiTheme="majorHAnsi" w:hAnsiTheme="majorHAnsi" w:cs="Aharoni"/>
          <w:sz w:val="10"/>
          <w:szCs w:val="10"/>
        </w:rPr>
        <w:t xml:space="preserve">Le locataire doit confier le matériel à une personne qualifié remplissant les conditions prévues par la règlementation en vigueur et faisant </w:t>
      </w:r>
      <w:r w:rsidR="000F5E23" w:rsidRPr="00E87D8B">
        <w:rPr>
          <w:rFonts w:asciiTheme="majorHAnsi" w:hAnsiTheme="majorHAnsi" w:cs="Aharoni"/>
          <w:sz w:val="10"/>
          <w:szCs w:val="10"/>
        </w:rPr>
        <w:t>partie du personnel permanent de l’entreprise, sauf accord du loueur, le gérer en bon père de famille et le maintenir constamment en bon état de marche, c’est-à-dire l’entretenir selon les prescriptions en usage ou qui lui sont données au début de la location par le loueur en respectant les consignes règlementaires de sécurité.</w:t>
      </w:r>
    </w:p>
    <w:p w:rsidR="00212938" w:rsidRPr="00E87D8B" w:rsidRDefault="000F5E23" w:rsidP="00E87D8B">
      <w:pPr>
        <w:spacing w:after="0"/>
        <w:jc w:val="both"/>
        <w:rPr>
          <w:rFonts w:asciiTheme="majorHAnsi" w:hAnsiTheme="majorHAnsi" w:cs="Aharoni"/>
          <w:sz w:val="10"/>
          <w:szCs w:val="10"/>
        </w:rPr>
      </w:pPr>
      <w:r w:rsidRPr="00E87D8B">
        <w:rPr>
          <w:rFonts w:asciiTheme="majorHAnsi" w:hAnsiTheme="majorHAnsi" w:cs="Aharoni"/>
          <w:sz w:val="10"/>
          <w:szCs w:val="10"/>
        </w:rPr>
        <w:t>La location étant conclue en considération de la personne du locataire, que ce soit sur le même site, ou a fortiori sur un autre, il est interdit au locataire de sous louer le matériel. Toute utilisation non conforme à la déclaration préalable du locataire ou à destination normale du matériel loué, donne au loueur le droit de résilier, le contrat de location et d’exiger la restitution du matériel conformément aux dispositions de l’Article XIX (clause résolutoire).</w:t>
      </w:r>
    </w:p>
    <w:p w:rsidR="000F5E23" w:rsidRPr="00E87D8B" w:rsidRDefault="000F5E23" w:rsidP="00E87D8B">
      <w:pPr>
        <w:spacing w:after="0"/>
        <w:jc w:val="both"/>
        <w:rPr>
          <w:rFonts w:asciiTheme="majorHAnsi" w:hAnsiTheme="majorHAnsi" w:cs="Aharoni"/>
          <w:sz w:val="10"/>
          <w:szCs w:val="10"/>
        </w:rPr>
      </w:pPr>
    </w:p>
    <w:p w:rsidR="000F5E23" w:rsidRPr="00E87D8B" w:rsidRDefault="000F5E23" w:rsidP="00E87D8B">
      <w:pPr>
        <w:spacing w:after="0"/>
        <w:jc w:val="both"/>
        <w:rPr>
          <w:rFonts w:asciiTheme="majorHAnsi" w:hAnsiTheme="majorHAnsi" w:cs="Aharoni"/>
          <w:b/>
          <w:sz w:val="10"/>
          <w:szCs w:val="10"/>
        </w:rPr>
      </w:pPr>
      <w:r w:rsidRPr="00E87D8B">
        <w:rPr>
          <w:rFonts w:asciiTheme="majorHAnsi" w:hAnsiTheme="majorHAnsi" w:cs="Aharoni"/>
          <w:b/>
          <w:sz w:val="10"/>
          <w:szCs w:val="10"/>
        </w:rPr>
        <w:t>ARTICLE IV – LIEU D’EMPLOI DU MATERIEL :</w:t>
      </w:r>
    </w:p>
    <w:p w:rsidR="000F5E23" w:rsidRPr="00E87D8B" w:rsidRDefault="00D66005" w:rsidP="00E87D8B">
      <w:pPr>
        <w:spacing w:after="0"/>
        <w:jc w:val="both"/>
        <w:rPr>
          <w:rFonts w:asciiTheme="majorHAnsi" w:hAnsiTheme="majorHAnsi" w:cs="Aharoni"/>
          <w:sz w:val="10"/>
          <w:szCs w:val="10"/>
        </w:rPr>
      </w:pPr>
      <w:r w:rsidRPr="00E87D8B">
        <w:rPr>
          <w:rFonts w:asciiTheme="majorHAnsi" w:hAnsiTheme="majorHAnsi" w:cs="Aharoni"/>
          <w:sz w:val="10"/>
          <w:szCs w:val="10"/>
        </w:rPr>
        <w:t xml:space="preserve">Le matériel sera exclusivement utilisé sur le site indiqué ou dans la limite d’une zone limitée précise. Toute utilisation en dehors du site ou de la zone indiquée sans l’accord explicite et préalable du loueur pourra justifier la résiliation de la location avec éventuellement le versement de l’indemnité forfaitaire prévue (voir Article XIX). L’accès du site sera autorisé au loueur, ou à ses préposés, pendant la durée de la location, sur simple présentation au responsable du site et dans le respect du règlement intérieur et des consignes de sécurité. </w:t>
      </w:r>
    </w:p>
    <w:p w:rsidR="00D66005" w:rsidRPr="00E87D8B" w:rsidRDefault="00D66005" w:rsidP="00E87D8B">
      <w:pPr>
        <w:spacing w:after="0"/>
        <w:jc w:val="both"/>
        <w:rPr>
          <w:rFonts w:asciiTheme="majorHAnsi" w:hAnsiTheme="majorHAnsi" w:cs="Aharoni"/>
          <w:sz w:val="10"/>
          <w:szCs w:val="10"/>
        </w:rPr>
      </w:pPr>
    </w:p>
    <w:p w:rsidR="00D66005" w:rsidRPr="00E87D8B" w:rsidRDefault="00D66005" w:rsidP="00E87D8B">
      <w:pPr>
        <w:spacing w:after="0"/>
        <w:jc w:val="both"/>
        <w:rPr>
          <w:rFonts w:asciiTheme="majorHAnsi" w:hAnsiTheme="majorHAnsi" w:cs="Aharoni"/>
          <w:b/>
          <w:sz w:val="10"/>
          <w:szCs w:val="10"/>
        </w:rPr>
      </w:pPr>
      <w:r w:rsidRPr="00E87D8B">
        <w:rPr>
          <w:rFonts w:asciiTheme="majorHAnsi" w:hAnsiTheme="majorHAnsi" w:cs="Aharoni"/>
          <w:b/>
          <w:sz w:val="10"/>
          <w:szCs w:val="10"/>
        </w:rPr>
        <w:t>ARTICLE V – DUREE DE LA LOCATION :</w:t>
      </w:r>
    </w:p>
    <w:p w:rsidR="00D66005" w:rsidRPr="00E87D8B" w:rsidRDefault="00B7720F" w:rsidP="00E87D8B">
      <w:pPr>
        <w:spacing w:after="0"/>
        <w:jc w:val="both"/>
        <w:rPr>
          <w:rFonts w:ascii="Cambria" w:hAnsi="Cambria" w:cs="Aharoni"/>
          <w:sz w:val="10"/>
          <w:szCs w:val="10"/>
        </w:rPr>
      </w:pPr>
      <w:r w:rsidRPr="00E87D8B">
        <w:rPr>
          <w:rFonts w:asciiTheme="majorHAnsi" w:hAnsiTheme="majorHAnsi" w:cs="Aharoni"/>
          <w:sz w:val="10"/>
          <w:szCs w:val="10"/>
        </w:rPr>
        <w:t xml:space="preserve">La durée de la location, donnée à titre indicatif, à partir d’une date initiale peut être exprimée en heures, jours (soit huit heures de travail), semaines (soit trente-neuf  heures de travail), mois (soit cent soixante-neuf heures de travail) ou toute autre </w:t>
      </w:r>
      <w:r w:rsidR="0001235D" w:rsidRPr="00E87D8B">
        <w:rPr>
          <w:rFonts w:asciiTheme="majorHAnsi" w:hAnsiTheme="majorHAnsi" w:cs="Aharoni"/>
          <w:sz w:val="10"/>
          <w:szCs w:val="10"/>
        </w:rPr>
        <w:t>unité de mesure de temps telle que l’année ; elle peut également être conclue pour une durée indéterminée. La durée de la location part d</w:t>
      </w:r>
      <w:r w:rsidR="00AB5CAE" w:rsidRPr="00E87D8B">
        <w:rPr>
          <w:rFonts w:asciiTheme="majorHAnsi" w:hAnsiTheme="majorHAnsi" w:cs="Aharoni"/>
          <w:sz w:val="10"/>
          <w:szCs w:val="10"/>
        </w:rPr>
        <w:t xml:space="preserve">u jour où le matériel loué quitte les entrepôts du loueur ou encore les lieux où le dit matériel se trouvait précédemment. Elle prend fin le jour où la totalité du matériel loué est restitué au loueur ou mis à disposition de celui-ci à l’endroit désigné par lui. </w:t>
      </w:r>
      <w:r w:rsidR="00AB5CAE" w:rsidRPr="00E87D8B">
        <w:rPr>
          <w:rFonts w:asciiTheme="majorHAnsi" w:hAnsiTheme="majorHAnsi" w:cs="Aharoni"/>
          <w:sz w:val="10"/>
          <w:szCs w:val="10"/>
          <w:u w:val="single"/>
        </w:rPr>
        <w:t>Si le loueur récupère le matériel loué, le dit matériel est sous la responsabilité du locataire jusqu’à l’enlèvement de celui-ci (voir Article XII).</w:t>
      </w:r>
      <w:r w:rsidR="00202759" w:rsidRPr="00E87D8B">
        <w:rPr>
          <w:rFonts w:ascii="Cambria" w:hAnsi="Cambria" w:cs="Aharoni"/>
          <w:sz w:val="10"/>
          <w:szCs w:val="10"/>
        </w:rPr>
        <w:t xml:space="preserve"> Les duré</w:t>
      </w:r>
      <w:r w:rsidR="00EF62F0" w:rsidRPr="00E87D8B">
        <w:rPr>
          <w:rFonts w:ascii="Cambria" w:hAnsi="Cambria" w:cs="Aharoni"/>
          <w:sz w:val="10"/>
          <w:szCs w:val="10"/>
        </w:rPr>
        <w:t>e</w:t>
      </w:r>
      <w:r w:rsidR="00202759" w:rsidRPr="00E87D8B">
        <w:rPr>
          <w:rFonts w:ascii="Cambria" w:hAnsi="Cambria" w:cs="Aharoni"/>
          <w:sz w:val="10"/>
          <w:szCs w:val="10"/>
        </w:rPr>
        <w:t>s de transport, montage, démontage, peuvent éventuellement faire l’objet</w:t>
      </w:r>
      <w:r w:rsidR="00EF62F0" w:rsidRPr="00E87D8B">
        <w:rPr>
          <w:rFonts w:ascii="Cambria" w:hAnsi="Cambria" w:cs="Aharoni"/>
          <w:sz w:val="10"/>
          <w:szCs w:val="10"/>
        </w:rPr>
        <w:t xml:space="preserve"> d’un accord complémentaire. Le loueur peut </w:t>
      </w:r>
      <w:r w:rsidR="00556462" w:rsidRPr="00E87D8B">
        <w:rPr>
          <w:rFonts w:ascii="Cambria" w:hAnsi="Cambria" w:cs="Aharoni"/>
          <w:sz w:val="10"/>
          <w:szCs w:val="10"/>
        </w:rPr>
        <w:t xml:space="preserve">mettre fin avec un préavis de huit jours, à compter de l’envoie d’une lettre recommandée avec avis de réception, </w:t>
      </w:r>
      <w:r w:rsidR="00556462" w:rsidRPr="00E87D8B">
        <w:rPr>
          <w:rFonts w:ascii="Cambria" w:hAnsi="Cambria" w:cs="Aharoni"/>
          <w:sz w:val="10"/>
          <w:szCs w:val="10"/>
          <w:u w:val="single"/>
        </w:rPr>
        <w:t>à un contrat de location à durée indéterminée.</w:t>
      </w:r>
      <w:r w:rsidR="00556462" w:rsidRPr="00E87D8B">
        <w:rPr>
          <w:rFonts w:ascii="Cambria" w:hAnsi="Cambria" w:cs="Aharoni"/>
          <w:sz w:val="10"/>
          <w:szCs w:val="10"/>
        </w:rPr>
        <w:t xml:space="preserve"> Le locataire peut user de la même faculté en restituant sans préavis le matériel. Il ne peut mettre fin à un contrat à durée déterminée. Les contrats à durée déterminée se renouvellent par tacite reconduction pour une période d’un an, en l’absence d’un avis donné par le locataire, au moins deux mois avant la fin préfixée du contrat.</w:t>
      </w:r>
    </w:p>
    <w:p w:rsidR="00556462" w:rsidRPr="00E87D8B" w:rsidRDefault="00556462" w:rsidP="00E87D8B">
      <w:pPr>
        <w:spacing w:after="0"/>
        <w:jc w:val="both"/>
        <w:rPr>
          <w:rFonts w:ascii="Cambria" w:hAnsi="Cambria" w:cs="Aharoni"/>
          <w:sz w:val="10"/>
          <w:szCs w:val="10"/>
        </w:rPr>
      </w:pPr>
    </w:p>
    <w:p w:rsidR="00556462" w:rsidRPr="00E87D8B" w:rsidRDefault="00556462" w:rsidP="00E87D8B">
      <w:pPr>
        <w:spacing w:after="0"/>
        <w:jc w:val="both"/>
        <w:rPr>
          <w:rFonts w:ascii="Cambria" w:hAnsi="Cambria" w:cs="Aharoni"/>
          <w:b/>
          <w:sz w:val="10"/>
          <w:szCs w:val="10"/>
        </w:rPr>
      </w:pPr>
      <w:r w:rsidRPr="00E87D8B">
        <w:rPr>
          <w:rFonts w:ascii="Cambria" w:hAnsi="Cambria" w:cs="Aharoni"/>
          <w:b/>
          <w:sz w:val="10"/>
          <w:szCs w:val="10"/>
        </w:rPr>
        <w:t xml:space="preserve">ARTICLE VI – DUREE D’UTILISATION </w:t>
      </w:r>
    </w:p>
    <w:p w:rsidR="00556462" w:rsidRPr="00E87D8B" w:rsidRDefault="00556462" w:rsidP="00E87D8B">
      <w:pPr>
        <w:spacing w:after="0"/>
        <w:jc w:val="both"/>
        <w:rPr>
          <w:rFonts w:ascii="Cambria" w:hAnsi="Cambria" w:cs="Aharoni"/>
          <w:sz w:val="10"/>
          <w:szCs w:val="10"/>
        </w:rPr>
      </w:pPr>
      <w:r w:rsidRPr="00E87D8B">
        <w:rPr>
          <w:rFonts w:ascii="Cambria" w:hAnsi="Cambria" w:cs="Aharoni"/>
          <w:sz w:val="10"/>
          <w:szCs w:val="10"/>
        </w:rPr>
        <w:t xml:space="preserve">Le matériel loué pourra être utilisé à discrétion pendant les heures normales </w:t>
      </w:r>
      <w:r w:rsidR="001F4D76" w:rsidRPr="00E87D8B">
        <w:rPr>
          <w:rFonts w:ascii="Cambria" w:hAnsi="Cambria" w:cs="Aharoni"/>
          <w:sz w:val="10"/>
          <w:szCs w:val="10"/>
        </w:rPr>
        <w:t xml:space="preserve">(voir Article V) </w:t>
      </w:r>
      <w:r w:rsidRPr="00E87D8B">
        <w:rPr>
          <w:rFonts w:ascii="Cambria" w:hAnsi="Cambria" w:cs="Aharoni"/>
          <w:sz w:val="10"/>
          <w:szCs w:val="10"/>
        </w:rPr>
        <w:t>d’ouverture de l’entreprise locataire. Toute utilisation au-delà de ce temps</w:t>
      </w:r>
      <w:r w:rsidR="001F4D76" w:rsidRPr="00E87D8B">
        <w:rPr>
          <w:rFonts w:ascii="Cambria" w:hAnsi="Cambria" w:cs="Aharoni"/>
          <w:sz w:val="10"/>
          <w:szCs w:val="10"/>
        </w:rPr>
        <w:t xml:space="preserve">, constatée par horamètre, fait obligation au locataire d’en informer le loueur et entraîne un supplément proportionnel au loyer. Aucune réduction de facturation ne peut être envisagée lorsque le matériel est sous utilisé. </w:t>
      </w:r>
    </w:p>
    <w:p w:rsidR="001F4D76" w:rsidRPr="00E87D8B" w:rsidRDefault="001F4D76" w:rsidP="00E87D8B">
      <w:pPr>
        <w:spacing w:after="0"/>
        <w:jc w:val="both"/>
        <w:rPr>
          <w:rFonts w:ascii="Cambria" w:hAnsi="Cambria" w:cs="Aharoni"/>
          <w:sz w:val="10"/>
          <w:szCs w:val="10"/>
        </w:rPr>
      </w:pPr>
    </w:p>
    <w:p w:rsidR="001F4D76" w:rsidRPr="00E87D8B" w:rsidRDefault="001F4D76" w:rsidP="00E87D8B">
      <w:pPr>
        <w:spacing w:after="0"/>
        <w:jc w:val="both"/>
        <w:rPr>
          <w:rFonts w:ascii="Cambria" w:hAnsi="Cambria" w:cs="Aharoni"/>
          <w:b/>
          <w:sz w:val="10"/>
          <w:szCs w:val="10"/>
        </w:rPr>
      </w:pPr>
      <w:r w:rsidRPr="00E87D8B">
        <w:rPr>
          <w:rFonts w:ascii="Cambria" w:hAnsi="Cambria" w:cs="Aharoni"/>
          <w:b/>
          <w:sz w:val="10"/>
          <w:szCs w:val="10"/>
        </w:rPr>
        <w:t>ARTICLE VII – DATE DE LIVRAISON</w:t>
      </w:r>
    </w:p>
    <w:p w:rsidR="001F4D76" w:rsidRPr="00E87D8B" w:rsidRDefault="001F4D76" w:rsidP="00E87D8B">
      <w:pPr>
        <w:spacing w:after="0"/>
        <w:jc w:val="both"/>
        <w:rPr>
          <w:rFonts w:ascii="Cambria" w:hAnsi="Cambria" w:cs="Aharoni"/>
          <w:sz w:val="10"/>
          <w:szCs w:val="10"/>
        </w:rPr>
      </w:pPr>
      <w:r w:rsidRPr="00E87D8B">
        <w:rPr>
          <w:rFonts w:ascii="Cambria" w:hAnsi="Cambria" w:cs="Aharoni"/>
          <w:sz w:val="10"/>
          <w:szCs w:val="10"/>
        </w:rPr>
        <w:t>Lorsque le contrat de location prévoit une date de livraison ou de retirement, la partie à laquelle incombe la livraison ou le retirement doit avertir l’autre partie de sa venue avec un préavis raisonnable. Le non-respect de la date convenue engage la responsabilité contractuelle du défaillant.</w:t>
      </w:r>
    </w:p>
    <w:p w:rsidR="001F4D76" w:rsidRPr="00E87D8B" w:rsidRDefault="001F4D76" w:rsidP="00E87D8B">
      <w:pPr>
        <w:spacing w:after="0"/>
        <w:jc w:val="both"/>
        <w:rPr>
          <w:rFonts w:ascii="Cambria" w:hAnsi="Cambria" w:cs="Aharoni"/>
          <w:sz w:val="10"/>
          <w:szCs w:val="10"/>
        </w:rPr>
      </w:pPr>
    </w:p>
    <w:p w:rsidR="001F4D76" w:rsidRPr="00E87D8B" w:rsidRDefault="001F4D76" w:rsidP="00E87D8B">
      <w:pPr>
        <w:spacing w:after="0"/>
        <w:jc w:val="both"/>
        <w:rPr>
          <w:rFonts w:ascii="Cambria" w:hAnsi="Cambria" w:cs="Aharoni"/>
          <w:b/>
          <w:sz w:val="10"/>
          <w:szCs w:val="10"/>
        </w:rPr>
      </w:pPr>
      <w:r w:rsidRPr="00E87D8B">
        <w:rPr>
          <w:rFonts w:ascii="Cambria" w:hAnsi="Cambria" w:cs="Aharoni"/>
          <w:b/>
          <w:sz w:val="10"/>
          <w:szCs w:val="10"/>
        </w:rPr>
        <w:t>ARTICLE VIII – TRANSPORT ALLER ET RETOUR</w:t>
      </w:r>
    </w:p>
    <w:p w:rsidR="003155BB" w:rsidRPr="00E87D8B" w:rsidRDefault="003155BB" w:rsidP="00E87D8B">
      <w:pPr>
        <w:spacing w:after="0"/>
        <w:jc w:val="both"/>
        <w:rPr>
          <w:rFonts w:ascii="Cambria" w:hAnsi="Cambria" w:cs="Aharoni"/>
          <w:sz w:val="10"/>
          <w:szCs w:val="10"/>
        </w:rPr>
      </w:pPr>
      <w:r w:rsidRPr="00E87D8B">
        <w:rPr>
          <w:rFonts w:ascii="Cambria" w:hAnsi="Cambria" w:cs="Aharoni"/>
          <w:sz w:val="10"/>
          <w:szCs w:val="10"/>
        </w:rPr>
        <w:t xml:space="preserve">Le transport du matériel loué, à l’aller comme au retour, est à la charge du locataire ; il est effectué sous la responsabilité de celle des parties qui l’exécute ou le fait exécuter. </w:t>
      </w:r>
    </w:p>
    <w:p w:rsidR="001F4D76" w:rsidRPr="00E87D8B" w:rsidRDefault="003155BB" w:rsidP="00E87D8B">
      <w:pPr>
        <w:spacing w:after="0"/>
        <w:jc w:val="both"/>
        <w:rPr>
          <w:rFonts w:ascii="Cambria" w:hAnsi="Cambria" w:cs="Aharoni"/>
          <w:sz w:val="10"/>
          <w:szCs w:val="10"/>
        </w:rPr>
      </w:pPr>
      <w:r w:rsidRPr="00E87D8B">
        <w:rPr>
          <w:rFonts w:ascii="Cambria" w:hAnsi="Cambria" w:cs="Aharoni"/>
          <w:sz w:val="10"/>
          <w:szCs w:val="10"/>
        </w:rPr>
        <w:t xml:space="preserve">Dans le cas où le transporteur est un tiers, c’est la partie qui fait exécuter le transport qui exerce le recours. Il appartient donc à cette partie de vérifier que tous les risques sont couverts par une assurance suffisante du transporteur et si tel n’est pas le cas, prendre toutes les mesures utiles pour assurer les matériels. Dans tous les cas, lorsqu’un sinistre est constaté à l’arrivée du matériel, le destinataire doit aussitôt en informer l’autre partie afin que les dispositions conservatoires puissent être prises sans retard. </w:t>
      </w:r>
    </w:p>
    <w:p w:rsidR="003155BB" w:rsidRPr="00E87D8B" w:rsidRDefault="003155BB" w:rsidP="00E87D8B">
      <w:pPr>
        <w:spacing w:after="0"/>
        <w:jc w:val="both"/>
        <w:rPr>
          <w:rFonts w:ascii="Cambria" w:hAnsi="Cambria" w:cs="Aharoni"/>
          <w:sz w:val="10"/>
          <w:szCs w:val="10"/>
        </w:rPr>
      </w:pPr>
    </w:p>
    <w:p w:rsidR="003155BB" w:rsidRPr="00E87D8B" w:rsidRDefault="003155BB" w:rsidP="00E87D8B">
      <w:pPr>
        <w:spacing w:after="0"/>
        <w:jc w:val="both"/>
        <w:rPr>
          <w:rFonts w:ascii="Cambria" w:hAnsi="Cambria" w:cs="Aharoni"/>
          <w:b/>
          <w:sz w:val="10"/>
          <w:szCs w:val="10"/>
        </w:rPr>
      </w:pPr>
      <w:r w:rsidRPr="00E87D8B">
        <w:rPr>
          <w:rFonts w:ascii="Cambria" w:hAnsi="Cambria" w:cs="Aharoni"/>
          <w:b/>
          <w:sz w:val="10"/>
          <w:szCs w:val="10"/>
        </w:rPr>
        <w:t xml:space="preserve">ARTICLE IX – INSTALLATION / MONTAGE ET DEMONTAGE </w:t>
      </w:r>
    </w:p>
    <w:p w:rsidR="003155BB" w:rsidRPr="00E87D8B" w:rsidRDefault="003155BB" w:rsidP="00E87D8B">
      <w:pPr>
        <w:spacing w:after="0"/>
        <w:jc w:val="both"/>
        <w:rPr>
          <w:rFonts w:ascii="Cambria" w:hAnsi="Cambria" w:cs="Aharoni"/>
          <w:sz w:val="10"/>
          <w:szCs w:val="10"/>
        </w:rPr>
      </w:pPr>
      <w:r w:rsidRPr="00E87D8B">
        <w:rPr>
          <w:rFonts w:ascii="Cambria" w:hAnsi="Cambria" w:cs="Aharoni"/>
          <w:sz w:val="10"/>
          <w:szCs w:val="10"/>
        </w:rPr>
        <w:t xml:space="preserve">L’installation pour le montage et l’utilisation du matériel incombe au locataire sauf demande expresse au loueur. La durée de la location ne s’en trouve pas modifiée pour autant. </w:t>
      </w:r>
    </w:p>
    <w:p w:rsidR="004B7BAD" w:rsidRPr="00E87D8B" w:rsidRDefault="004B7BAD" w:rsidP="00E87D8B">
      <w:pPr>
        <w:spacing w:after="0"/>
        <w:jc w:val="both"/>
        <w:rPr>
          <w:rFonts w:ascii="Cambria" w:hAnsi="Cambria" w:cs="Aharoni"/>
          <w:sz w:val="10"/>
          <w:szCs w:val="10"/>
        </w:rPr>
      </w:pPr>
    </w:p>
    <w:p w:rsidR="004B7BAD" w:rsidRPr="00E87D8B" w:rsidRDefault="004B7BAD" w:rsidP="00E87D8B">
      <w:pPr>
        <w:spacing w:after="0"/>
        <w:jc w:val="both"/>
        <w:rPr>
          <w:rFonts w:ascii="Cambria" w:hAnsi="Cambria" w:cs="Aharoni"/>
          <w:b/>
          <w:sz w:val="10"/>
          <w:szCs w:val="10"/>
        </w:rPr>
      </w:pPr>
      <w:r w:rsidRPr="00E87D8B">
        <w:rPr>
          <w:rFonts w:ascii="Cambria" w:hAnsi="Cambria" w:cs="Aharoni"/>
          <w:b/>
          <w:sz w:val="10"/>
          <w:szCs w:val="10"/>
        </w:rPr>
        <w:t>ARTICLE X – ENTRETIEN ET REPARATION</w:t>
      </w:r>
    </w:p>
    <w:p w:rsidR="004B7BAD" w:rsidRPr="00E87D8B" w:rsidRDefault="004B7BAD" w:rsidP="00E87D8B">
      <w:pPr>
        <w:spacing w:after="0"/>
        <w:jc w:val="both"/>
        <w:rPr>
          <w:rFonts w:ascii="Cambria" w:hAnsi="Cambria" w:cs="Aharoni"/>
          <w:sz w:val="10"/>
          <w:szCs w:val="10"/>
        </w:rPr>
      </w:pPr>
      <w:r w:rsidRPr="00E87D8B">
        <w:rPr>
          <w:rFonts w:ascii="Cambria" w:hAnsi="Cambria" w:cs="Aharoni"/>
          <w:sz w:val="10"/>
          <w:szCs w:val="10"/>
          <w:u w:val="single"/>
        </w:rPr>
        <w:t>Obligations du loueur :</w:t>
      </w:r>
    </w:p>
    <w:p w:rsidR="004B7BAD" w:rsidRPr="00E87D8B" w:rsidRDefault="004B7BAD" w:rsidP="00E87D8B">
      <w:pPr>
        <w:spacing w:after="0"/>
        <w:jc w:val="both"/>
        <w:rPr>
          <w:rFonts w:ascii="Cambria" w:hAnsi="Cambria" w:cs="Aharoni"/>
          <w:sz w:val="10"/>
          <w:szCs w:val="10"/>
        </w:rPr>
      </w:pPr>
      <w:r w:rsidRPr="00E87D8B">
        <w:rPr>
          <w:rFonts w:ascii="Cambria" w:hAnsi="Cambria" w:cs="Aharoni"/>
          <w:sz w:val="10"/>
          <w:szCs w:val="10"/>
        </w:rPr>
        <w:t>L’entretien et les réparations sont à la charge du loueur, sauf en cas de dommage résultant d’accident ou de mauvaise utilisation. L’entretien du matériel comprend entre autre : le graissage, la lubrification, le remplacement de pièces courantes d’usure. Les ingrédients (huiles, graisse, filtre, etc…) et entretien seront fournis et exécutés par le loueur pour éviter tout mélange ou risque de confusion, sauf convention contraire.</w:t>
      </w:r>
    </w:p>
    <w:p w:rsidR="004B7BAD" w:rsidRPr="00E87D8B" w:rsidRDefault="004B7BAD" w:rsidP="00E87D8B">
      <w:pPr>
        <w:spacing w:after="0"/>
        <w:jc w:val="both"/>
        <w:rPr>
          <w:rFonts w:ascii="Cambria" w:hAnsi="Cambria" w:cs="Aharoni"/>
          <w:sz w:val="10"/>
          <w:szCs w:val="10"/>
          <w:u w:val="single"/>
        </w:rPr>
      </w:pPr>
      <w:r w:rsidRPr="00E87D8B">
        <w:rPr>
          <w:rFonts w:ascii="Cambria" w:hAnsi="Cambria" w:cs="Aharoni"/>
          <w:sz w:val="10"/>
          <w:szCs w:val="10"/>
          <w:u w:val="single"/>
        </w:rPr>
        <w:t>Obligations du locataire :</w:t>
      </w:r>
    </w:p>
    <w:p w:rsidR="004B7BAD" w:rsidRPr="00E87D8B" w:rsidRDefault="004B7BAD" w:rsidP="00E87D8B">
      <w:pPr>
        <w:spacing w:after="0"/>
        <w:jc w:val="both"/>
        <w:rPr>
          <w:rFonts w:ascii="Cambria" w:hAnsi="Cambria" w:cs="Aharoni"/>
          <w:sz w:val="10"/>
          <w:szCs w:val="10"/>
        </w:rPr>
      </w:pPr>
      <w:r w:rsidRPr="00E87D8B">
        <w:rPr>
          <w:rFonts w:ascii="Cambria" w:hAnsi="Cambria" w:cs="Aharoni"/>
          <w:sz w:val="10"/>
          <w:szCs w:val="10"/>
        </w:rPr>
        <w:t xml:space="preserve">Le locataire procède sous son entière responsabilité à la vérification quotidienne de tous les niveaux (huiles, eau, autres fluides) et utilise pour l’appoint les ingrédients fournis par le loueur. Il fera procéder, suivant les consignes du loueur au graissage journalier des éléments mécaniques du matériel loué, en particulier les axes des engins de terrassement. Il contrôlera l’état et la pression des pneumatiques, qu’il réparera si nécessaire. </w:t>
      </w:r>
    </w:p>
    <w:p w:rsidR="004B7BAD" w:rsidRPr="00E87D8B" w:rsidRDefault="004B7BAD" w:rsidP="00E87D8B">
      <w:pPr>
        <w:spacing w:after="0"/>
        <w:jc w:val="both"/>
        <w:rPr>
          <w:rFonts w:ascii="Cambria" w:hAnsi="Cambria" w:cs="Aharoni"/>
          <w:sz w:val="10"/>
          <w:szCs w:val="10"/>
        </w:rPr>
      </w:pPr>
    </w:p>
    <w:p w:rsidR="004B7BAD" w:rsidRPr="00E87D8B" w:rsidRDefault="004B7BAD" w:rsidP="00E87D8B">
      <w:pPr>
        <w:spacing w:after="0"/>
        <w:jc w:val="both"/>
        <w:rPr>
          <w:rFonts w:ascii="Cambria" w:hAnsi="Cambria" w:cs="Aharoni"/>
          <w:b/>
          <w:sz w:val="10"/>
          <w:szCs w:val="10"/>
        </w:rPr>
      </w:pPr>
      <w:r w:rsidRPr="00E87D8B">
        <w:rPr>
          <w:rFonts w:ascii="Cambria" w:hAnsi="Cambria" w:cs="Aharoni"/>
          <w:b/>
          <w:sz w:val="10"/>
          <w:szCs w:val="10"/>
        </w:rPr>
        <w:t>ARTICLE XI – IMMOBILISATION</w:t>
      </w:r>
    </w:p>
    <w:p w:rsidR="004B7BAD" w:rsidRPr="00E87D8B" w:rsidRDefault="004B7BAD" w:rsidP="00E87D8B">
      <w:pPr>
        <w:spacing w:after="0"/>
        <w:jc w:val="both"/>
        <w:rPr>
          <w:rFonts w:ascii="Cambria" w:hAnsi="Cambria" w:cs="Aharoni"/>
          <w:sz w:val="10"/>
          <w:szCs w:val="10"/>
          <w:u w:val="single"/>
        </w:rPr>
      </w:pPr>
      <w:r w:rsidRPr="00E87D8B">
        <w:rPr>
          <w:rFonts w:ascii="Cambria" w:hAnsi="Cambria" w:cs="Aharoni"/>
          <w:sz w:val="10"/>
          <w:szCs w:val="10"/>
          <w:u w:val="single"/>
        </w:rPr>
        <w:t xml:space="preserve">Au cas où la panne immobiliserait le matériel pendant la durée de la location, le locataire s’engage à en donner avis au loueur sous 48 heures, après avoir immédiatement pris les mesures d’urgence qui s’imposent pour éviter toute dégradation. </w:t>
      </w:r>
      <w:r w:rsidR="00332618" w:rsidRPr="00E87D8B">
        <w:rPr>
          <w:rFonts w:ascii="Cambria" w:hAnsi="Cambria" w:cs="Aharoni"/>
          <w:sz w:val="10"/>
          <w:szCs w:val="10"/>
          <w:u w:val="single"/>
        </w:rPr>
        <w:t>Le loueur doit mettre à la disposition du locataire, 2 jours ouvrés au plus après avoir reçu l’avis d’immobilisation, soit le matériel objet du contrat, soit un matériel de remplacement de caractéristiques aussi proche que possible du matériel immobilisé. </w:t>
      </w:r>
      <w:r w:rsidRPr="00E87D8B">
        <w:rPr>
          <w:rFonts w:ascii="Cambria" w:hAnsi="Cambria" w:cs="Aharoni"/>
          <w:sz w:val="10"/>
          <w:szCs w:val="10"/>
          <w:u w:val="single"/>
        </w:rPr>
        <w:t xml:space="preserve"> </w:t>
      </w:r>
    </w:p>
    <w:p w:rsidR="00332618" w:rsidRPr="00E87D8B" w:rsidRDefault="00332618" w:rsidP="00E87D8B">
      <w:pPr>
        <w:spacing w:after="0"/>
        <w:jc w:val="both"/>
        <w:rPr>
          <w:rFonts w:ascii="Cambria" w:hAnsi="Cambria" w:cs="Aharoni"/>
          <w:sz w:val="10"/>
          <w:szCs w:val="10"/>
        </w:rPr>
      </w:pPr>
      <w:r w:rsidRPr="00E87D8B">
        <w:rPr>
          <w:rFonts w:ascii="Cambria" w:hAnsi="Cambria" w:cs="Aharoni"/>
          <w:sz w:val="10"/>
          <w:szCs w:val="10"/>
          <w:u w:val="single"/>
        </w:rPr>
        <w:t xml:space="preserve">Si la carence du loueur, qui n’a ni réparé, ni remplacé le matériel, se prolonge au-delà de 8 jours calendaires, à compter de la réception de l’avis d’immobilisation visé par le premier paragraphe du présent article, le locataire peut suspendre le paiement de loyer.  </w:t>
      </w:r>
    </w:p>
    <w:p w:rsidR="00FB2CCF" w:rsidRPr="00E87D8B" w:rsidRDefault="00FB2CCF" w:rsidP="00E87D8B">
      <w:pPr>
        <w:spacing w:after="0"/>
        <w:jc w:val="both"/>
        <w:rPr>
          <w:rFonts w:ascii="Cambria" w:hAnsi="Cambria" w:cs="Aharoni"/>
          <w:sz w:val="10"/>
          <w:szCs w:val="10"/>
        </w:rPr>
      </w:pPr>
      <w:r w:rsidRPr="00E87D8B">
        <w:rPr>
          <w:rFonts w:ascii="Cambria" w:hAnsi="Cambria" w:cs="Aharoni"/>
          <w:sz w:val="10"/>
          <w:szCs w:val="10"/>
        </w:rPr>
        <w:t>Toutefois, en cas de location n’excédant pas une semaine calendaire le locataire aura le droit de résilier immédiatement le contrat dès que le matériel n’aura pas été remplacé dans la journée ouvrable (hors samedi, dimanche et jours fériés exclu) qui suit l’avis donné au loueur.</w:t>
      </w:r>
      <w:r w:rsidR="0012252F" w:rsidRPr="00E87D8B">
        <w:rPr>
          <w:rFonts w:ascii="Cambria" w:hAnsi="Cambria" w:cs="Aharoni"/>
          <w:sz w:val="10"/>
          <w:szCs w:val="10"/>
        </w:rPr>
        <w:t xml:space="preserve"> Toute réparation est </w:t>
      </w:r>
      <w:r w:rsidR="002B2472" w:rsidRPr="00E87D8B">
        <w:rPr>
          <w:rFonts w:ascii="Cambria" w:hAnsi="Cambria" w:cs="Aharoni"/>
          <w:sz w:val="10"/>
          <w:szCs w:val="10"/>
        </w:rPr>
        <w:t>faite</w:t>
      </w:r>
      <w:r w:rsidR="0012252F" w:rsidRPr="00E87D8B">
        <w:rPr>
          <w:rFonts w:ascii="Cambria" w:hAnsi="Cambria" w:cs="Aharoni"/>
          <w:sz w:val="10"/>
          <w:szCs w:val="10"/>
        </w:rPr>
        <w:t xml:space="preserve"> à l’initiative du loueur ou du locataire avec l’autorisation du loueur. La résiliation est subordonnée à la </w:t>
      </w:r>
      <w:r w:rsidR="002B2472" w:rsidRPr="00E87D8B">
        <w:rPr>
          <w:rFonts w:ascii="Cambria" w:hAnsi="Cambria" w:cs="Aharoni"/>
          <w:sz w:val="10"/>
          <w:szCs w:val="10"/>
        </w:rPr>
        <w:t>restitution</w:t>
      </w:r>
      <w:r w:rsidR="0012252F" w:rsidRPr="00E87D8B">
        <w:rPr>
          <w:rFonts w:ascii="Cambria" w:hAnsi="Cambria" w:cs="Aharoni"/>
          <w:sz w:val="10"/>
          <w:szCs w:val="10"/>
        </w:rPr>
        <w:t xml:space="preserve"> du matériel.</w:t>
      </w:r>
    </w:p>
    <w:p w:rsidR="0012252F" w:rsidRPr="00E87D8B" w:rsidRDefault="0092283B" w:rsidP="00E87D8B">
      <w:pPr>
        <w:spacing w:after="0"/>
        <w:jc w:val="both"/>
        <w:rPr>
          <w:rFonts w:ascii="Cambria" w:hAnsi="Cambria" w:cs="Aharoni"/>
          <w:sz w:val="10"/>
          <w:szCs w:val="10"/>
        </w:rPr>
      </w:pPr>
      <w:r>
        <w:rPr>
          <w:rFonts w:ascii="Cambria" w:hAnsi="Cambria" w:cs="Aharoni"/>
          <w:b/>
          <w:noProof/>
          <w:sz w:val="10"/>
          <w:szCs w:val="10"/>
          <w:lang w:eastAsia="fr-FR"/>
        </w:rPr>
        <w:drawing>
          <wp:anchor distT="0" distB="0" distL="114300" distR="114300" simplePos="0" relativeHeight="251658240" behindDoc="0" locked="0" layoutInCell="1" allowOverlap="1" wp14:anchorId="6E2C282C" wp14:editId="2F0E0823">
            <wp:simplePos x="0" y="0"/>
            <wp:positionH relativeFrom="margin">
              <wp:posOffset>1871345</wp:posOffset>
            </wp:positionH>
            <wp:positionV relativeFrom="margin">
              <wp:posOffset>9632950</wp:posOffset>
            </wp:positionV>
            <wp:extent cx="1233170" cy="568325"/>
            <wp:effectExtent l="0" t="0" r="5080"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t 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170" cy="568325"/>
                    </a:xfrm>
                    <a:prstGeom prst="rect">
                      <a:avLst/>
                    </a:prstGeom>
                  </pic:spPr>
                </pic:pic>
              </a:graphicData>
            </a:graphic>
            <wp14:sizeRelH relativeFrom="margin">
              <wp14:pctWidth>0</wp14:pctWidth>
            </wp14:sizeRelH>
            <wp14:sizeRelV relativeFrom="margin">
              <wp14:pctHeight>0</wp14:pctHeight>
            </wp14:sizeRelV>
          </wp:anchor>
        </w:drawing>
      </w:r>
      <w:r w:rsidR="0012252F" w:rsidRPr="00E87D8B">
        <w:rPr>
          <w:rFonts w:ascii="Cambria" w:hAnsi="Cambria" w:cs="Aharoni"/>
          <w:sz w:val="10"/>
          <w:szCs w:val="10"/>
        </w:rPr>
        <w:t xml:space="preserve">Toutefois, si la réparation est rendue nécessaire par la faute du locataire, ce dernier ne pourra se prévaloir du </w:t>
      </w:r>
      <w:bookmarkStart w:id="0" w:name="_GoBack"/>
      <w:bookmarkEnd w:id="0"/>
      <w:r w:rsidR="0012252F" w:rsidRPr="00E87D8B">
        <w:rPr>
          <w:rFonts w:ascii="Cambria" w:hAnsi="Cambria" w:cs="Aharoni"/>
          <w:sz w:val="10"/>
          <w:szCs w:val="10"/>
        </w:rPr>
        <w:t xml:space="preserve">droit de suspendre ou de résilier. </w:t>
      </w:r>
    </w:p>
    <w:p w:rsidR="0012252F" w:rsidRPr="00E87D8B" w:rsidRDefault="0012252F" w:rsidP="00E87D8B">
      <w:pPr>
        <w:spacing w:after="0"/>
        <w:jc w:val="both"/>
        <w:rPr>
          <w:rFonts w:ascii="Cambria" w:hAnsi="Cambria" w:cs="Aharoni"/>
          <w:sz w:val="10"/>
          <w:szCs w:val="10"/>
        </w:rPr>
      </w:pPr>
    </w:p>
    <w:p w:rsidR="0092283B" w:rsidRDefault="0092283B" w:rsidP="00E87D8B">
      <w:pPr>
        <w:spacing w:after="0"/>
        <w:jc w:val="both"/>
        <w:rPr>
          <w:rFonts w:ascii="Cambria" w:hAnsi="Cambria" w:cs="Aharoni"/>
          <w:b/>
          <w:sz w:val="10"/>
          <w:szCs w:val="10"/>
        </w:rPr>
      </w:pPr>
    </w:p>
    <w:p w:rsidR="0092283B" w:rsidRDefault="0092283B" w:rsidP="00E87D8B">
      <w:pPr>
        <w:spacing w:after="0"/>
        <w:jc w:val="both"/>
        <w:rPr>
          <w:rFonts w:ascii="Cambria" w:hAnsi="Cambria" w:cs="Aharoni"/>
          <w:b/>
          <w:sz w:val="10"/>
          <w:szCs w:val="10"/>
        </w:rPr>
      </w:pPr>
    </w:p>
    <w:p w:rsidR="0012252F" w:rsidRPr="00E87D8B" w:rsidRDefault="0012252F" w:rsidP="00E87D8B">
      <w:pPr>
        <w:spacing w:after="0"/>
        <w:jc w:val="both"/>
        <w:rPr>
          <w:rFonts w:ascii="Cambria" w:hAnsi="Cambria" w:cs="Aharoni"/>
          <w:b/>
          <w:sz w:val="10"/>
          <w:szCs w:val="10"/>
        </w:rPr>
      </w:pPr>
      <w:r w:rsidRPr="00E87D8B">
        <w:rPr>
          <w:rFonts w:ascii="Cambria" w:hAnsi="Cambria" w:cs="Aharoni"/>
          <w:b/>
          <w:sz w:val="10"/>
          <w:szCs w:val="10"/>
        </w:rPr>
        <w:lastRenderedPageBreak/>
        <w:t>ARTICLE XII – RESPONSABILITES – ASSURANCES</w:t>
      </w:r>
    </w:p>
    <w:p w:rsidR="0012252F" w:rsidRPr="00E87D8B" w:rsidRDefault="0012252F" w:rsidP="00E87D8B">
      <w:pPr>
        <w:spacing w:after="0"/>
        <w:jc w:val="both"/>
        <w:rPr>
          <w:rFonts w:ascii="Cambria" w:hAnsi="Cambria" w:cs="Aharoni"/>
          <w:sz w:val="10"/>
          <w:szCs w:val="10"/>
        </w:rPr>
      </w:pPr>
      <w:r w:rsidRPr="00E87D8B">
        <w:rPr>
          <w:rFonts w:ascii="Cambria" w:hAnsi="Cambria" w:cs="Aharoni"/>
          <w:sz w:val="10"/>
          <w:szCs w:val="10"/>
        </w:rPr>
        <w:t>Le loueur transfèrera la garde juridique et matérielle du bien loué pendant toute la durée du contrat. Le locataire est donc responsable des dommages causés aux tiers comme de ceux causés au matériel.</w:t>
      </w:r>
    </w:p>
    <w:p w:rsidR="0012252F" w:rsidRPr="00E87D8B" w:rsidRDefault="0012252F" w:rsidP="00E87D8B">
      <w:pPr>
        <w:spacing w:after="0"/>
        <w:jc w:val="both"/>
        <w:rPr>
          <w:rFonts w:ascii="Cambria" w:hAnsi="Cambria" w:cs="Aharoni"/>
          <w:sz w:val="10"/>
          <w:szCs w:val="10"/>
        </w:rPr>
      </w:pPr>
      <w:r w:rsidRPr="00E87D8B">
        <w:rPr>
          <w:rFonts w:ascii="Cambria" w:hAnsi="Cambria" w:cs="Aharoni"/>
          <w:sz w:val="10"/>
          <w:szCs w:val="10"/>
        </w:rPr>
        <w:t>A L’EGARD DES TIERS (Responsabilité Civile</w:t>
      </w:r>
      <w:r w:rsidR="00381D1C" w:rsidRPr="00E87D8B">
        <w:rPr>
          <w:rFonts w:ascii="Cambria" w:hAnsi="Cambria" w:cs="Aharoni"/>
          <w:sz w:val="10"/>
          <w:szCs w:val="10"/>
        </w:rPr>
        <w:t>)</w:t>
      </w:r>
    </w:p>
    <w:p w:rsidR="002B2472" w:rsidRPr="00E87D8B" w:rsidRDefault="00381D1C" w:rsidP="00E87D8B">
      <w:pPr>
        <w:spacing w:after="0"/>
        <w:jc w:val="both"/>
        <w:rPr>
          <w:rFonts w:asciiTheme="majorHAnsi" w:hAnsiTheme="majorHAnsi"/>
          <w:sz w:val="10"/>
          <w:szCs w:val="10"/>
        </w:rPr>
      </w:pPr>
      <w:r w:rsidRPr="00E87D8B">
        <w:rPr>
          <w:rFonts w:ascii="Cambria" w:hAnsi="Cambria" w:cs="Aharoni"/>
          <w:sz w:val="10"/>
          <w:szCs w:val="10"/>
          <w:u w:val="single"/>
        </w:rPr>
        <w:t>Lorsqu’il s’agit de véhicule terrestre à moteur, soumis à l’assurance obligatoire, le locataire assure le matériel, il doit justifier de cette assurance entre les mains du loueur.</w:t>
      </w:r>
      <w:r w:rsidR="002B2472" w:rsidRPr="00E87D8B">
        <w:rPr>
          <w:rFonts w:ascii="Cambria" w:hAnsi="Cambria" w:cs="Aharoni"/>
          <w:sz w:val="10"/>
          <w:szCs w:val="10"/>
          <w:u w:val="single"/>
        </w:rPr>
        <w:t xml:space="preserve"> </w:t>
      </w:r>
      <w:r w:rsidR="00C40D6D" w:rsidRPr="00E87D8B">
        <w:rPr>
          <w:rFonts w:asciiTheme="majorHAnsi" w:hAnsiTheme="majorHAnsi"/>
          <w:sz w:val="10"/>
          <w:szCs w:val="10"/>
        </w:rPr>
        <w:t>Le locataire s'engage à couvrir la respon</w:t>
      </w:r>
      <w:r w:rsidR="002B2472" w:rsidRPr="00E87D8B">
        <w:rPr>
          <w:rFonts w:asciiTheme="majorHAnsi" w:hAnsiTheme="majorHAnsi"/>
          <w:sz w:val="10"/>
          <w:szCs w:val="10"/>
        </w:rPr>
        <w:t>sabilité civile lui incombant et</w:t>
      </w:r>
      <w:r w:rsidR="00C40D6D" w:rsidRPr="00E87D8B">
        <w:rPr>
          <w:rFonts w:asciiTheme="majorHAnsi" w:hAnsiTheme="majorHAnsi"/>
          <w:sz w:val="10"/>
          <w:szCs w:val="10"/>
        </w:rPr>
        <w:t xml:space="preserve"> informer sans retard le loueur de tout accident causé par le véhicule afin que ce </w:t>
      </w:r>
      <w:r w:rsidR="002B2472" w:rsidRPr="00E87D8B">
        <w:rPr>
          <w:rFonts w:asciiTheme="majorHAnsi" w:hAnsiTheme="majorHAnsi"/>
          <w:sz w:val="10"/>
          <w:szCs w:val="10"/>
        </w:rPr>
        <w:t>dernier</w:t>
      </w:r>
      <w:r w:rsidR="00C40D6D" w:rsidRPr="00E87D8B">
        <w:rPr>
          <w:rFonts w:asciiTheme="majorHAnsi" w:hAnsiTheme="majorHAnsi"/>
          <w:sz w:val="10"/>
          <w:szCs w:val="10"/>
        </w:rPr>
        <w:t xml:space="preserve"> puisse effectuer la déclarati</w:t>
      </w:r>
      <w:r w:rsidR="002B2472" w:rsidRPr="00E87D8B">
        <w:rPr>
          <w:rFonts w:asciiTheme="majorHAnsi" w:hAnsiTheme="majorHAnsi"/>
          <w:sz w:val="10"/>
          <w:szCs w:val="10"/>
        </w:rPr>
        <w:t>on</w:t>
      </w:r>
      <w:r w:rsidR="00C40D6D" w:rsidRPr="00E87D8B">
        <w:rPr>
          <w:rFonts w:asciiTheme="majorHAnsi" w:hAnsiTheme="majorHAnsi"/>
          <w:sz w:val="10"/>
          <w:szCs w:val="10"/>
        </w:rPr>
        <w:t xml:space="preserve"> habituelle dans les 48 heures. Toutes les conséquences d'un retard ou d'une absence de déclaration sont à la charge locataire. L'assurance est à la charge du preneur. Il s'oblige à contracter une assurance Responsabilité Civile Automob</w:t>
      </w:r>
      <w:r w:rsidR="002B2472" w:rsidRPr="00E87D8B">
        <w:rPr>
          <w:rFonts w:asciiTheme="majorHAnsi" w:hAnsiTheme="majorHAnsi"/>
          <w:sz w:val="10"/>
          <w:szCs w:val="10"/>
        </w:rPr>
        <w:t>ile</w:t>
      </w:r>
      <w:r w:rsidR="00C40D6D" w:rsidRPr="00E87D8B">
        <w:rPr>
          <w:rFonts w:asciiTheme="majorHAnsi" w:hAnsiTheme="majorHAnsi"/>
          <w:sz w:val="10"/>
          <w:szCs w:val="10"/>
        </w:rPr>
        <w:t xml:space="preserve"> illimitée et une assurance Responsabilité Civile Professionnelle pour la durée du présent contrat. Au profit du loueur souscrira par ailleurs, une assurance couvrant le vol, l'incendie - explosion, les dommages et bris de machine, pour u</w:t>
      </w:r>
      <w:r w:rsidR="002B2472" w:rsidRPr="00E87D8B">
        <w:rPr>
          <w:rFonts w:asciiTheme="majorHAnsi" w:hAnsiTheme="majorHAnsi"/>
          <w:sz w:val="10"/>
          <w:szCs w:val="10"/>
        </w:rPr>
        <w:t>ne</w:t>
      </w:r>
      <w:r w:rsidR="00C40D6D" w:rsidRPr="00E87D8B">
        <w:rPr>
          <w:rFonts w:asciiTheme="majorHAnsi" w:hAnsiTheme="majorHAnsi"/>
          <w:sz w:val="10"/>
          <w:szCs w:val="10"/>
        </w:rPr>
        <w:t xml:space="preserve"> valeur de matériel au moins égale à celle indiquée ci-dessus et ce, là encore, pour toute la durée du présent contrat.</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Le preneur doit à tout moment être en mesure de justifier, sur la demande du </w:t>
      </w:r>
      <w:r w:rsidR="002B2472" w:rsidRPr="00E87D8B">
        <w:rPr>
          <w:rFonts w:asciiTheme="majorHAnsi" w:hAnsiTheme="majorHAnsi"/>
          <w:sz w:val="10"/>
          <w:szCs w:val="10"/>
        </w:rPr>
        <w:t>loueur</w:t>
      </w:r>
      <w:r w:rsidRPr="00E87D8B">
        <w:rPr>
          <w:rFonts w:asciiTheme="majorHAnsi" w:hAnsiTheme="majorHAnsi"/>
          <w:sz w:val="10"/>
          <w:szCs w:val="10"/>
        </w:rPr>
        <w:t xml:space="preserve">, du respect des termes </w:t>
      </w:r>
      <w:r w:rsidR="002B2472" w:rsidRPr="00E87D8B">
        <w:rPr>
          <w:rFonts w:asciiTheme="majorHAnsi" w:hAnsiTheme="majorHAnsi"/>
          <w:sz w:val="10"/>
          <w:szCs w:val="10"/>
        </w:rPr>
        <w:t>ci-dessus</w:t>
      </w:r>
      <w:r w:rsidRPr="00E87D8B">
        <w:rPr>
          <w:rFonts w:asciiTheme="majorHAnsi" w:hAnsiTheme="majorHAnsi"/>
          <w:sz w:val="10"/>
          <w:szCs w:val="10"/>
        </w:rPr>
        <w:t xml:space="preserve"> énoncés, par la </w:t>
      </w:r>
      <w:r w:rsidR="002B2472" w:rsidRPr="00E87D8B">
        <w:rPr>
          <w:rFonts w:asciiTheme="majorHAnsi" w:hAnsiTheme="majorHAnsi"/>
          <w:sz w:val="10"/>
          <w:szCs w:val="10"/>
        </w:rPr>
        <w:t>présentation</w:t>
      </w:r>
      <w:r w:rsidRPr="00E87D8B">
        <w:rPr>
          <w:rFonts w:asciiTheme="majorHAnsi" w:hAnsiTheme="majorHAnsi"/>
          <w:sz w:val="10"/>
          <w:szCs w:val="10"/>
        </w:rPr>
        <w:t xml:space="preserve"> de la police d'assurance et de la dernière quittance de versement de prime.</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En dépit de ce lien de préposition, le locataire ne peut employer l'engin à un autre usage que celui auquel il est </w:t>
      </w:r>
      <w:r w:rsidR="002B2472" w:rsidRPr="00E87D8B">
        <w:rPr>
          <w:rFonts w:asciiTheme="majorHAnsi" w:hAnsiTheme="majorHAnsi"/>
          <w:sz w:val="10"/>
          <w:szCs w:val="10"/>
        </w:rPr>
        <w:t>normalement</w:t>
      </w:r>
      <w:r w:rsidRPr="00E87D8B">
        <w:rPr>
          <w:rFonts w:asciiTheme="majorHAnsi" w:hAnsiTheme="majorHAnsi"/>
          <w:sz w:val="10"/>
          <w:szCs w:val="10"/>
        </w:rPr>
        <w:t xml:space="preserve"> </w:t>
      </w:r>
      <w:r w:rsidR="002B2472" w:rsidRPr="00E87D8B">
        <w:rPr>
          <w:rFonts w:asciiTheme="majorHAnsi" w:hAnsiTheme="majorHAnsi"/>
          <w:sz w:val="10"/>
          <w:szCs w:val="10"/>
        </w:rPr>
        <w:t>destiné</w:t>
      </w:r>
      <w:r w:rsidRPr="00E87D8B">
        <w:rPr>
          <w:rFonts w:asciiTheme="majorHAnsi" w:hAnsiTheme="majorHAnsi"/>
          <w:sz w:val="10"/>
          <w:szCs w:val="10"/>
        </w:rPr>
        <w:t>, ou enfreindre un autre usage que ce auquel il est normalement destiné, ou enfreindre les règles de sécurité fixées tant par la législation que par le constructeur.</w:t>
      </w:r>
    </w:p>
    <w:p w:rsidR="00C40D6D" w:rsidRPr="00E87D8B" w:rsidRDefault="00C40D6D"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ARTICLE XIII - PRIX DE LA LOCATION</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Le prix est généralement fixé par unité de temps journalier (cas particulier engins, horaires encadrés avec </w:t>
      </w:r>
      <w:proofErr w:type="spellStart"/>
      <w:r w:rsidRPr="00E87D8B">
        <w:rPr>
          <w:rFonts w:asciiTheme="majorHAnsi" w:hAnsiTheme="majorHAnsi"/>
          <w:sz w:val="10"/>
          <w:szCs w:val="10"/>
        </w:rPr>
        <w:t>8h</w:t>
      </w:r>
      <w:proofErr w:type="spellEnd"/>
      <w:r w:rsidRPr="00E87D8B">
        <w:rPr>
          <w:rFonts w:asciiTheme="majorHAnsi" w:hAnsiTheme="majorHAnsi"/>
          <w:sz w:val="10"/>
          <w:szCs w:val="10"/>
        </w:rPr>
        <w:t xml:space="preserve"> de travail p</w:t>
      </w:r>
      <w:r w:rsidR="002B2472" w:rsidRPr="00E87D8B">
        <w:rPr>
          <w:rFonts w:asciiTheme="majorHAnsi" w:hAnsiTheme="majorHAnsi"/>
          <w:sz w:val="10"/>
          <w:szCs w:val="10"/>
        </w:rPr>
        <w:t>ar</w:t>
      </w:r>
      <w:r w:rsidRPr="00E87D8B">
        <w:rPr>
          <w:rFonts w:asciiTheme="majorHAnsi" w:hAnsiTheme="majorHAnsi"/>
          <w:sz w:val="10"/>
          <w:szCs w:val="10"/>
        </w:rPr>
        <w:t xml:space="preserve"> jour).</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u w:val="single"/>
        </w:rPr>
        <w:t xml:space="preserve">Au montant de la location est ajoutée une assurance </w:t>
      </w:r>
      <w:r w:rsidR="00552EC8" w:rsidRPr="00E87D8B">
        <w:rPr>
          <w:rFonts w:asciiTheme="majorHAnsi" w:hAnsiTheme="majorHAnsi"/>
          <w:sz w:val="10"/>
          <w:szCs w:val="10"/>
          <w:u w:val="single"/>
        </w:rPr>
        <w:t>de non recours</w:t>
      </w:r>
      <w:r w:rsidRPr="00E87D8B">
        <w:rPr>
          <w:rFonts w:asciiTheme="majorHAnsi" w:hAnsiTheme="majorHAnsi"/>
          <w:sz w:val="10"/>
          <w:szCs w:val="10"/>
          <w:u w:val="single"/>
        </w:rPr>
        <w:t xml:space="preserve"> à hauteur de 8%. Ce</w:t>
      </w:r>
      <w:r w:rsidR="002B2472" w:rsidRPr="00E87D8B">
        <w:rPr>
          <w:rFonts w:asciiTheme="majorHAnsi" w:hAnsiTheme="majorHAnsi"/>
          <w:sz w:val="10"/>
          <w:szCs w:val="10"/>
          <w:u w:val="single"/>
        </w:rPr>
        <w:t xml:space="preserve">tte assurance fixe </w:t>
      </w:r>
      <w:r w:rsidRPr="00E87D8B">
        <w:rPr>
          <w:rFonts w:asciiTheme="majorHAnsi" w:hAnsiTheme="majorHAnsi"/>
          <w:sz w:val="10"/>
          <w:szCs w:val="10"/>
          <w:u w:val="single"/>
        </w:rPr>
        <w:t>une franchise à hauteur du montant de la caution.</w:t>
      </w:r>
      <w:r w:rsidRPr="00E87D8B">
        <w:rPr>
          <w:rFonts w:asciiTheme="majorHAnsi" w:hAnsiTheme="majorHAnsi"/>
          <w:sz w:val="10"/>
          <w:szCs w:val="10"/>
        </w:rPr>
        <w:t xml:space="preserve"> Le locataire </w:t>
      </w:r>
      <w:r w:rsidR="002B2472" w:rsidRPr="00E87D8B">
        <w:rPr>
          <w:rFonts w:asciiTheme="majorHAnsi" w:hAnsiTheme="majorHAnsi"/>
          <w:sz w:val="10"/>
          <w:szCs w:val="10"/>
        </w:rPr>
        <w:t>a</w:t>
      </w:r>
      <w:r w:rsidRPr="00E87D8B">
        <w:rPr>
          <w:rFonts w:asciiTheme="majorHAnsi" w:hAnsiTheme="majorHAnsi"/>
          <w:sz w:val="10"/>
          <w:szCs w:val="10"/>
        </w:rPr>
        <w:t xml:space="preserve"> pris connaissance du montant de franchise pour chaq</w:t>
      </w:r>
      <w:r w:rsidR="00552EC8" w:rsidRPr="00E87D8B">
        <w:rPr>
          <w:rFonts w:asciiTheme="majorHAnsi" w:hAnsiTheme="majorHAnsi"/>
          <w:sz w:val="10"/>
          <w:szCs w:val="10"/>
        </w:rPr>
        <w:t>ue matériel loué</w:t>
      </w:r>
      <w:r w:rsidRPr="00E87D8B">
        <w:rPr>
          <w:rFonts w:asciiTheme="majorHAnsi" w:hAnsiTheme="majorHAnsi"/>
          <w:sz w:val="10"/>
          <w:szCs w:val="10"/>
        </w:rPr>
        <w:t>.</w:t>
      </w:r>
    </w:p>
    <w:p w:rsidR="00C40D6D" w:rsidRPr="00E87D8B" w:rsidRDefault="00C40D6D"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ARTICLE XIV - PAIEMENT ET CLAUSE PENALE</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Le paiement s'entend habituellement au comptant net et sans escompte. En cas de paiement </w:t>
      </w:r>
      <w:r w:rsidR="002B2472" w:rsidRPr="00E87D8B">
        <w:rPr>
          <w:rFonts w:asciiTheme="majorHAnsi" w:hAnsiTheme="majorHAnsi"/>
          <w:sz w:val="10"/>
          <w:szCs w:val="10"/>
        </w:rPr>
        <w:t>ordonné</w:t>
      </w:r>
      <w:r w:rsidRPr="00E87D8B">
        <w:rPr>
          <w:rFonts w:asciiTheme="majorHAnsi" w:hAnsiTheme="majorHAnsi"/>
          <w:sz w:val="10"/>
          <w:szCs w:val="10"/>
        </w:rPr>
        <w:t xml:space="preserve">, le </w:t>
      </w:r>
      <w:r w:rsidR="002B2472" w:rsidRPr="00E87D8B">
        <w:rPr>
          <w:rFonts w:asciiTheme="majorHAnsi" w:hAnsiTheme="majorHAnsi"/>
          <w:sz w:val="10"/>
          <w:szCs w:val="10"/>
        </w:rPr>
        <w:t>non-paiement</w:t>
      </w:r>
      <w:r w:rsidRPr="00E87D8B">
        <w:rPr>
          <w:rFonts w:asciiTheme="majorHAnsi" w:hAnsiTheme="majorHAnsi"/>
          <w:sz w:val="10"/>
          <w:szCs w:val="10"/>
        </w:rPr>
        <w:t xml:space="preserve"> d'une échéance huit jours après envoi d'une lettre de recommandations avec accusé de </w:t>
      </w:r>
      <w:r w:rsidR="002B2472" w:rsidRPr="00E87D8B">
        <w:rPr>
          <w:rFonts w:asciiTheme="majorHAnsi" w:hAnsiTheme="majorHAnsi"/>
          <w:sz w:val="10"/>
          <w:szCs w:val="10"/>
        </w:rPr>
        <w:t xml:space="preserve">réception </w:t>
      </w:r>
      <w:r w:rsidRPr="00E87D8B">
        <w:rPr>
          <w:rFonts w:asciiTheme="majorHAnsi" w:hAnsiTheme="majorHAnsi"/>
          <w:sz w:val="10"/>
          <w:szCs w:val="10"/>
        </w:rPr>
        <w:t xml:space="preserve">entraine la </w:t>
      </w:r>
      <w:r w:rsidR="002B2472" w:rsidRPr="00E87D8B">
        <w:rPr>
          <w:rFonts w:asciiTheme="majorHAnsi" w:hAnsiTheme="majorHAnsi"/>
          <w:sz w:val="10"/>
          <w:szCs w:val="10"/>
        </w:rPr>
        <w:t>reprise</w:t>
      </w:r>
      <w:r w:rsidRPr="00E87D8B">
        <w:rPr>
          <w:rFonts w:asciiTheme="majorHAnsi" w:hAnsiTheme="majorHAnsi"/>
          <w:sz w:val="10"/>
          <w:szCs w:val="10"/>
        </w:rPr>
        <w:t xml:space="preserve"> </w:t>
      </w:r>
      <w:r w:rsidR="002B2472" w:rsidRPr="00E87D8B">
        <w:rPr>
          <w:rFonts w:asciiTheme="majorHAnsi" w:hAnsiTheme="majorHAnsi"/>
          <w:sz w:val="10"/>
          <w:szCs w:val="10"/>
        </w:rPr>
        <w:t>immédiate</w:t>
      </w:r>
      <w:r w:rsidRPr="00E87D8B">
        <w:rPr>
          <w:rFonts w:asciiTheme="majorHAnsi" w:hAnsiTheme="majorHAnsi"/>
          <w:sz w:val="10"/>
          <w:szCs w:val="10"/>
        </w:rPr>
        <w:t xml:space="preserve"> du matériel loué. En suit des </w:t>
      </w:r>
      <w:r w:rsidR="002B2472" w:rsidRPr="00E87D8B">
        <w:rPr>
          <w:rFonts w:asciiTheme="majorHAnsi" w:hAnsiTheme="majorHAnsi"/>
          <w:sz w:val="10"/>
          <w:szCs w:val="10"/>
        </w:rPr>
        <w:t>intérêts</w:t>
      </w:r>
      <w:r w:rsidRPr="00E87D8B">
        <w:rPr>
          <w:rFonts w:asciiTheme="majorHAnsi" w:hAnsiTheme="majorHAnsi"/>
          <w:sz w:val="10"/>
          <w:szCs w:val="10"/>
        </w:rPr>
        <w:t xml:space="preserve"> de retard conventionnel, la créance exigible</w:t>
      </w:r>
      <w:r w:rsidR="002B2472" w:rsidRPr="00E87D8B">
        <w:rPr>
          <w:rFonts w:asciiTheme="majorHAnsi" w:hAnsiTheme="majorHAnsi"/>
          <w:sz w:val="10"/>
          <w:szCs w:val="10"/>
        </w:rPr>
        <w:t xml:space="preserve"> qui</w:t>
      </w:r>
      <w:r w:rsidRPr="00E87D8B">
        <w:rPr>
          <w:rFonts w:asciiTheme="majorHAnsi" w:hAnsiTheme="majorHAnsi"/>
          <w:sz w:val="10"/>
          <w:szCs w:val="10"/>
        </w:rPr>
        <w:t xml:space="preserve"> reste impayée sera major</w:t>
      </w:r>
      <w:r w:rsidR="002B2472" w:rsidRPr="00E87D8B">
        <w:rPr>
          <w:rFonts w:asciiTheme="majorHAnsi" w:hAnsiTheme="majorHAnsi"/>
          <w:sz w:val="10"/>
          <w:szCs w:val="10"/>
        </w:rPr>
        <w:t>ée</w:t>
      </w:r>
      <w:r w:rsidRPr="00E87D8B">
        <w:rPr>
          <w:rFonts w:asciiTheme="majorHAnsi" w:hAnsiTheme="majorHAnsi"/>
          <w:sz w:val="10"/>
          <w:szCs w:val="10"/>
        </w:rPr>
        <w:t xml:space="preserve"> d'une somme forfaitaire ou d'un pourcentage fixe aux conditions particulières.</w:t>
      </w:r>
    </w:p>
    <w:p w:rsidR="002B2472" w:rsidRPr="00E87D8B" w:rsidRDefault="002B2472"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ARTICLE XV - CLAUSES D'INTEMPERIES</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En cas d'</w:t>
      </w:r>
      <w:r w:rsidR="002B2472" w:rsidRPr="00E87D8B">
        <w:rPr>
          <w:rFonts w:asciiTheme="majorHAnsi" w:hAnsiTheme="majorHAnsi"/>
          <w:sz w:val="10"/>
          <w:szCs w:val="10"/>
        </w:rPr>
        <w:t>intempéries</w:t>
      </w:r>
      <w:r w:rsidRPr="00E87D8B">
        <w:rPr>
          <w:rFonts w:asciiTheme="majorHAnsi" w:hAnsiTheme="majorHAnsi"/>
          <w:sz w:val="10"/>
          <w:szCs w:val="10"/>
        </w:rPr>
        <w:t xml:space="preserve"> empêchant l'utilisation dument constatée du matériel loué, les obligations respectives sont </w:t>
      </w:r>
      <w:r w:rsidR="002B2472" w:rsidRPr="00E87D8B">
        <w:rPr>
          <w:rFonts w:asciiTheme="majorHAnsi" w:hAnsiTheme="majorHAnsi"/>
          <w:sz w:val="10"/>
          <w:szCs w:val="10"/>
        </w:rPr>
        <w:t>exécutoires</w:t>
      </w:r>
      <w:r w:rsidRPr="00E87D8B">
        <w:rPr>
          <w:rFonts w:asciiTheme="majorHAnsi" w:hAnsiTheme="majorHAnsi"/>
          <w:sz w:val="10"/>
          <w:szCs w:val="10"/>
        </w:rPr>
        <w:t xml:space="preserve"> dans leur totalité durant un délai d'au moins 3 jours de locations. A compter </w:t>
      </w:r>
      <w:r w:rsidR="002B2472" w:rsidRPr="00E87D8B">
        <w:rPr>
          <w:rFonts w:asciiTheme="majorHAnsi" w:hAnsiTheme="majorHAnsi"/>
          <w:sz w:val="10"/>
          <w:szCs w:val="10"/>
        </w:rPr>
        <w:t>du 4ème jour</w:t>
      </w:r>
      <w:r w:rsidRPr="00E87D8B">
        <w:rPr>
          <w:rFonts w:asciiTheme="majorHAnsi" w:hAnsiTheme="majorHAnsi"/>
          <w:sz w:val="10"/>
          <w:szCs w:val="10"/>
        </w:rPr>
        <w:t xml:space="preserve"> le matériel fait l'objet d'u</w:t>
      </w:r>
      <w:r w:rsidR="002B2472" w:rsidRPr="00E87D8B">
        <w:rPr>
          <w:rFonts w:asciiTheme="majorHAnsi" w:hAnsiTheme="majorHAnsi"/>
          <w:sz w:val="10"/>
          <w:szCs w:val="10"/>
        </w:rPr>
        <w:t>ne</w:t>
      </w:r>
      <w:r w:rsidRPr="00E87D8B">
        <w:rPr>
          <w:rFonts w:asciiTheme="majorHAnsi" w:hAnsiTheme="majorHAnsi"/>
          <w:sz w:val="10"/>
          <w:szCs w:val="10"/>
        </w:rPr>
        <w:t xml:space="preserve"> occasion à taux réduit correspondant à la charge d'immobilisation du</w:t>
      </w:r>
      <w:r w:rsidR="002B2472" w:rsidRPr="00E87D8B">
        <w:rPr>
          <w:rFonts w:asciiTheme="majorHAnsi" w:hAnsiTheme="majorHAnsi"/>
          <w:sz w:val="10"/>
          <w:szCs w:val="10"/>
        </w:rPr>
        <w:t xml:space="preserve"> </w:t>
      </w:r>
      <w:r w:rsidRPr="00E87D8B">
        <w:rPr>
          <w:rFonts w:asciiTheme="majorHAnsi" w:hAnsiTheme="majorHAnsi"/>
          <w:sz w:val="10"/>
          <w:szCs w:val="10"/>
        </w:rPr>
        <w:t>dit matériel.</w:t>
      </w:r>
    </w:p>
    <w:p w:rsidR="00C40D6D" w:rsidRPr="00E87D8B" w:rsidRDefault="00C40D6D"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ARTICLE XVI - VERSEMENT DE GARANTIE</w:t>
      </w:r>
    </w:p>
    <w:p w:rsidR="002B2472"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Le versement de garantie s'effectue obligatoirement par CB. Le montant est déterminé suivant le type de </w:t>
      </w:r>
      <w:r w:rsidR="002B2472" w:rsidRPr="00E87D8B">
        <w:rPr>
          <w:rFonts w:asciiTheme="majorHAnsi" w:hAnsiTheme="majorHAnsi"/>
          <w:sz w:val="10"/>
          <w:szCs w:val="10"/>
        </w:rPr>
        <w:t>matériel</w:t>
      </w:r>
      <w:r w:rsidRPr="00E87D8B">
        <w:rPr>
          <w:rFonts w:asciiTheme="majorHAnsi" w:hAnsiTheme="majorHAnsi"/>
          <w:sz w:val="10"/>
          <w:szCs w:val="10"/>
        </w:rPr>
        <w:t xml:space="preserve"> loué</w:t>
      </w:r>
      <w:r w:rsidR="002B2472" w:rsidRPr="00E87D8B">
        <w:rPr>
          <w:rFonts w:asciiTheme="majorHAnsi" w:hAnsiTheme="majorHAnsi"/>
          <w:sz w:val="10"/>
          <w:szCs w:val="10"/>
        </w:rPr>
        <w:t>.</w:t>
      </w:r>
      <w:r w:rsidRPr="00E87D8B">
        <w:rPr>
          <w:rFonts w:asciiTheme="majorHAnsi" w:hAnsiTheme="majorHAnsi"/>
          <w:sz w:val="10"/>
          <w:szCs w:val="10"/>
        </w:rPr>
        <w:t xml:space="preserve"> </w:t>
      </w:r>
    </w:p>
    <w:p w:rsidR="002B2472" w:rsidRPr="00E87D8B" w:rsidRDefault="002B2472"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b/>
          <w:sz w:val="10"/>
          <w:szCs w:val="10"/>
        </w:rPr>
        <w:t xml:space="preserve">ARTICLE XVII - </w:t>
      </w:r>
      <w:r w:rsidR="002B2472" w:rsidRPr="00E87D8B">
        <w:rPr>
          <w:rFonts w:asciiTheme="majorHAnsi" w:hAnsiTheme="majorHAnsi"/>
          <w:b/>
          <w:sz w:val="10"/>
          <w:szCs w:val="10"/>
        </w:rPr>
        <w:t>RESILIATION</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u w:val="single"/>
        </w:rPr>
        <w:t>17-1 : Résiliation à l'initiative du loueur</w:t>
      </w:r>
      <w:r w:rsidR="002B2472" w:rsidRPr="00E87D8B">
        <w:rPr>
          <w:rFonts w:asciiTheme="majorHAnsi" w:hAnsiTheme="majorHAnsi"/>
          <w:sz w:val="10"/>
          <w:szCs w:val="10"/>
          <w:u w:val="single"/>
        </w:rPr>
        <w:t> :</w:t>
      </w:r>
      <w:r w:rsidRPr="00E87D8B">
        <w:rPr>
          <w:rFonts w:asciiTheme="majorHAnsi" w:hAnsiTheme="majorHAnsi"/>
          <w:sz w:val="10"/>
          <w:szCs w:val="10"/>
        </w:rPr>
        <w:t xml:space="preserve"> En cas d'inobservation de l'une quelconque des clauses prévues aux articles 2.5-1 et 14 des présentes conditions d</w:t>
      </w:r>
      <w:r w:rsidR="00552EC8" w:rsidRPr="00E87D8B">
        <w:rPr>
          <w:rFonts w:asciiTheme="majorHAnsi" w:hAnsiTheme="majorHAnsi"/>
          <w:sz w:val="10"/>
          <w:szCs w:val="10"/>
        </w:rPr>
        <w:t>es</w:t>
      </w:r>
      <w:r w:rsidRPr="00E87D8B">
        <w:rPr>
          <w:rFonts w:asciiTheme="majorHAnsi" w:hAnsiTheme="majorHAnsi"/>
          <w:sz w:val="10"/>
          <w:szCs w:val="10"/>
        </w:rPr>
        <w:t xml:space="preserve"> contrats de location à durée déterminée et indéterminée sont résilles si bon semble au </w:t>
      </w:r>
      <w:r w:rsidR="00552EC8" w:rsidRPr="00E87D8B">
        <w:rPr>
          <w:rFonts w:asciiTheme="majorHAnsi" w:hAnsiTheme="majorHAnsi"/>
          <w:sz w:val="10"/>
          <w:szCs w:val="10"/>
        </w:rPr>
        <w:t>loueur</w:t>
      </w:r>
      <w:r w:rsidRPr="00E87D8B">
        <w:rPr>
          <w:rFonts w:asciiTheme="majorHAnsi" w:hAnsiTheme="majorHAnsi"/>
          <w:sz w:val="10"/>
          <w:szCs w:val="10"/>
        </w:rPr>
        <w:t xml:space="preserve"> aux tors et greffes du </w:t>
      </w:r>
      <w:r w:rsidR="00552EC8" w:rsidRPr="00E87D8B">
        <w:rPr>
          <w:rFonts w:asciiTheme="majorHAnsi" w:hAnsiTheme="majorHAnsi"/>
          <w:sz w:val="10"/>
          <w:szCs w:val="10"/>
        </w:rPr>
        <w:t>locataire</w:t>
      </w:r>
      <w:r w:rsidRPr="00E87D8B">
        <w:rPr>
          <w:rFonts w:asciiTheme="majorHAnsi" w:hAnsiTheme="majorHAnsi"/>
          <w:sz w:val="10"/>
          <w:szCs w:val="10"/>
        </w:rPr>
        <w:t xml:space="preserve"> à l'expiration d'un délai de 8 jours à compter de l'envoi d'une lettre recommandée avec avis de réception valant mise </w:t>
      </w:r>
      <w:r w:rsidR="00552EC8" w:rsidRPr="00E87D8B">
        <w:rPr>
          <w:rFonts w:asciiTheme="majorHAnsi" w:hAnsiTheme="majorHAnsi"/>
          <w:sz w:val="10"/>
          <w:szCs w:val="10"/>
        </w:rPr>
        <w:t xml:space="preserve">en </w:t>
      </w:r>
      <w:r w:rsidRPr="00E87D8B">
        <w:rPr>
          <w:rFonts w:asciiTheme="majorHAnsi" w:hAnsiTheme="majorHAnsi"/>
          <w:sz w:val="10"/>
          <w:szCs w:val="10"/>
        </w:rPr>
        <w:t>demeure. Le locataire doit faire retour du matériel ou le laisser reprendre étant précisé que toutes les ob</w:t>
      </w:r>
      <w:r w:rsidR="00552EC8" w:rsidRPr="00E87D8B">
        <w:rPr>
          <w:rFonts w:asciiTheme="majorHAnsi" w:hAnsiTheme="majorHAnsi"/>
          <w:sz w:val="10"/>
          <w:szCs w:val="10"/>
        </w:rPr>
        <w:t>ligations résultant de l</w:t>
      </w:r>
      <w:r w:rsidRPr="00E87D8B">
        <w:rPr>
          <w:rFonts w:asciiTheme="majorHAnsi" w:hAnsiTheme="majorHAnsi"/>
          <w:sz w:val="10"/>
          <w:szCs w:val="10"/>
        </w:rPr>
        <w:t xml:space="preserve">'article 13 restent intégralement applicable. En cas de non-représentation ou non-restitution du matériel en fin ou en cours </w:t>
      </w:r>
      <w:r w:rsidR="00552EC8" w:rsidRPr="00E87D8B">
        <w:rPr>
          <w:rFonts w:asciiTheme="majorHAnsi" w:hAnsiTheme="majorHAnsi"/>
          <w:sz w:val="10"/>
          <w:szCs w:val="10"/>
        </w:rPr>
        <w:t xml:space="preserve">de </w:t>
      </w:r>
      <w:r w:rsidRPr="00E87D8B">
        <w:rPr>
          <w:rFonts w:asciiTheme="majorHAnsi" w:hAnsiTheme="majorHAnsi"/>
          <w:sz w:val="10"/>
          <w:szCs w:val="10"/>
        </w:rPr>
        <w:t xml:space="preserve">contrat, le </w:t>
      </w:r>
      <w:r w:rsidR="00552EC8" w:rsidRPr="00E87D8B">
        <w:rPr>
          <w:rFonts w:asciiTheme="majorHAnsi" w:hAnsiTheme="majorHAnsi"/>
          <w:sz w:val="10"/>
          <w:szCs w:val="10"/>
        </w:rPr>
        <w:t>loueur</w:t>
      </w:r>
      <w:r w:rsidRPr="00E87D8B">
        <w:rPr>
          <w:rFonts w:asciiTheme="majorHAnsi" w:hAnsiTheme="majorHAnsi"/>
          <w:sz w:val="10"/>
          <w:szCs w:val="10"/>
        </w:rPr>
        <w:t xml:space="preserve"> pourra assigner le locataire devant le juge des référés du lieu de situation du matériel afin de voir </w:t>
      </w:r>
      <w:r w:rsidR="00552EC8" w:rsidRPr="00E87D8B">
        <w:rPr>
          <w:rFonts w:asciiTheme="majorHAnsi" w:hAnsiTheme="majorHAnsi"/>
          <w:sz w:val="10"/>
          <w:szCs w:val="10"/>
        </w:rPr>
        <w:t>ordonné</w:t>
      </w:r>
      <w:r w:rsidRPr="00E87D8B">
        <w:rPr>
          <w:rFonts w:asciiTheme="majorHAnsi" w:hAnsiTheme="majorHAnsi"/>
          <w:sz w:val="10"/>
          <w:szCs w:val="10"/>
        </w:rPr>
        <w:t xml:space="preserve"> la restitution immédiate du matériel loué. En cas de résiliation d'un contrat à dure indéterminée le </w:t>
      </w:r>
      <w:r w:rsidR="00552EC8" w:rsidRPr="00E87D8B">
        <w:rPr>
          <w:rFonts w:asciiTheme="majorHAnsi" w:hAnsiTheme="majorHAnsi"/>
          <w:sz w:val="10"/>
          <w:szCs w:val="10"/>
        </w:rPr>
        <w:t>loueur</w:t>
      </w:r>
      <w:r w:rsidRPr="00E87D8B">
        <w:rPr>
          <w:rFonts w:asciiTheme="majorHAnsi" w:hAnsiTheme="majorHAnsi"/>
          <w:sz w:val="10"/>
          <w:szCs w:val="10"/>
        </w:rPr>
        <w:t xml:space="preserve"> pourra réclamer sus une </w:t>
      </w:r>
      <w:r w:rsidR="00552EC8" w:rsidRPr="00E87D8B">
        <w:rPr>
          <w:rFonts w:asciiTheme="majorHAnsi" w:hAnsiTheme="majorHAnsi"/>
          <w:sz w:val="10"/>
          <w:szCs w:val="10"/>
        </w:rPr>
        <w:t>indemnité</w:t>
      </w:r>
      <w:r w:rsidRPr="00E87D8B">
        <w:rPr>
          <w:rFonts w:asciiTheme="majorHAnsi" w:hAnsiTheme="majorHAnsi"/>
          <w:sz w:val="10"/>
          <w:szCs w:val="10"/>
        </w:rPr>
        <w:t xml:space="preserve"> égale à deux mois de location après restitution du </w:t>
      </w:r>
      <w:r w:rsidR="00552EC8" w:rsidRPr="00E87D8B">
        <w:rPr>
          <w:rFonts w:asciiTheme="majorHAnsi" w:hAnsiTheme="majorHAnsi"/>
          <w:sz w:val="10"/>
          <w:szCs w:val="10"/>
        </w:rPr>
        <w:t>matériel</w:t>
      </w:r>
      <w:r w:rsidRPr="00E87D8B">
        <w:rPr>
          <w:rFonts w:asciiTheme="majorHAnsi" w:hAnsiTheme="majorHAnsi"/>
          <w:sz w:val="10"/>
          <w:szCs w:val="10"/>
        </w:rPr>
        <w:t>.</w:t>
      </w:r>
    </w:p>
    <w:p w:rsidR="00C40D6D" w:rsidRPr="00E87D8B" w:rsidRDefault="00C40D6D"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u w:val="single"/>
        </w:rPr>
        <w:t>17-2 : Résiliation à l'initiative du locataire</w:t>
      </w:r>
      <w:r w:rsidR="00552EC8" w:rsidRPr="00E87D8B">
        <w:rPr>
          <w:rFonts w:asciiTheme="majorHAnsi" w:hAnsiTheme="majorHAnsi"/>
          <w:sz w:val="10"/>
          <w:szCs w:val="10"/>
          <w:u w:val="single"/>
        </w:rPr>
        <w:t> :</w:t>
      </w:r>
      <w:r w:rsidRPr="00E87D8B">
        <w:rPr>
          <w:rFonts w:asciiTheme="majorHAnsi" w:hAnsiTheme="majorHAnsi"/>
          <w:sz w:val="10"/>
          <w:szCs w:val="10"/>
        </w:rPr>
        <w:t xml:space="preserve"> En cas de résiliation de contrat </w:t>
      </w:r>
      <w:r w:rsidR="00552EC8" w:rsidRPr="00E87D8B">
        <w:rPr>
          <w:rFonts w:asciiTheme="majorHAnsi" w:hAnsiTheme="majorHAnsi"/>
          <w:sz w:val="10"/>
          <w:szCs w:val="10"/>
        </w:rPr>
        <w:t>de location pour quelque raison</w:t>
      </w:r>
      <w:r w:rsidRPr="00E87D8B">
        <w:rPr>
          <w:rFonts w:asciiTheme="majorHAnsi" w:hAnsiTheme="majorHAnsi"/>
          <w:sz w:val="10"/>
          <w:szCs w:val="10"/>
        </w:rPr>
        <w:t xml:space="preserve"> que ce soit, à 'exception de l'article 9 des présent</w:t>
      </w:r>
      <w:r w:rsidR="00552EC8" w:rsidRPr="00E87D8B">
        <w:rPr>
          <w:rFonts w:asciiTheme="majorHAnsi" w:hAnsiTheme="majorHAnsi"/>
          <w:sz w:val="10"/>
          <w:szCs w:val="10"/>
        </w:rPr>
        <w:t>es</w:t>
      </w:r>
      <w:r w:rsidRPr="00E87D8B">
        <w:rPr>
          <w:rFonts w:asciiTheme="majorHAnsi" w:hAnsiTheme="majorHAnsi"/>
          <w:sz w:val="10"/>
          <w:szCs w:val="10"/>
        </w:rPr>
        <w:t xml:space="preserve"> conditions</w:t>
      </w:r>
      <w:r w:rsidR="00552EC8" w:rsidRPr="00E87D8B">
        <w:rPr>
          <w:rFonts w:asciiTheme="majorHAnsi" w:hAnsiTheme="majorHAnsi"/>
          <w:sz w:val="10"/>
          <w:szCs w:val="10"/>
        </w:rPr>
        <w:t>,</w:t>
      </w:r>
      <w:r w:rsidRPr="00E87D8B">
        <w:rPr>
          <w:rFonts w:asciiTheme="majorHAnsi" w:hAnsiTheme="majorHAnsi"/>
          <w:sz w:val="10"/>
          <w:szCs w:val="10"/>
        </w:rPr>
        <w:t xml:space="preserve"> le locataire accepte la révision du barème de location appliqué initialement en fonction de la durée affective</w:t>
      </w:r>
      <w:r w:rsidR="00552EC8" w:rsidRPr="00E87D8B">
        <w:rPr>
          <w:rFonts w:asciiTheme="majorHAnsi" w:hAnsiTheme="majorHAnsi"/>
          <w:sz w:val="10"/>
          <w:szCs w:val="10"/>
        </w:rPr>
        <w:t xml:space="preserve"> de</w:t>
      </w:r>
      <w:r w:rsidRPr="00E87D8B">
        <w:rPr>
          <w:rFonts w:asciiTheme="majorHAnsi" w:hAnsiTheme="majorHAnsi"/>
          <w:sz w:val="10"/>
          <w:szCs w:val="10"/>
        </w:rPr>
        <w:t xml:space="preserve"> location. A défaut le </w:t>
      </w:r>
      <w:r w:rsidR="00552EC8" w:rsidRPr="00E87D8B">
        <w:rPr>
          <w:rFonts w:asciiTheme="majorHAnsi" w:hAnsiTheme="majorHAnsi"/>
          <w:sz w:val="10"/>
          <w:szCs w:val="10"/>
        </w:rPr>
        <w:t>loueur</w:t>
      </w:r>
      <w:r w:rsidRPr="00E87D8B">
        <w:rPr>
          <w:rFonts w:asciiTheme="majorHAnsi" w:hAnsiTheme="majorHAnsi"/>
          <w:sz w:val="10"/>
          <w:szCs w:val="10"/>
        </w:rPr>
        <w:t xml:space="preserve"> percevra une </w:t>
      </w:r>
      <w:r w:rsidR="00552EC8" w:rsidRPr="00E87D8B">
        <w:rPr>
          <w:rFonts w:asciiTheme="majorHAnsi" w:hAnsiTheme="majorHAnsi"/>
          <w:sz w:val="10"/>
          <w:szCs w:val="10"/>
        </w:rPr>
        <w:t>indemnité</w:t>
      </w:r>
      <w:r w:rsidRPr="00E87D8B">
        <w:rPr>
          <w:rFonts w:asciiTheme="majorHAnsi" w:hAnsiTheme="majorHAnsi"/>
          <w:sz w:val="10"/>
          <w:szCs w:val="10"/>
        </w:rPr>
        <w:t xml:space="preserve"> égale à la </w:t>
      </w:r>
      <w:r w:rsidR="00552EC8" w:rsidRPr="00E87D8B">
        <w:rPr>
          <w:rFonts w:asciiTheme="majorHAnsi" w:hAnsiTheme="majorHAnsi"/>
          <w:sz w:val="10"/>
          <w:szCs w:val="10"/>
        </w:rPr>
        <w:t>moitié</w:t>
      </w:r>
      <w:r w:rsidRPr="00E87D8B">
        <w:rPr>
          <w:rFonts w:asciiTheme="majorHAnsi" w:hAnsiTheme="majorHAnsi"/>
          <w:sz w:val="10"/>
          <w:szCs w:val="10"/>
        </w:rPr>
        <w:t xml:space="preserve"> du loyer restant à couvrir avec un maximum de de</w:t>
      </w:r>
      <w:r w:rsidR="00552EC8" w:rsidRPr="00E87D8B">
        <w:rPr>
          <w:rFonts w:asciiTheme="majorHAnsi" w:hAnsiTheme="majorHAnsi"/>
          <w:sz w:val="10"/>
          <w:szCs w:val="10"/>
        </w:rPr>
        <w:t>ux</w:t>
      </w:r>
      <w:r w:rsidRPr="00E87D8B">
        <w:rPr>
          <w:rFonts w:asciiTheme="majorHAnsi" w:hAnsiTheme="majorHAnsi"/>
          <w:sz w:val="10"/>
          <w:szCs w:val="10"/>
        </w:rPr>
        <w:t xml:space="preserve"> mois. </w:t>
      </w:r>
      <w:r w:rsidR="00552EC8" w:rsidRPr="00E87D8B">
        <w:rPr>
          <w:rFonts w:asciiTheme="majorHAnsi" w:hAnsiTheme="majorHAnsi"/>
          <w:sz w:val="10"/>
          <w:szCs w:val="10"/>
        </w:rPr>
        <w:t>Concernant</w:t>
      </w:r>
      <w:r w:rsidRPr="00E87D8B">
        <w:rPr>
          <w:rFonts w:asciiTheme="majorHAnsi" w:hAnsiTheme="majorHAnsi"/>
          <w:sz w:val="10"/>
          <w:szCs w:val="10"/>
        </w:rPr>
        <w:t xml:space="preserve"> le matériel loué à caractère spécifique, l'indemnité due est fixée dans les conditions particulières. En c</w:t>
      </w:r>
      <w:r w:rsidR="00552EC8" w:rsidRPr="00E87D8B">
        <w:rPr>
          <w:rFonts w:asciiTheme="majorHAnsi" w:hAnsiTheme="majorHAnsi"/>
          <w:sz w:val="10"/>
          <w:szCs w:val="10"/>
        </w:rPr>
        <w:t>as</w:t>
      </w:r>
      <w:r w:rsidRPr="00E87D8B">
        <w:rPr>
          <w:rFonts w:asciiTheme="majorHAnsi" w:hAnsiTheme="majorHAnsi"/>
          <w:sz w:val="10"/>
          <w:szCs w:val="10"/>
        </w:rPr>
        <w:t xml:space="preserve"> de location à dure indéterminée se reporter à l'article 4 des présentes.</w:t>
      </w:r>
    </w:p>
    <w:p w:rsidR="00C40D6D" w:rsidRPr="00E87D8B" w:rsidRDefault="00C40D6D"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ARTICLE XVIII - EVECTION DU LOUEUR</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Si le locataire introduit le matériel loué dans un immeuble dont il est locataire il doit en faire la déclaration par </w:t>
      </w:r>
      <w:proofErr w:type="gramStart"/>
      <w:r w:rsidRPr="00E87D8B">
        <w:rPr>
          <w:rFonts w:asciiTheme="majorHAnsi" w:hAnsiTheme="majorHAnsi"/>
          <w:sz w:val="10"/>
          <w:szCs w:val="10"/>
        </w:rPr>
        <w:t>let</w:t>
      </w:r>
      <w:r w:rsidR="00552EC8" w:rsidRPr="00E87D8B">
        <w:rPr>
          <w:rFonts w:asciiTheme="majorHAnsi" w:hAnsiTheme="majorHAnsi"/>
          <w:sz w:val="10"/>
          <w:szCs w:val="10"/>
        </w:rPr>
        <w:t>tre</w:t>
      </w:r>
      <w:proofErr w:type="gramEnd"/>
      <w:r w:rsidRPr="00E87D8B">
        <w:rPr>
          <w:rFonts w:asciiTheme="majorHAnsi" w:hAnsiTheme="majorHAnsi"/>
          <w:sz w:val="10"/>
          <w:szCs w:val="10"/>
        </w:rPr>
        <w:t xml:space="preserve"> recommandée avec accusé de réception au propriétaire de l'immeuble en lui donnant toute précision sur le </w:t>
      </w:r>
      <w:r w:rsidR="00552EC8" w:rsidRPr="00E87D8B">
        <w:rPr>
          <w:rFonts w:asciiTheme="majorHAnsi" w:hAnsiTheme="majorHAnsi"/>
          <w:sz w:val="10"/>
          <w:szCs w:val="10"/>
        </w:rPr>
        <w:t>matériel, soit l’</w:t>
      </w:r>
      <w:r w:rsidRPr="00E87D8B">
        <w:rPr>
          <w:rFonts w:asciiTheme="majorHAnsi" w:hAnsiTheme="majorHAnsi"/>
          <w:sz w:val="10"/>
          <w:szCs w:val="10"/>
        </w:rPr>
        <w:t xml:space="preserve">identité du </w:t>
      </w:r>
      <w:r w:rsidR="00552EC8" w:rsidRPr="00E87D8B">
        <w:rPr>
          <w:rFonts w:asciiTheme="majorHAnsi" w:hAnsiTheme="majorHAnsi"/>
          <w:sz w:val="10"/>
          <w:szCs w:val="10"/>
        </w:rPr>
        <w:t>loueur</w:t>
      </w:r>
      <w:r w:rsidRPr="00E87D8B">
        <w:rPr>
          <w:rFonts w:asciiTheme="majorHAnsi" w:hAnsiTheme="majorHAnsi"/>
          <w:sz w:val="10"/>
          <w:szCs w:val="10"/>
        </w:rPr>
        <w:t xml:space="preserve">-propriétaire et en attirant son attention sur le fait que le matériel loué ne peut servir de gage. La copie cette lettre est remise au </w:t>
      </w:r>
      <w:r w:rsidR="00552EC8" w:rsidRPr="00E87D8B">
        <w:rPr>
          <w:rFonts w:asciiTheme="majorHAnsi" w:hAnsiTheme="majorHAnsi"/>
          <w:sz w:val="10"/>
          <w:szCs w:val="10"/>
        </w:rPr>
        <w:t>loueur</w:t>
      </w:r>
      <w:r w:rsidRPr="00E87D8B">
        <w:rPr>
          <w:rFonts w:asciiTheme="majorHAnsi" w:hAnsiTheme="majorHAnsi"/>
          <w:sz w:val="10"/>
          <w:szCs w:val="10"/>
        </w:rPr>
        <w:t xml:space="preserve"> par le locataire. Le locataire s'interdit de céder, donner en gage en nantissement, en so</w:t>
      </w:r>
      <w:r w:rsidR="00552EC8" w:rsidRPr="00E87D8B">
        <w:rPr>
          <w:rFonts w:asciiTheme="majorHAnsi" w:hAnsiTheme="majorHAnsi"/>
          <w:sz w:val="10"/>
          <w:szCs w:val="10"/>
        </w:rPr>
        <w:t>us</w:t>
      </w:r>
      <w:r w:rsidRPr="00E87D8B">
        <w:rPr>
          <w:rFonts w:asciiTheme="majorHAnsi" w:hAnsiTheme="majorHAnsi"/>
          <w:sz w:val="10"/>
          <w:szCs w:val="10"/>
        </w:rPr>
        <w:t xml:space="preserve"> location ou de disposer de quelque manière que ce soit du matériel loué sans l'accord écrit préalable du loueur. Si un tie</w:t>
      </w:r>
      <w:r w:rsidR="00552EC8" w:rsidRPr="00E87D8B">
        <w:rPr>
          <w:rFonts w:asciiTheme="majorHAnsi" w:hAnsiTheme="majorHAnsi"/>
          <w:sz w:val="10"/>
          <w:szCs w:val="10"/>
        </w:rPr>
        <w:t>rs</w:t>
      </w:r>
      <w:r w:rsidRPr="00E87D8B">
        <w:rPr>
          <w:rFonts w:asciiTheme="majorHAnsi" w:hAnsiTheme="majorHAnsi"/>
          <w:sz w:val="10"/>
          <w:szCs w:val="10"/>
        </w:rPr>
        <w:t xml:space="preserve"> tente de faire valoir ses droits sur le dit matériel, sous forme d'une revendication, d'une opposition ou d'une saisie, </w:t>
      </w:r>
      <w:r w:rsidR="00552EC8" w:rsidRPr="00E87D8B">
        <w:rPr>
          <w:rFonts w:asciiTheme="majorHAnsi" w:hAnsiTheme="majorHAnsi"/>
          <w:sz w:val="10"/>
          <w:szCs w:val="10"/>
        </w:rPr>
        <w:t xml:space="preserve"> le </w:t>
      </w:r>
      <w:r w:rsidRPr="00E87D8B">
        <w:rPr>
          <w:rFonts w:asciiTheme="majorHAnsi" w:hAnsiTheme="majorHAnsi"/>
          <w:sz w:val="10"/>
          <w:szCs w:val="10"/>
        </w:rPr>
        <w:t xml:space="preserve">locataire est tenu d'en informer </w:t>
      </w:r>
      <w:r w:rsidR="00552EC8" w:rsidRPr="00E87D8B">
        <w:rPr>
          <w:rFonts w:asciiTheme="majorHAnsi" w:hAnsiTheme="majorHAnsi"/>
          <w:sz w:val="10"/>
          <w:szCs w:val="10"/>
        </w:rPr>
        <w:t>aussitôt</w:t>
      </w:r>
      <w:r w:rsidRPr="00E87D8B">
        <w:rPr>
          <w:rFonts w:asciiTheme="majorHAnsi" w:hAnsiTheme="majorHAnsi"/>
          <w:sz w:val="10"/>
          <w:szCs w:val="10"/>
        </w:rPr>
        <w:t xml:space="preserve"> le loueur. Ni les plaques de propriété apposées sur le matériel loué, ni les </w:t>
      </w:r>
      <w:r w:rsidR="00552EC8" w:rsidRPr="00E87D8B">
        <w:rPr>
          <w:rFonts w:asciiTheme="majorHAnsi" w:hAnsiTheme="majorHAnsi"/>
          <w:sz w:val="10"/>
          <w:szCs w:val="10"/>
        </w:rPr>
        <w:t>inscriptions</w:t>
      </w:r>
      <w:r w:rsidRPr="00E87D8B">
        <w:rPr>
          <w:rFonts w:asciiTheme="majorHAnsi" w:hAnsiTheme="majorHAnsi"/>
          <w:sz w:val="10"/>
          <w:szCs w:val="10"/>
        </w:rPr>
        <w:t xml:space="preserve"> portées sur celui-ci ne </w:t>
      </w:r>
      <w:r w:rsidR="007D112C" w:rsidRPr="00E87D8B">
        <w:rPr>
          <w:rFonts w:asciiTheme="majorHAnsi" w:hAnsiTheme="majorHAnsi"/>
          <w:sz w:val="10"/>
          <w:szCs w:val="10"/>
        </w:rPr>
        <w:t>doivent</w:t>
      </w:r>
      <w:r w:rsidRPr="00E87D8B">
        <w:rPr>
          <w:rFonts w:asciiTheme="majorHAnsi" w:hAnsiTheme="majorHAnsi"/>
          <w:sz w:val="10"/>
          <w:szCs w:val="10"/>
        </w:rPr>
        <w:t xml:space="preserve"> être </w:t>
      </w:r>
      <w:r w:rsidR="007D112C" w:rsidRPr="00E87D8B">
        <w:rPr>
          <w:rFonts w:asciiTheme="majorHAnsi" w:hAnsiTheme="majorHAnsi"/>
          <w:sz w:val="10"/>
          <w:szCs w:val="10"/>
        </w:rPr>
        <w:t>modifiées</w:t>
      </w:r>
      <w:r w:rsidRPr="00E87D8B">
        <w:rPr>
          <w:rFonts w:asciiTheme="majorHAnsi" w:hAnsiTheme="majorHAnsi"/>
          <w:sz w:val="10"/>
          <w:szCs w:val="10"/>
        </w:rPr>
        <w:t xml:space="preserve"> par le locataire. Ce </w:t>
      </w:r>
      <w:r w:rsidR="007D112C" w:rsidRPr="00E87D8B">
        <w:rPr>
          <w:rFonts w:asciiTheme="majorHAnsi" w:hAnsiTheme="majorHAnsi"/>
          <w:sz w:val="10"/>
          <w:szCs w:val="10"/>
        </w:rPr>
        <w:t>dernier</w:t>
      </w:r>
      <w:r w:rsidRPr="00E87D8B">
        <w:rPr>
          <w:rFonts w:asciiTheme="majorHAnsi" w:hAnsiTheme="majorHAnsi"/>
          <w:sz w:val="10"/>
          <w:szCs w:val="10"/>
        </w:rPr>
        <w:t xml:space="preserve"> ne pourra ajouter aucune inscription ou marque </w:t>
      </w:r>
      <w:r w:rsidR="007D112C" w:rsidRPr="00E87D8B">
        <w:rPr>
          <w:rFonts w:asciiTheme="majorHAnsi" w:hAnsiTheme="majorHAnsi"/>
          <w:sz w:val="10"/>
          <w:szCs w:val="10"/>
        </w:rPr>
        <w:t xml:space="preserve">sur </w:t>
      </w:r>
      <w:r w:rsidRPr="00E87D8B">
        <w:rPr>
          <w:rFonts w:asciiTheme="majorHAnsi" w:hAnsiTheme="majorHAnsi"/>
          <w:sz w:val="10"/>
          <w:szCs w:val="10"/>
        </w:rPr>
        <w:t>le matériel sans autorisation du loueur.</w:t>
      </w:r>
    </w:p>
    <w:p w:rsidR="00C40D6D" w:rsidRPr="00E87D8B" w:rsidRDefault="00C40D6D"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ARTICLE XIX - PERTE D'EXPLOITATION</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Aucune perte d'exploitation n'est prise en charge par le loueur.</w:t>
      </w:r>
    </w:p>
    <w:p w:rsidR="007D112C" w:rsidRPr="00E87D8B" w:rsidRDefault="007D112C"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ARTICLE XX - ARBITRAGE</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Tout litige entre le </w:t>
      </w:r>
      <w:r w:rsidR="007D112C" w:rsidRPr="00E87D8B">
        <w:rPr>
          <w:rFonts w:asciiTheme="majorHAnsi" w:hAnsiTheme="majorHAnsi"/>
          <w:sz w:val="10"/>
          <w:szCs w:val="10"/>
        </w:rPr>
        <w:t>loueur</w:t>
      </w:r>
      <w:r w:rsidRPr="00E87D8B">
        <w:rPr>
          <w:rFonts w:asciiTheme="majorHAnsi" w:hAnsiTheme="majorHAnsi"/>
          <w:sz w:val="10"/>
          <w:szCs w:val="10"/>
        </w:rPr>
        <w:t xml:space="preserve"> et le locataire sur l'exécution des présentes conditions ou sur le contrat y afférant pourra </w:t>
      </w:r>
      <w:r w:rsidR="007D112C" w:rsidRPr="00E87D8B">
        <w:rPr>
          <w:rFonts w:asciiTheme="majorHAnsi" w:hAnsiTheme="majorHAnsi"/>
          <w:sz w:val="10"/>
          <w:szCs w:val="10"/>
        </w:rPr>
        <w:t xml:space="preserve">être </w:t>
      </w:r>
      <w:r w:rsidRPr="00E87D8B">
        <w:rPr>
          <w:rFonts w:asciiTheme="majorHAnsi" w:hAnsiTheme="majorHAnsi"/>
          <w:sz w:val="10"/>
          <w:szCs w:val="10"/>
        </w:rPr>
        <w:t xml:space="preserve">soumis à l'arbitrage d'une personnalité qui aura tous pouvoir pour le trancher y compris </w:t>
      </w:r>
      <w:r w:rsidR="007D112C" w:rsidRPr="00E87D8B">
        <w:rPr>
          <w:rFonts w:asciiTheme="majorHAnsi" w:hAnsiTheme="majorHAnsi"/>
          <w:sz w:val="10"/>
          <w:szCs w:val="10"/>
        </w:rPr>
        <w:t>les pouvoirs d'amiable composition</w:t>
      </w:r>
      <w:r w:rsidRPr="00E87D8B">
        <w:rPr>
          <w:rFonts w:asciiTheme="majorHAnsi" w:hAnsiTheme="majorHAnsi"/>
          <w:sz w:val="10"/>
          <w:szCs w:val="10"/>
        </w:rPr>
        <w:t xml:space="preserve"> et qui sera désigné d'un commun accord entre les parties.</w:t>
      </w:r>
    </w:p>
    <w:p w:rsidR="007D112C" w:rsidRPr="00E87D8B" w:rsidRDefault="007D112C" w:rsidP="00E87D8B">
      <w:pPr>
        <w:pStyle w:val="Textebrut"/>
        <w:spacing w:line="276" w:lineRule="auto"/>
        <w:rPr>
          <w:rFonts w:asciiTheme="majorHAnsi" w:hAnsiTheme="majorHAnsi"/>
          <w:sz w:val="10"/>
          <w:szCs w:val="10"/>
        </w:rPr>
      </w:pPr>
    </w:p>
    <w:p w:rsidR="007D112C"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b/>
          <w:sz w:val="10"/>
          <w:szCs w:val="10"/>
        </w:rPr>
        <w:t>CONDITIONS PARTICULIERE</w:t>
      </w:r>
      <w:r w:rsidR="007D112C" w:rsidRPr="00E87D8B">
        <w:rPr>
          <w:rFonts w:asciiTheme="majorHAnsi" w:hAnsiTheme="majorHAnsi"/>
          <w:b/>
          <w:sz w:val="10"/>
          <w:szCs w:val="10"/>
        </w:rPr>
        <w:t xml:space="preserve">S - </w:t>
      </w:r>
      <w:r w:rsidRPr="00E87D8B">
        <w:rPr>
          <w:rFonts w:asciiTheme="majorHAnsi" w:hAnsiTheme="majorHAnsi"/>
          <w:b/>
          <w:sz w:val="10"/>
          <w:szCs w:val="10"/>
        </w:rPr>
        <w:t>DOMMAGES-VOL-INCENDIE NON PROFESSIONNELS</w:t>
      </w:r>
      <w:r w:rsidRPr="00E87D8B">
        <w:rPr>
          <w:rFonts w:asciiTheme="majorHAnsi" w:hAnsiTheme="majorHAnsi"/>
          <w:sz w:val="10"/>
          <w:szCs w:val="10"/>
        </w:rPr>
        <w:t xml:space="preserve"> </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Le client non professionnel reconnait avant la prise en charge du matériel que toute explication lui a é</w:t>
      </w:r>
      <w:r w:rsidR="007D112C" w:rsidRPr="00E87D8B">
        <w:rPr>
          <w:rFonts w:asciiTheme="majorHAnsi" w:hAnsiTheme="majorHAnsi"/>
          <w:sz w:val="10"/>
          <w:szCs w:val="10"/>
        </w:rPr>
        <w:t>té</w:t>
      </w:r>
      <w:r w:rsidRPr="00E87D8B">
        <w:rPr>
          <w:rFonts w:asciiTheme="majorHAnsi" w:hAnsiTheme="majorHAnsi"/>
          <w:sz w:val="10"/>
          <w:szCs w:val="10"/>
        </w:rPr>
        <w:t xml:space="preserve"> fournie sur le mode de fonctionnement et sur les conditions d'utilisation du</w:t>
      </w:r>
      <w:r w:rsidR="007D112C" w:rsidRPr="00E87D8B">
        <w:rPr>
          <w:rFonts w:asciiTheme="majorHAnsi" w:hAnsiTheme="majorHAnsi"/>
          <w:sz w:val="10"/>
          <w:szCs w:val="10"/>
        </w:rPr>
        <w:t xml:space="preserve"> </w:t>
      </w:r>
      <w:r w:rsidRPr="00E87D8B">
        <w:rPr>
          <w:rFonts w:asciiTheme="majorHAnsi" w:hAnsiTheme="majorHAnsi"/>
          <w:sz w:val="10"/>
          <w:szCs w:val="10"/>
        </w:rPr>
        <w:t>dit matériel.</w:t>
      </w:r>
    </w:p>
    <w:p w:rsidR="007D112C" w:rsidRPr="00E87D8B" w:rsidRDefault="007D112C"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RETARDS DE PAIEMENT</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La facturation du matériel loué s'entend de la date de la remise/enlèvement par le locataire du matériel, à date de restitution effective au </w:t>
      </w:r>
      <w:r w:rsidR="007D112C" w:rsidRPr="00E87D8B">
        <w:rPr>
          <w:rFonts w:asciiTheme="majorHAnsi" w:hAnsiTheme="majorHAnsi"/>
          <w:sz w:val="10"/>
          <w:szCs w:val="10"/>
        </w:rPr>
        <w:t>loueur</w:t>
      </w:r>
      <w:r w:rsidRPr="00E87D8B">
        <w:rPr>
          <w:rFonts w:asciiTheme="majorHAnsi" w:hAnsiTheme="majorHAnsi"/>
          <w:sz w:val="10"/>
          <w:szCs w:val="10"/>
        </w:rPr>
        <w:t>. Tout retard de paiement entrainera, à la suite d'un délai de 8 jou</w:t>
      </w:r>
      <w:r w:rsidR="007D112C" w:rsidRPr="00E87D8B">
        <w:rPr>
          <w:rFonts w:asciiTheme="majorHAnsi" w:hAnsiTheme="majorHAnsi"/>
          <w:sz w:val="10"/>
          <w:szCs w:val="10"/>
        </w:rPr>
        <w:t>rs</w:t>
      </w:r>
      <w:r w:rsidRPr="00E87D8B">
        <w:rPr>
          <w:rFonts w:asciiTheme="majorHAnsi" w:hAnsiTheme="majorHAnsi"/>
          <w:sz w:val="10"/>
          <w:szCs w:val="10"/>
        </w:rPr>
        <w:t xml:space="preserve"> après une mise en demeure infructueuse adressée par recomman</w:t>
      </w:r>
      <w:r w:rsidR="007D112C" w:rsidRPr="00E87D8B">
        <w:rPr>
          <w:rFonts w:asciiTheme="majorHAnsi" w:hAnsiTheme="majorHAnsi"/>
          <w:sz w:val="10"/>
          <w:szCs w:val="10"/>
        </w:rPr>
        <w:t>dée avec accusé de réception, des</w:t>
      </w:r>
      <w:r w:rsidRPr="00E87D8B">
        <w:rPr>
          <w:rFonts w:asciiTheme="majorHAnsi" w:hAnsiTheme="majorHAnsi"/>
          <w:sz w:val="10"/>
          <w:szCs w:val="10"/>
        </w:rPr>
        <w:t xml:space="preserve"> pénalités calculées au taux égal à une fois et demie le taux d'intérêt légal sur l'ensemble des </w:t>
      </w:r>
      <w:r w:rsidR="007D112C" w:rsidRPr="00E87D8B">
        <w:rPr>
          <w:rFonts w:asciiTheme="majorHAnsi" w:hAnsiTheme="majorHAnsi"/>
          <w:sz w:val="10"/>
          <w:szCs w:val="10"/>
        </w:rPr>
        <w:t>sommes</w:t>
      </w:r>
      <w:r w:rsidRPr="00E87D8B">
        <w:rPr>
          <w:rFonts w:asciiTheme="majorHAnsi" w:hAnsiTheme="majorHAnsi"/>
          <w:sz w:val="10"/>
          <w:szCs w:val="10"/>
        </w:rPr>
        <w:t xml:space="preserve"> restant</w:t>
      </w:r>
      <w:r w:rsidR="007D112C" w:rsidRPr="00E87D8B">
        <w:rPr>
          <w:rFonts w:asciiTheme="majorHAnsi" w:hAnsiTheme="majorHAnsi"/>
          <w:sz w:val="10"/>
          <w:szCs w:val="10"/>
        </w:rPr>
        <w:t>es</w:t>
      </w:r>
      <w:r w:rsidRPr="00E87D8B">
        <w:rPr>
          <w:rFonts w:asciiTheme="majorHAnsi" w:hAnsiTheme="majorHAnsi"/>
          <w:sz w:val="10"/>
          <w:szCs w:val="10"/>
        </w:rPr>
        <w:t xml:space="preserve"> dues par le locataire au </w:t>
      </w:r>
      <w:r w:rsidR="007D112C" w:rsidRPr="00E87D8B">
        <w:rPr>
          <w:rFonts w:asciiTheme="majorHAnsi" w:hAnsiTheme="majorHAnsi"/>
          <w:sz w:val="10"/>
          <w:szCs w:val="10"/>
        </w:rPr>
        <w:t>loueur</w:t>
      </w:r>
      <w:r w:rsidRPr="00E87D8B">
        <w:rPr>
          <w:rFonts w:asciiTheme="majorHAnsi" w:hAnsiTheme="majorHAnsi"/>
          <w:sz w:val="10"/>
          <w:szCs w:val="10"/>
        </w:rPr>
        <w:t>.</w:t>
      </w:r>
    </w:p>
    <w:p w:rsidR="007D112C" w:rsidRPr="00E87D8B" w:rsidRDefault="007D112C"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CLAUSE PENALE</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Dans les termes prévus par les conditions générales du présent contrat, en sus des intérêts légaux conventionnels, et en cas de </w:t>
      </w:r>
      <w:r w:rsidR="007D112C" w:rsidRPr="00E87D8B">
        <w:rPr>
          <w:rFonts w:asciiTheme="majorHAnsi" w:hAnsiTheme="majorHAnsi"/>
          <w:sz w:val="10"/>
          <w:szCs w:val="10"/>
        </w:rPr>
        <w:t>non-paiement</w:t>
      </w:r>
      <w:r w:rsidRPr="00E87D8B">
        <w:rPr>
          <w:rFonts w:asciiTheme="majorHAnsi" w:hAnsiTheme="majorHAnsi"/>
          <w:sz w:val="10"/>
          <w:szCs w:val="10"/>
        </w:rPr>
        <w:t>, une clause pénale de 10 % du montant de la facture</w:t>
      </w:r>
      <w:r w:rsidR="007D112C" w:rsidRPr="00E87D8B">
        <w:rPr>
          <w:rFonts w:asciiTheme="majorHAnsi" w:hAnsiTheme="majorHAnsi"/>
          <w:sz w:val="10"/>
          <w:szCs w:val="10"/>
        </w:rPr>
        <w:t xml:space="preserve"> est</w:t>
      </w:r>
      <w:r w:rsidRPr="00E87D8B">
        <w:rPr>
          <w:rFonts w:asciiTheme="majorHAnsi" w:hAnsiTheme="majorHAnsi"/>
          <w:sz w:val="10"/>
          <w:szCs w:val="10"/>
        </w:rPr>
        <w:t xml:space="preserve"> exigible.</w:t>
      </w:r>
    </w:p>
    <w:p w:rsidR="007D112C" w:rsidRPr="00E87D8B" w:rsidRDefault="007D112C"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ATTRIBUTION DE JURIDICTION</w:t>
      </w: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 xml:space="preserve">Tout litige ou contestation entre les parties (En cas d'échec de l'amiable </w:t>
      </w:r>
      <w:r w:rsidR="007D112C" w:rsidRPr="00E87D8B">
        <w:rPr>
          <w:rFonts w:asciiTheme="majorHAnsi" w:hAnsiTheme="majorHAnsi"/>
          <w:sz w:val="10"/>
          <w:szCs w:val="10"/>
        </w:rPr>
        <w:t xml:space="preserve">composition de l'arbitrage ad hoc </w:t>
      </w:r>
      <w:r w:rsidRPr="00E87D8B">
        <w:rPr>
          <w:rFonts w:asciiTheme="majorHAnsi" w:hAnsiTheme="majorHAnsi"/>
          <w:sz w:val="10"/>
          <w:szCs w:val="10"/>
        </w:rPr>
        <w:t>éventuel), entre commerçants, est portée devant le Tribunal de Commerce d'AJACCIO.</w:t>
      </w:r>
    </w:p>
    <w:p w:rsidR="007D112C" w:rsidRPr="00E87D8B" w:rsidRDefault="007D112C"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b/>
          <w:sz w:val="10"/>
          <w:szCs w:val="10"/>
        </w:rPr>
      </w:pPr>
      <w:r w:rsidRPr="00E87D8B">
        <w:rPr>
          <w:rFonts w:asciiTheme="majorHAnsi" w:hAnsiTheme="majorHAnsi"/>
          <w:b/>
          <w:sz w:val="10"/>
          <w:szCs w:val="10"/>
        </w:rPr>
        <w:t>VOL-DOMMAGE-INCENDIE</w:t>
      </w:r>
    </w:p>
    <w:p w:rsidR="00C40D6D" w:rsidRPr="00E87D8B" w:rsidRDefault="007D112C" w:rsidP="00E87D8B">
      <w:pPr>
        <w:pStyle w:val="Textebrut"/>
        <w:spacing w:line="276" w:lineRule="auto"/>
        <w:rPr>
          <w:rFonts w:asciiTheme="majorHAnsi" w:hAnsiTheme="majorHAnsi"/>
          <w:sz w:val="10"/>
          <w:szCs w:val="10"/>
        </w:rPr>
      </w:pPr>
      <w:r w:rsidRPr="00E87D8B">
        <w:rPr>
          <w:rFonts w:asciiTheme="majorHAnsi" w:hAnsiTheme="majorHAnsi"/>
          <w:sz w:val="10"/>
          <w:szCs w:val="10"/>
          <w:u w:val="single"/>
        </w:rPr>
        <w:t xml:space="preserve">Rappel </w:t>
      </w:r>
      <w:r w:rsidR="00C40D6D" w:rsidRPr="00E87D8B">
        <w:rPr>
          <w:rFonts w:asciiTheme="majorHAnsi" w:hAnsiTheme="majorHAnsi"/>
          <w:sz w:val="10"/>
          <w:szCs w:val="10"/>
          <w:u w:val="single"/>
        </w:rPr>
        <w:t>: Le loueur transfère la garde juridique et matérielle du bien joué pendant la durée du contrat.</w:t>
      </w:r>
      <w:r w:rsidRPr="00E87D8B">
        <w:rPr>
          <w:rFonts w:asciiTheme="majorHAnsi" w:hAnsiTheme="majorHAnsi"/>
          <w:sz w:val="10"/>
          <w:szCs w:val="10"/>
        </w:rPr>
        <w:t xml:space="preserve"> Le locataire</w:t>
      </w:r>
      <w:r w:rsidR="00C40D6D" w:rsidRPr="00E87D8B">
        <w:rPr>
          <w:rFonts w:asciiTheme="majorHAnsi" w:hAnsiTheme="majorHAnsi"/>
          <w:sz w:val="10"/>
          <w:szCs w:val="10"/>
        </w:rPr>
        <w:t xml:space="preserve"> est donc responsable des dommages causés aux tiers comme ceux causés au matéri</w:t>
      </w:r>
      <w:r w:rsidRPr="00E87D8B">
        <w:rPr>
          <w:rFonts w:asciiTheme="majorHAnsi" w:hAnsiTheme="majorHAnsi"/>
          <w:sz w:val="10"/>
          <w:szCs w:val="10"/>
        </w:rPr>
        <w:t>el</w:t>
      </w:r>
      <w:r w:rsidR="00C40D6D" w:rsidRPr="00E87D8B">
        <w:rPr>
          <w:rFonts w:asciiTheme="majorHAnsi" w:hAnsiTheme="majorHAnsi"/>
          <w:sz w:val="10"/>
          <w:szCs w:val="10"/>
        </w:rPr>
        <w:t xml:space="preserve"> loué.</w:t>
      </w:r>
    </w:p>
    <w:p w:rsidR="00D35764" w:rsidRPr="00E87D8B" w:rsidRDefault="00D35764" w:rsidP="00E87D8B">
      <w:pPr>
        <w:pStyle w:val="Textebrut"/>
        <w:spacing w:line="276" w:lineRule="auto"/>
        <w:rPr>
          <w:rFonts w:asciiTheme="majorHAnsi" w:hAnsiTheme="majorHAnsi"/>
          <w:sz w:val="10"/>
          <w:szCs w:val="10"/>
        </w:rPr>
      </w:pPr>
    </w:p>
    <w:p w:rsidR="00C40D6D" w:rsidRPr="00E87D8B" w:rsidRDefault="007D112C" w:rsidP="00E87D8B">
      <w:pPr>
        <w:pStyle w:val="Textebrut"/>
        <w:spacing w:line="276" w:lineRule="auto"/>
        <w:rPr>
          <w:rFonts w:asciiTheme="majorHAnsi" w:hAnsiTheme="majorHAnsi"/>
          <w:sz w:val="10"/>
          <w:szCs w:val="10"/>
        </w:rPr>
      </w:pPr>
      <w:r w:rsidRPr="00E87D8B">
        <w:rPr>
          <w:rFonts w:asciiTheme="majorHAnsi" w:hAnsiTheme="majorHAnsi"/>
          <w:sz w:val="10"/>
          <w:szCs w:val="10"/>
          <w:u w:val="single"/>
        </w:rPr>
        <w:t xml:space="preserve">En cas de vol : </w:t>
      </w:r>
      <w:r w:rsidR="00C40D6D" w:rsidRPr="00E87D8B">
        <w:rPr>
          <w:rFonts w:asciiTheme="majorHAnsi" w:hAnsiTheme="majorHAnsi"/>
          <w:sz w:val="10"/>
          <w:szCs w:val="10"/>
        </w:rPr>
        <w:t>Facturation minimum : 20% de la valeur du matériel.</w:t>
      </w:r>
    </w:p>
    <w:p w:rsidR="00D35764" w:rsidRPr="00E87D8B" w:rsidRDefault="00D35764" w:rsidP="00E87D8B">
      <w:pPr>
        <w:pStyle w:val="Textebrut"/>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u w:val="single"/>
        </w:rPr>
        <w:t xml:space="preserve">En cas de dommages (accident, catastrophe naturelles, incendie, </w:t>
      </w:r>
      <w:r w:rsidR="00D35764" w:rsidRPr="00E87D8B">
        <w:rPr>
          <w:rFonts w:asciiTheme="majorHAnsi" w:hAnsiTheme="majorHAnsi"/>
          <w:sz w:val="10"/>
          <w:szCs w:val="10"/>
          <w:u w:val="single"/>
        </w:rPr>
        <w:t>vandalisme, dommages....):</w:t>
      </w:r>
      <w:r w:rsidR="00D35764" w:rsidRPr="00E87D8B">
        <w:rPr>
          <w:rFonts w:asciiTheme="majorHAnsi" w:hAnsiTheme="majorHAnsi"/>
          <w:sz w:val="10"/>
          <w:szCs w:val="10"/>
        </w:rPr>
        <w:t xml:space="preserve"> Au plus avantageux pour le locataire : </w:t>
      </w:r>
    </w:p>
    <w:p w:rsidR="00C40D6D" w:rsidRPr="00E87D8B" w:rsidRDefault="00D35764" w:rsidP="00E87D8B">
      <w:pPr>
        <w:pStyle w:val="Textebrut"/>
        <w:numPr>
          <w:ilvl w:val="0"/>
          <w:numId w:val="1"/>
        </w:numPr>
        <w:spacing w:line="276" w:lineRule="auto"/>
        <w:rPr>
          <w:rFonts w:asciiTheme="majorHAnsi" w:hAnsiTheme="majorHAnsi"/>
          <w:sz w:val="10"/>
          <w:szCs w:val="10"/>
        </w:rPr>
      </w:pPr>
      <w:r w:rsidRPr="00E87D8B">
        <w:rPr>
          <w:rFonts w:asciiTheme="majorHAnsi" w:hAnsiTheme="majorHAnsi"/>
          <w:sz w:val="10"/>
          <w:szCs w:val="10"/>
        </w:rPr>
        <w:t>Facturation coût</w:t>
      </w:r>
      <w:r w:rsidR="00C40D6D" w:rsidRPr="00E87D8B">
        <w:rPr>
          <w:rFonts w:asciiTheme="majorHAnsi" w:hAnsiTheme="majorHAnsi"/>
          <w:sz w:val="10"/>
          <w:szCs w:val="10"/>
        </w:rPr>
        <w:t xml:space="preserve"> réel de réparation majorée d'une indemnité forfaitaire de 60 euros par jo</w:t>
      </w:r>
      <w:r w:rsidRPr="00E87D8B">
        <w:rPr>
          <w:rFonts w:asciiTheme="majorHAnsi" w:hAnsiTheme="majorHAnsi"/>
          <w:sz w:val="10"/>
          <w:szCs w:val="10"/>
        </w:rPr>
        <w:t xml:space="preserve">ur </w:t>
      </w:r>
      <w:r w:rsidR="00C40D6D" w:rsidRPr="00E87D8B">
        <w:rPr>
          <w:rFonts w:asciiTheme="majorHAnsi" w:hAnsiTheme="majorHAnsi"/>
          <w:sz w:val="10"/>
          <w:szCs w:val="10"/>
        </w:rPr>
        <w:t xml:space="preserve"> d'immobilisation avec </w:t>
      </w:r>
      <w:r w:rsidRPr="00E87D8B">
        <w:rPr>
          <w:rFonts w:asciiTheme="majorHAnsi" w:hAnsiTheme="majorHAnsi"/>
          <w:sz w:val="10"/>
          <w:szCs w:val="10"/>
        </w:rPr>
        <w:t xml:space="preserve">un </w:t>
      </w:r>
      <w:r w:rsidR="00C40D6D" w:rsidRPr="00E87D8B">
        <w:rPr>
          <w:rFonts w:asciiTheme="majorHAnsi" w:hAnsiTheme="majorHAnsi"/>
          <w:sz w:val="10"/>
          <w:szCs w:val="10"/>
        </w:rPr>
        <w:t>maximum de 30 jours.</w:t>
      </w:r>
    </w:p>
    <w:p w:rsidR="00C40D6D" w:rsidRPr="00E87D8B" w:rsidRDefault="00C40D6D" w:rsidP="00E87D8B">
      <w:pPr>
        <w:pStyle w:val="Textebrut"/>
        <w:numPr>
          <w:ilvl w:val="0"/>
          <w:numId w:val="1"/>
        </w:numPr>
        <w:spacing w:line="276" w:lineRule="auto"/>
        <w:rPr>
          <w:rFonts w:asciiTheme="majorHAnsi" w:hAnsiTheme="majorHAnsi"/>
          <w:sz w:val="10"/>
          <w:szCs w:val="10"/>
        </w:rPr>
      </w:pPr>
      <w:r w:rsidRPr="00E87D8B">
        <w:rPr>
          <w:rFonts w:asciiTheme="majorHAnsi" w:hAnsiTheme="majorHAnsi"/>
          <w:sz w:val="10"/>
          <w:szCs w:val="10"/>
        </w:rPr>
        <w:t>Facturation minimum : 10 % de la valeur du matériel.</w:t>
      </w:r>
    </w:p>
    <w:p w:rsidR="00D35764" w:rsidRPr="00E87D8B" w:rsidRDefault="00D35764" w:rsidP="00E87D8B">
      <w:pPr>
        <w:pStyle w:val="Textebrut"/>
        <w:numPr>
          <w:ilvl w:val="0"/>
          <w:numId w:val="1"/>
        </w:numPr>
        <w:spacing w:line="276" w:lineRule="auto"/>
        <w:rPr>
          <w:rFonts w:asciiTheme="majorHAnsi" w:hAnsiTheme="majorHAnsi"/>
          <w:sz w:val="10"/>
          <w:szCs w:val="10"/>
        </w:rPr>
      </w:pPr>
    </w:p>
    <w:p w:rsidR="00C40D6D" w:rsidRPr="00E87D8B" w:rsidRDefault="00C40D6D" w:rsidP="00E87D8B">
      <w:pPr>
        <w:pStyle w:val="Textebrut"/>
        <w:spacing w:line="276" w:lineRule="auto"/>
        <w:rPr>
          <w:rFonts w:asciiTheme="majorHAnsi" w:hAnsiTheme="majorHAnsi"/>
          <w:sz w:val="10"/>
          <w:szCs w:val="10"/>
        </w:rPr>
      </w:pPr>
      <w:r w:rsidRPr="00E87D8B">
        <w:rPr>
          <w:rFonts w:asciiTheme="majorHAnsi" w:hAnsiTheme="majorHAnsi"/>
          <w:sz w:val="10"/>
          <w:szCs w:val="10"/>
        </w:rPr>
        <w:t>NB</w:t>
      </w:r>
      <w:r w:rsidR="00D35764" w:rsidRPr="00E87D8B">
        <w:rPr>
          <w:rFonts w:asciiTheme="majorHAnsi" w:hAnsiTheme="majorHAnsi"/>
          <w:sz w:val="10"/>
          <w:szCs w:val="10"/>
        </w:rPr>
        <w:t xml:space="preserve"> </w:t>
      </w:r>
      <w:r w:rsidRPr="00E87D8B">
        <w:rPr>
          <w:rFonts w:asciiTheme="majorHAnsi" w:hAnsiTheme="majorHAnsi"/>
          <w:sz w:val="10"/>
          <w:szCs w:val="10"/>
        </w:rPr>
        <w:t xml:space="preserve">: Le vol ou le vandalisme donne lieu à un dépôt de plainte au plus tard sous </w:t>
      </w:r>
      <w:proofErr w:type="spellStart"/>
      <w:r w:rsidRPr="00E87D8B">
        <w:rPr>
          <w:rFonts w:asciiTheme="majorHAnsi" w:hAnsiTheme="majorHAnsi"/>
          <w:sz w:val="10"/>
          <w:szCs w:val="10"/>
        </w:rPr>
        <w:t>2H00</w:t>
      </w:r>
      <w:proofErr w:type="spellEnd"/>
      <w:r w:rsidRPr="00E87D8B">
        <w:rPr>
          <w:rFonts w:asciiTheme="majorHAnsi" w:hAnsiTheme="majorHAnsi"/>
          <w:sz w:val="10"/>
          <w:szCs w:val="10"/>
        </w:rPr>
        <w:t xml:space="preserve"> a</w:t>
      </w:r>
      <w:r w:rsidR="00D35764" w:rsidRPr="00E87D8B">
        <w:rPr>
          <w:rFonts w:asciiTheme="majorHAnsi" w:hAnsiTheme="majorHAnsi"/>
          <w:sz w:val="10"/>
          <w:szCs w:val="10"/>
        </w:rPr>
        <w:t>u</w:t>
      </w:r>
      <w:r w:rsidRPr="00E87D8B">
        <w:rPr>
          <w:rFonts w:asciiTheme="majorHAnsi" w:hAnsiTheme="majorHAnsi"/>
          <w:sz w:val="10"/>
          <w:szCs w:val="10"/>
        </w:rPr>
        <w:t xml:space="preserve">près des </w:t>
      </w:r>
      <w:r w:rsidR="00D35764" w:rsidRPr="00E87D8B">
        <w:rPr>
          <w:rFonts w:asciiTheme="majorHAnsi" w:hAnsiTheme="majorHAnsi"/>
          <w:sz w:val="10"/>
          <w:szCs w:val="10"/>
        </w:rPr>
        <w:t>services de police ou de gendarmerie. La c</w:t>
      </w:r>
      <w:r w:rsidRPr="00E87D8B">
        <w:rPr>
          <w:rFonts w:asciiTheme="majorHAnsi" w:hAnsiTheme="majorHAnsi"/>
          <w:sz w:val="10"/>
          <w:szCs w:val="10"/>
        </w:rPr>
        <w:t xml:space="preserve">opie de plainte est </w:t>
      </w:r>
      <w:r w:rsidR="00E87D8B" w:rsidRPr="00E87D8B">
        <w:rPr>
          <w:rFonts w:asciiTheme="majorHAnsi" w:hAnsiTheme="majorHAnsi"/>
          <w:sz w:val="10"/>
          <w:szCs w:val="10"/>
        </w:rPr>
        <w:t>adressée</w:t>
      </w:r>
      <w:r w:rsidRPr="00E87D8B">
        <w:rPr>
          <w:rFonts w:asciiTheme="majorHAnsi" w:hAnsiTheme="majorHAnsi"/>
          <w:sz w:val="10"/>
          <w:szCs w:val="10"/>
        </w:rPr>
        <w:t xml:space="preserve"> </w:t>
      </w:r>
      <w:r w:rsidR="00D35764" w:rsidRPr="00E87D8B">
        <w:rPr>
          <w:rFonts w:asciiTheme="majorHAnsi" w:hAnsiTheme="majorHAnsi"/>
          <w:sz w:val="10"/>
          <w:szCs w:val="10"/>
        </w:rPr>
        <w:t>aussitôt</w:t>
      </w:r>
      <w:r w:rsidRPr="00E87D8B">
        <w:rPr>
          <w:rFonts w:asciiTheme="majorHAnsi" w:hAnsiTheme="majorHAnsi"/>
          <w:sz w:val="10"/>
          <w:szCs w:val="10"/>
        </w:rPr>
        <w:t xml:space="preserve"> par fax au loueur et confirmée p</w:t>
      </w:r>
      <w:r w:rsidR="00D35764" w:rsidRPr="00E87D8B">
        <w:rPr>
          <w:rFonts w:asciiTheme="majorHAnsi" w:hAnsiTheme="majorHAnsi"/>
          <w:sz w:val="10"/>
          <w:szCs w:val="10"/>
        </w:rPr>
        <w:t>ar courrier</w:t>
      </w:r>
      <w:r w:rsidRPr="00E87D8B">
        <w:rPr>
          <w:rFonts w:asciiTheme="majorHAnsi" w:hAnsiTheme="majorHAnsi"/>
          <w:sz w:val="10"/>
          <w:szCs w:val="10"/>
        </w:rPr>
        <w:t>.</w:t>
      </w:r>
    </w:p>
    <w:p w:rsidR="00C40D6D" w:rsidRPr="00E87D8B" w:rsidRDefault="00C40D6D" w:rsidP="00E87D8B">
      <w:pPr>
        <w:spacing w:after="0"/>
        <w:jc w:val="both"/>
        <w:rPr>
          <w:rFonts w:ascii="Cambria" w:hAnsi="Cambria" w:cs="Aharoni"/>
          <w:sz w:val="10"/>
          <w:szCs w:val="10"/>
        </w:rPr>
      </w:pPr>
    </w:p>
    <w:p w:rsidR="00D35764" w:rsidRPr="00E87D8B" w:rsidRDefault="00E87D8B" w:rsidP="00E87D8B">
      <w:pPr>
        <w:spacing w:after="0"/>
        <w:jc w:val="both"/>
        <w:rPr>
          <w:rFonts w:ascii="Cambria" w:hAnsi="Cambria" w:cs="Aharoni"/>
          <w:b/>
          <w:sz w:val="16"/>
          <w:szCs w:val="16"/>
        </w:rPr>
      </w:pPr>
      <w:r w:rsidRPr="00E87D8B">
        <w:rPr>
          <w:rFonts w:ascii="Cambria" w:hAnsi="Cambria" w:cs="Aharoni"/>
          <w:b/>
          <w:sz w:val="16"/>
          <w:szCs w:val="16"/>
          <w:u w:val="single"/>
        </w:rPr>
        <w:t>Date :</w:t>
      </w:r>
      <w:r w:rsidRPr="00E87D8B">
        <w:rPr>
          <w:rFonts w:ascii="Cambria" w:hAnsi="Cambria" w:cs="Aharoni"/>
          <w:b/>
          <w:sz w:val="16"/>
          <w:szCs w:val="16"/>
        </w:rPr>
        <w:t xml:space="preserve"> </w:t>
      </w:r>
      <w:r w:rsidRPr="00E87D8B">
        <w:rPr>
          <w:rFonts w:ascii="Cambria" w:hAnsi="Cambria" w:cs="Aharoni"/>
          <w:b/>
          <w:sz w:val="16"/>
          <w:szCs w:val="16"/>
        </w:rPr>
        <w:tab/>
      </w:r>
      <w:r w:rsidRPr="00E87D8B">
        <w:rPr>
          <w:rFonts w:ascii="Cambria" w:hAnsi="Cambria" w:cs="Aharoni"/>
          <w:b/>
          <w:sz w:val="16"/>
          <w:szCs w:val="16"/>
        </w:rPr>
        <w:tab/>
      </w:r>
      <w:r w:rsidRPr="00E87D8B">
        <w:rPr>
          <w:rFonts w:ascii="Cambria" w:hAnsi="Cambria" w:cs="Aharoni"/>
          <w:b/>
          <w:sz w:val="16"/>
          <w:szCs w:val="16"/>
        </w:rPr>
        <w:tab/>
      </w:r>
      <w:r w:rsidRPr="00E87D8B">
        <w:rPr>
          <w:rFonts w:ascii="Cambria" w:hAnsi="Cambria" w:cs="Aharoni"/>
          <w:b/>
          <w:sz w:val="16"/>
          <w:szCs w:val="16"/>
        </w:rPr>
        <w:tab/>
      </w:r>
      <w:r w:rsidRPr="00E87D8B">
        <w:rPr>
          <w:rFonts w:ascii="Cambria" w:hAnsi="Cambria" w:cs="Aharoni"/>
          <w:b/>
          <w:sz w:val="16"/>
          <w:szCs w:val="16"/>
          <w:u w:val="single"/>
        </w:rPr>
        <w:t>Signature :</w:t>
      </w:r>
      <w:r w:rsidRPr="00E87D8B">
        <w:rPr>
          <w:rFonts w:ascii="Cambria" w:hAnsi="Cambria" w:cs="Aharoni"/>
          <w:b/>
          <w:sz w:val="16"/>
          <w:szCs w:val="16"/>
        </w:rPr>
        <w:t xml:space="preserve"> </w:t>
      </w:r>
    </w:p>
    <w:p w:rsidR="00D35764" w:rsidRPr="00E87D8B" w:rsidRDefault="00D35764" w:rsidP="00E87D8B">
      <w:pPr>
        <w:spacing w:after="0"/>
        <w:jc w:val="both"/>
        <w:rPr>
          <w:rFonts w:ascii="Cambria" w:hAnsi="Cambria" w:cs="Aharoni"/>
          <w:sz w:val="16"/>
          <w:szCs w:val="16"/>
        </w:rPr>
      </w:pPr>
    </w:p>
    <w:p w:rsidR="00D35764" w:rsidRPr="00E87D8B" w:rsidRDefault="00D35764" w:rsidP="00E87D8B">
      <w:pPr>
        <w:spacing w:after="0"/>
        <w:jc w:val="both"/>
        <w:rPr>
          <w:rFonts w:ascii="Cambria" w:hAnsi="Cambria" w:cs="Aharoni"/>
          <w:sz w:val="10"/>
          <w:szCs w:val="10"/>
        </w:rPr>
      </w:pPr>
    </w:p>
    <w:p w:rsidR="00D35764" w:rsidRPr="00E87D8B" w:rsidRDefault="00D35764" w:rsidP="00E87D8B">
      <w:pPr>
        <w:spacing w:after="0"/>
        <w:jc w:val="both"/>
        <w:rPr>
          <w:rFonts w:ascii="Cambria" w:hAnsi="Cambria" w:cs="Aharoni"/>
          <w:sz w:val="10"/>
          <w:szCs w:val="10"/>
        </w:rPr>
      </w:pPr>
    </w:p>
    <w:sectPr w:rsidR="00D35764" w:rsidRPr="00E87D8B" w:rsidSect="00CF0498">
      <w:pgSz w:w="11906" w:h="16838"/>
      <w:pgMar w:top="426"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4690"/>
    <w:multiLevelType w:val="hybridMultilevel"/>
    <w:tmpl w:val="38A47D68"/>
    <w:lvl w:ilvl="0" w:tplc="B972BFF2">
      <w:start w:val="17"/>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AD"/>
    <w:rsid w:val="00002411"/>
    <w:rsid w:val="0001235D"/>
    <w:rsid w:val="000F5E23"/>
    <w:rsid w:val="0012252F"/>
    <w:rsid w:val="00170C14"/>
    <w:rsid w:val="00172B19"/>
    <w:rsid w:val="001F4D76"/>
    <w:rsid w:val="00202759"/>
    <w:rsid w:val="00212938"/>
    <w:rsid w:val="002B2472"/>
    <w:rsid w:val="00312B5E"/>
    <w:rsid w:val="003155BB"/>
    <w:rsid w:val="00332618"/>
    <w:rsid w:val="00381D1C"/>
    <w:rsid w:val="004163AD"/>
    <w:rsid w:val="004B7BAD"/>
    <w:rsid w:val="00552EC8"/>
    <w:rsid w:val="00556462"/>
    <w:rsid w:val="005D1783"/>
    <w:rsid w:val="00623F7F"/>
    <w:rsid w:val="007B4754"/>
    <w:rsid w:val="007C6B06"/>
    <w:rsid w:val="007D112C"/>
    <w:rsid w:val="0092283B"/>
    <w:rsid w:val="009B02E8"/>
    <w:rsid w:val="00A919A1"/>
    <w:rsid w:val="00AB5CAE"/>
    <w:rsid w:val="00B7720F"/>
    <w:rsid w:val="00C40D6D"/>
    <w:rsid w:val="00CF0498"/>
    <w:rsid w:val="00D35764"/>
    <w:rsid w:val="00D66005"/>
    <w:rsid w:val="00D75A48"/>
    <w:rsid w:val="00E87D8B"/>
    <w:rsid w:val="00EC3D4C"/>
    <w:rsid w:val="00EF62F0"/>
    <w:rsid w:val="00FB2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C40D6D"/>
    <w:pPr>
      <w:spacing w:after="0" w:line="240" w:lineRule="auto"/>
    </w:pPr>
    <w:rPr>
      <w:rFonts w:ascii="Calibri" w:eastAsia="Times New Roman" w:hAnsi="Calibri" w:cs="Times New Roman"/>
      <w:szCs w:val="21"/>
      <w:lang w:eastAsia="fr-FR"/>
    </w:rPr>
  </w:style>
  <w:style w:type="character" w:customStyle="1" w:styleId="TextebrutCar">
    <w:name w:val="Texte brut Car"/>
    <w:basedOn w:val="Policepardfaut"/>
    <w:link w:val="Textebrut"/>
    <w:uiPriority w:val="99"/>
    <w:semiHidden/>
    <w:rsid w:val="00C40D6D"/>
    <w:rPr>
      <w:rFonts w:ascii="Calibri" w:eastAsia="Times New Roman" w:hAnsi="Calibri" w:cs="Times New Roman"/>
      <w:szCs w:val="21"/>
      <w:lang w:eastAsia="fr-FR"/>
    </w:rPr>
  </w:style>
  <w:style w:type="paragraph" w:styleId="Textedebulles">
    <w:name w:val="Balloon Text"/>
    <w:basedOn w:val="Normal"/>
    <w:link w:val="TextedebullesCar"/>
    <w:uiPriority w:val="99"/>
    <w:semiHidden/>
    <w:unhideWhenUsed/>
    <w:rsid w:val="00E87D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7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C40D6D"/>
    <w:pPr>
      <w:spacing w:after="0" w:line="240" w:lineRule="auto"/>
    </w:pPr>
    <w:rPr>
      <w:rFonts w:ascii="Calibri" w:eastAsia="Times New Roman" w:hAnsi="Calibri" w:cs="Times New Roman"/>
      <w:szCs w:val="21"/>
      <w:lang w:eastAsia="fr-FR"/>
    </w:rPr>
  </w:style>
  <w:style w:type="character" w:customStyle="1" w:styleId="TextebrutCar">
    <w:name w:val="Texte brut Car"/>
    <w:basedOn w:val="Policepardfaut"/>
    <w:link w:val="Textebrut"/>
    <w:uiPriority w:val="99"/>
    <w:semiHidden/>
    <w:rsid w:val="00C40D6D"/>
    <w:rPr>
      <w:rFonts w:ascii="Calibri" w:eastAsia="Times New Roman" w:hAnsi="Calibri" w:cs="Times New Roman"/>
      <w:szCs w:val="21"/>
      <w:lang w:eastAsia="fr-FR"/>
    </w:rPr>
  </w:style>
  <w:style w:type="paragraph" w:styleId="Textedebulles">
    <w:name w:val="Balloon Text"/>
    <w:basedOn w:val="Normal"/>
    <w:link w:val="TextedebullesCar"/>
    <w:uiPriority w:val="99"/>
    <w:semiHidden/>
    <w:unhideWhenUsed/>
    <w:rsid w:val="00E87D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7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70391">
      <w:bodyDiv w:val="1"/>
      <w:marLeft w:val="0"/>
      <w:marRight w:val="0"/>
      <w:marTop w:val="0"/>
      <w:marBottom w:val="0"/>
      <w:divBdr>
        <w:top w:val="none" w:sz="0" w:space="0" w:color="auto"/>
        <w:left w:val="none" w:sz="0" w:space="0" w:color="auto"/>
        <w:bottom w:val="none" w:sz="0" w:space="0" w:color="auto"/>
        <w:right w:val="none" w:sz="0" w:space="0" w:color="auto"/>
      </w:divBdr>
    </w:div>
    <w:div w:id="12978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ACF5-770D-447C-A2A4-A36EEFC5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2</Pages>
  <Words>2721</Words>
  <Characters>14967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dc:creator>
  <cp:keywords/>
  <dc:description/>
  <cp:lastModifiedBy>Rent</cp:lastModifiedBy>
  <cp:revision>18</cp:revision>
  <cp:lastPrinted>2022-04-07T06:39:00Z</cp:lastPrinted>
  <dcterms:created xsi:type="dcterms:W3CDTF">2022-04-05T10:30:00Z</dcterms:created>
  <dcterms:modified xsi:type="dcterms:W3CDTF">2022-04-07T06:41:00Z</dcterms:modified>
</cp:coreProperties>
</file>