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3F2ACD" w:rsidP="00A31C6A">
      <w:pPr>
        <w:pStyle w:val="Sansinterligne"/>
        <w:rPr>
          <w:rFonts w:ascii="Arial" w:hAnsi="Arial" w:cs="Arial"/>
          <w:sz w:val="28"/>
          <w:szCs w:val="28"/>
        </w:rPr>
      </w:pPr>
    </w:p>
    <w:p w:rsidR="00A31C6A" w:rsidRDefault="00A31C6A" w:rsidP="00A31C6A">
      <w:pPr>
        <w:pStyle w:val="Sansinterligne"/>
        <w:rPr>
          <w:rFonts w:ascii="Arial" w:hAnsi="Arial" w:cs="Arial"/>
          <w:sz w:val="28"/>
          <w:szCs w:val="28"/>
        </w:rPr>
      </w:pPr>
    </w:p>
    <w:p w:rsidR="00437114" w:rsidRDefault="00437114" w:rsidP="00A31C6A">
      <w:pPr>
        <w:shd w:val="clear" w:color="auto" w:fill="FFFFFF"/>
        <w:spacing w:after="0" w:line="240" w:lineRule="auto"/>
        <w:rPr>
          <w:rFonts w:ascii="Fira Sans" w:eastAsia="Times New Roman" w:hAnsi="Fira Sans" w:cs="Times New Roman"/>
          <w:b/>
          <w:bCs/>
          <w:color w:val="000000"/>
          <w:kern w:val="36"/>
          <w:sz w:val="66"/>
          <w:szCs w:val="66"/>
          <w:lang w:eastAsia="fr-FR"/>
        </w:rPr>
      </w:pPr>
      <w:r w:rsidRPr="00437114">
        <w:rPr>
          <w:rFonts w:ascii="Fira Sans" w:eastAsia="Times New Roman" w:hAnsi="Fira Sans" w:cs="Times New Roman"/>
          <w:b/>
          <w:bCs/>
          <w:color w:val="000000"/>
          <w:kern w:val="36"/>
          <w:sz w:val="66"/>
          <w:szCs w:val="66"/>
          <w:lang w:eastAsia="fr-FR"/>
        </w:rPr>
        <w:t>Un correspondant d'Izvestia montre l'intérieur du théâtre dramatique de Mariupol après un bombardement.</w:t>
      </w:r>
    </w:p>
    <w:p w:rsidR="00A31C6A" w:rsidRPr="00A31C6A" w:rsidRDefault="00437114" w:rsidP="00A31C6A">
      <w:pPr>
        <w:shd w:val="clear" w:color="auto" w:fill="FFFFFF"/>
        <w:spacing w:after="0" w:line="240" w:lineRule="auto"/>
        <w:rPr>
          <w:rFonts w:ascii="Fira Sans" w:eastAsia="Times New Roman" w:hAnsi="Fira Sans" w:cs="Times New Roman"/>
          <w:color w:val="4B4B44"/>
          <w:sz w:val="38"/>
          <w:szCs w:val="38"/>
          <w:lang w:eastAsia="fr-FR"/>
        </w:rPr>
      </w:pPr>
      <w:r w:rsidRPr="00437114">
        <w:rPr>
          <w:rFonts w:ascii="Fira Sans" w:eastAsia="Times New Roman" w:hAnsi="Fira Sans" w:cs="Times New Roman"/>
          <w:color w:val="4B4B44"/>
          <w:sz w:val="38"/>
          <w:szCs w:val="38"/>
          <w:lang w:eastAsia="fr-FR"/>
        </w:rPr>
        <w:t>Correspondant d'Izvestiya Polandkov : des dizaines de morts pourraient se trouver sous les décombres du théâtre dramatique de Mariupol.</w:t>
      </w:r>
    </w:p>
    <w:p w:rsidR="00A31C6A" w:rsidRPr="00A31C6A" w:rsidRDefault="00A31C6A" w:rsidP="00A31C6A">
      <w:pPr>
        <w:shd w:val="clear" w:color="auto" w:fill="FFFFFF"/>
        <w:spacing w:after="0" w:line="240" w:lineRule="auto"/>
        <w:textAlignment w:val="top"/>
        <w:rPr>
          <w:rFonts w:ascii="Fira Sans" w:eastAsia="Times New Roman" w:hAnsi="Fira Sans" w:cs="Times New Roman"/>
          <w:color w:val="AAAAAA"/>
          <w:sz w:val="21"/>
          <w:szCs w:val="21"/>
          <w:lang w:eastAsia="fr-FR"/>
        </w:rPr>
      </w:pPr>
      <w:r w:rsidRPr="00A31C6A">
        <w:rPr>
          <w:rFonts w:ascii="Fira Sans" w:eastAsia="Times New Roman" w:hAnsi="Fira Sans" w:cs="Times New Roman"/>
          <w:color w:val="AAAAAA"/>
          <w:sz w:val="21"/>
          <w:szCs w:val="21"/>
          <w:lang w:eastAsia="fr-FR"/>
        </w:rPr>
        <w:t> </w:t>
      </w:r>
    </w:p>
    <w:p w:rsidR="00A31C6A" w:rsidRPr="00437114" w:rsidRDefault="00437114" w:rsidP="00A31C6A">
      <w:pPr>
        <w:shd w:val="clear" w:color="auto" w:fill="FFFFFF"/>
        <w:spacing w:after="0" w:line="240" w:lineRule="auto"/>
        <w:textAlignment w:val="top"/>
        <w:rPr>
          <w:rFonts w:eastAsia="Times New Roman" w:cs="Times New Roman"/>
          <w:sz w:val="21"/>
          <w:szCs w:val="21"/>
          <w:lang w:eastAsia="fr-FR"/>
        </w:rPr>
      </w:pPr>
      <w:r w:rsidRPr="00437114">
        <w:rPr>
          <w:rFonts w:eastAsia="Times New Roman" w:cs="Times New Roman"/>
          <w:sz w:val="21"/>
          <w:szCs w:val="21"/>
          <w:lang w:eastAsia="fr-FR"/>
        </w:rPr>
        <w:t xml:space="preserve">5 Avril 2022 </w:t>
      </w:r>
      <w:r w:rsidR="00A31C6A" w:rsidRPr="00A31C6A">
        <w:rPr>
          <w:rFonts w:ascii="Fira Sans" w:eastAsia="Times New Roman" w:hAnsi="Fira Sans" w:cs="Times New Roman"/>
          <w:sz w:val="21"/>
          <w:szCs w:val="21"/>
          <w:lang w:eastAsia="fr-FR"/>
        </w:rPr>
        <w:t>, 04:40</w:t>
      </w:r>
    </w:p>
    <w:p w:rsidR="00437114" w:rsidRDefault="00437114" w:rsidP="00A31C6A">
      <w:pPr>
        <w:shd w:val="clear" w:color="auto" w:fill="FFFFFF"/>
        <w:spacing w:after="0" w:line="240" w:lineRule="auto"/>
        <w:textAlignment w:val="top"/>
        <w:rPr>
          <w:rFonts w:eastAsia="Times New Roman" w:cs="Times New Roman"/>
          <w:color w:val="AAAAAA"/>
          <w:sz w:val="21"/>
          <w:szCs w:val="21"/>
          <w:lang w:eastAsia="fr-FR"/>
        </w:rPr>
      </w:pPr>
    </w:p>
    <w:p w:rsidR="003F2ACD" w:rsidRDefault="003F2ACD" w:rsidP="00A31C6A">
      <w:pPr>
        <w:shd w:val="clear" w:color="auto" w:fill="FFFFFF"/>
        <w:spacing w:after="0" w:line="240" w:lineRule="auto"/>
        <w:textAlignment w:val="top"/>
        <w:rPr>
          <w:rFonts w:eastAsia="Times New Roman" w:cs="Times New Roman"/>
          <w:sz w:val="21"/>
          <w:szCs w:val="21"/>
          <w:lang w:eastAsia="fr-FR"/>
        </w:rPr>
      </w:pPr>
      <w:r w:rsidRPr="003F2ACD">
        <w:rPr>
          <w:rFonts w:eastAsia="Times New Roman" w:cs="Times New Roman"/>
          <w:b/>
          <w:sz w:val="21"/>
          <w:szCs w:val="21"/>
          <w:lang w:eastAsia="fr-FR"/>
        </w:rPr>
        <w:t>SOURCE</w:t>
      </w:r>
      <w:r w:rsidRPr="003F2ACD">
        <w:rPr>
          <w:rFonts w:eastAsia="Times New Roman" w:cs="Times New Roman"/>
          <w:sz w:val="21"/>
          <w:szCs w:val="21"/>
          <w:lang w:eastAsia="fr-FR"/>
        </w:rPr>
        <w:t xml:space="preserve">  </w:t>
      </w:r>
      <w:hyperlink r:id="rId4" w:history="1">
        <w:r w:rsidRPr="00845DE9">
          <w:rPr>
            <w:rStyle w:val="Lienhypertexte"/>
            <w:rFonts w:eastAsia="Times New Roman" w:cs="Times New Roman"/>
            <w:sz w:val="21"/>
            <w:szCs w:val="21"/>
            <w:lang w:eastAsia="fr-FR"/>
          </w:rPr>
          <w:t>https://iz.ru/1315596/2022-04-05/korrespondent-izvestii-pokazal-iznutri-dramteatr-v-mariupole-posle-obstrela</w:t>
        </w:r>
      </w:hyperlink>
    </w:p>
    <w:p w:rsidR="003F2ACD" w:rsidRPr="00A31C6A" w:rsidRDefault="003F2ACD" w:rsidP="00A31C6A">
      <w:pPr>
        <w:shd w:val="clear" w:color="auto" w:fill="FFFFFF"/>
        <w:spacing w:after="0" w:line="240" w:lineRule="auto"/>
        <w:textAlignment w:val="top"/>
        <w:rPr>
          <w:rFonts w:eastAsia="Times New Roman" w:cs="Times New Roman"/>
          <w:sz w:val="21"/>
          <w:szCs w:val="21"/>
          <w:lang w:eastAsia="fr-FR"/>
        </w:rPr>
      </w:pPr>
      <w:bookmarkStart w:id="0" w:name="_GoBack"/>
      <w:bookmarkEnd w:id="0"/>
    </w:p>
    <w:p w:rsidR="00437114" w:rsidRPr="00437114" w:rsidRDefault="00437114" w:rsidP="00437114">
      <w:pPr>
        <w:pStyle w:val="NormalWeb"/>
        <w:shd w:val="clear" w:color="auto" w:fill="FFFFFF"/>
        <w:spacing w:after="0" w:line="360" w:lineRule="atLeast"/>
        <w:rPr>
          <w:rFonts w:ascii="Noto Serif" w:eastAsiaTheme="minorHAnsi" w:hAnsi="Noto Serif" w:cstheme="minorBidi"/>
          <w:color w:val="000000"/>
          <w:sz w:val="22"/>
          <w:szCs w:val="22"/>
          <w:shd w:val="clear" w:color="auto" w:fill="FFFFFF"/>
          <w:lang w:eastAsia="en-US"/>
        </w:rPr>
      </w:pPr>
      <w:r w:rsidRPr="00437114">
        <w:rPr>
          <w:rFonts w:ascii="Noto Serif" w:eastAsiaTheme="minorHAnsi" w:hAnsi="Noto Serif" w:cstheme="minorBidi"/>
          <w:color w:val="000000"/>
          <w:sz w:val="22"/>
          <w:szCs w:val="22"/>
          <w:shd w:val="clear" w:color="auto" w:fill="FFFFFF"/>
          <w:lang w:eastAsia="en-US"/>
        </w:rPr>
        <w:t>Des dizaines d'habitants pourraient avoir péri sous les décombres du théâtre Drama de Mariupol. C'est ce qu'a rapporté sur place, mardi 5 avril, le correspondant d'Izvestiya, Roman Polpolokov.</w:t>
      </w:r>
    </w:p>
    <w:p w:rsidR="00437114" w:rsidRPr="00437114" w:rsidRDefault="00437114" w:rsidP="00437114">
      <w:pPr>
        <w:pStyle w:val="NormalWeb"/>
        <w:shd w:val="clear" w:color="auto" w:fill="FFFFFF"/>
        <w:spacing w:after="0" w:line="360" w:lineRule="atLeast"/>
        <w:rPr>
          <w:rFonts w:ascii="Noto Serif" w:eastAsiaTheme="minorHAnsi" w:hAnsi="Noto Serif" w:cstheme="minorBidi"/>
          <w:color w:val="000000"/>
          <w:sz w:val="22"/>
          <w:szCs w:val="22"/>
          <w:shd w:val="clear" w:color="auto" w:fill="FFFFFF"/>
          <w:lang w:eastAsia="en-US"/>
        </w:rPr>
      </w:pPr>
      <w:r w:rsidRPr="00437114">
        <w:rPr>
          <w:rFonts w:ascii="Noto Serif" w:eastAsiaTheme="minorHAnsi" w:hAnsi="Noto Serif" w:cstheme="minorBidi"/>
          <w:color w:val="000000"/>
          <w:sz w:val="22"/>
          <w:szCs w:val="22"/>
          <w:shd w:val="clear" w:color="auto" w:fill="FFFFFF"/>
          <w:lang w:eastAsia="en-US"/>
        </w:rPr>
        <w:t>Il est à noter qu'une grande partie du toit du théâtre s'est effondrée. Il y a peut-être beaucoup de gens sous les décombres après les bombardements.</w:t>
      </w:r>
    </w:p>
    <w:p w:rsidR="00437114" w:rsidRPr="00437114" w:rsidRDefault="00437114" w:rsidP="00437114">
      <w:pPr>
        <w:pStyle w:val="NormalWeb"/>
        <w:shd w:val="clear" w:color="auto" w:fill="FFFFFF"/>
        <w:spacing w:after="0" w:line="360" w:lineRule="atLeast"/>
        <w:rPr>
          <w:rFonts w:ascii="Noto Serif" w:eastAsiaTheme="minorHAnsi" w:hAnsi="Noto Serif" w:cstheme="minorBidi"/>
          <w:color w:val="000000"/>
          <w:sz w:val="22"/>
          <w:szCs w:val="22"/>
          <w:shd w:val="clear" w:color="auto" w:fill="FFFFFF"/>
          <w:lang w:eastAsia="en-US"/>
        </w:rPr>
      </w:pPr>
      <w:r w:rsidRPr="00437114">
        <w:rPr>
          <w:rFonts w:ascii="Noto Serif" w:eastAsiaTheme="minorHAnsi" w:hAnsi="Noto Serif" w:cstheme="minorBidi"/>
          <w:color w:val="000000"/>
          <w:sz w:val="22"/>
          <w:szCs w:val="22"/>
          <w:shd w:val="clear" w:color="auto" w:fill="FFFFFF"/>
          <w:lang w:eastAsia="en-US"/>
        </w:rPr>
        <w:t>Comme l'a remarqué le correspondant, des boîtes de petits pois non ouvertes ont été laissées à l'endroit où se trouvait la cuisine des personnes cachées dans le théâtre. Tous les murs ont été brûlés, la scène a été bloquée et le bâtiment a été réduit en ruines. La seule chose à peine endommagée était la bouche d'incendie.</w:t>
      </w:r>
    </w:p>
    <w:p w:rsidR="007A6B13" w:rsidRDefault="00437114" w:rsidP="00437114">
      <w:pPr>
        <w:pStyle w:val="NormalWeb"/>
        <w:shd w:val="clear" w:color="auto" w:fill="FFFFFF"/>
        <w:spacing w:before="0" w:beforeAutospacing="0" w:after="0" w:afterAutospacing="0" w:line="360" w:lineRule="atLeast"/>
        <w:rPr>
          <w:rFonts w:ascii="Noto Serif" w:eastAsiaTheme="minorHAnsi" w:hAnsi="Noto Serif" w:cstheme="minorBidi"/>
          <w:color w:val="000000"/>
          <w:sz w:val="22"/>
          <w:szCs w:val="22"/>
          <w:shd w:val="clear" w:color="auto" w:fill="FFFFFF"/>
          <w:lang w:eastAsia="en-US"/>
        </w:rPr>
      </w:pPr>
      <w:r w:rsidRPr="00437114">
        <w:rPr>
          <w:rFonts w:ascii="Noto Serif" w:eastAsiaTheme="minorHAnsi" w:hAnsi="Noto Serif" w:cstheme="minorBidi"/>
          <w:color w:val="000000"/>
          <w:sz w:val="22"/>
          <w:szCs w:val="22"/>
          <w:shd w:val="clear" w:color="auto" w:fill="FFFFFF"/>
          <w:lang w:eastAsia="en-US"/>
        </w:rPr>
        <w:t>Une centaine de personnes se seraient cachées dans le sous-sol du théâtre. Selon des témoins oculaires, ils ont survécu, mais ont subi diverses blessures.</w:t>
      </w:r>
    </w:p>
    <w:p w:rsidR="007A6B13" w:rsidRPr="007A6B13" w:rsidRDefault="007A6B13" w:rsidP="007A6B13">
      <w:pPr>
        <w:pStyle w:val="NormalWeb"/>
        <w:shd w:val="clear" w:color="auto" w:fill="FFFFFF"/>
        <w:spacing w:after="225" w:line="360" w:lineRule="atLeast"/>
        <w:rPr>
          <w:rFonts w:ascii="Noto Serif" w:hAnsi="Noto Serif"/>
          <w:color w:val="000000"/>
        </w:rPr>
      </w:pPr>
      <w:r w:rsidRPr="007A6B13">
        <w:rPr>
          <w:rFonts w:ascii="Noto Serif" w:hAnsi="Noto Serif"/>
          <w:color w:val="000000"/>
        </w:rPr>
        <w:t>Auparavant, le 4 avril, le théâtre de Mariupol détruit par les militants ukrainiens avait été filmé depuis un hélicoptère. Le 28 mars, un citoyen américain qui s'est échappé de Mariupol a raconté au correspondant des Izvestiya, Aleksandr Safiulin, comment les forces armées ukrainiennes (AFU) "conduisaient les gens" au bâtiment du théâtre chaque jour.</w:t>
      </w:r>
    </w:p>
    <w:p w:rsidR="007A6B13" w:rsidRDefault="007A6B13" w:rsidP="007A6B13">
      <w:pPr>
        <w:pStyle w:val="NormalWeb"/>
        <w:shd w:val="clear" w:color="auto" w:fill="FFFFFF"/>
        <w:spacing w:before="0" w:beforeAutospacing="0" w:after="225" w:afterAutospacing="0" w:line="360" w:lineRule="atLeast"/>
        <w:rPr>
          <w:rFonts w:ascii="Noto Serif" w:hAnsi="Noto Serif"/>
          <w:color w:val="000000"/>
        </w:rPr>
      </w:pPr>
      <w:r w:rsidRPr="007A6B13">
        <w:rPr>
          <w:rFonts w:ascii="Noto Serif" w:hAnsi="Noto Serif"/>
          <w:color w:val="000000"/>
        </w:rPr>
        <w:t>Le 16 mars, le ministère russe de la Défense a déclaré que des militants du groupe nationaliste radical Azov avaient fait exploser un bâtiment de théâtre miné. Le ministère a décrit les actions des nationalistes comme une provocation sanglante et a souligné que des personnes pourraient avoir été retenues en otage dans le bâtiment explosé.</w:t>
      </w:r>
    </w:p>
    <w:p w:rsidR="007A6B13" w:rsidRDefault="007A6B13" w:rsidP="00A31C6A">
      <w:pPr>
        <w:pStyle w:val="NormalWeb"/>
        <w:shd w:val="clear" w:color="auto" w:fill="FFFFFF"/>
        <w:spacing w:before="0" w:beforeAutospacing="0" w:after="0" w:afterAutospacing="0" w:line="360" w:lineRule="atLeast"/>
        <w:rPr>
          <w:rFonts w:ascii="Noto Serif" w:hAnsi="Noto Serif"/>
          <w:color w:val="000000"/>
        </w:rPr>
      </w:pPr>
      <w:r w:rsidRPr="007A6B13">
        <w:rPr>
          <w:rFonts w:ascii="Noto Serif" w:hAnsi="Noto Serif"/>
          <w:color w:val="000000"/>
        </w:rPr>
        <w:t>Selon le ministère, l'aviation russe n'a effectué aucune mission dans les limites de la ville de Mariupol le 16 mars. Il est précisé que, compte tenu du danger potentiel pour la vie des civils, le bâtiment du théâtre, situé dans le centre-ville, n'a jamais été considéré comme une cible à viser.</w:t>
      </w:r>
    </w:p>
    <w:p w:rsidR="007A6B13" w:rsidRDefault="007A6B13" w:rsidP="00A31C6A">
      <w:pPr>
        <w:pStyle w:val="NormalWeb"/>
        <w:shd w:val="clear" w:color="auto" w:fill="FFFFFF"/>
        <w:spacing w:before="0" w:beforeAutospacing="0" w:after="0" w:afterAutospacing="0" w:line="360" w:lineRule="atLeast"/>
        <w:rPr>
          <w:rFonts w:ascii="Noto Serif" w:hAnsi="Noto Serif"/>
          <w:color w:val="000000"/>
        </w:rPr>
      </w:pPr>
    </w:p>
    <w:p w:rsidR="007A6B13" w:rsidRPr="007A6B13" w:rsidRDefault="007A6B13" w:rsidP="007A6B13">
      <w:pPr>
        <w:pStyle w:val="NormalWeb"/>
        <w:shd w:val="clear" w:color="auto" w:fill="FFFFFF"/>
        <w:spacing w:after="0" w:line="360" w:lineRule="atLeast"/>
        <w:rPr>
          <w:rFonts w:ascii="Noto Serif" w:hAnsi="Noto Serif"/>
          <w:color w:val="000000"/>
        </w:rPr>
      </w:pPr>
      <w:r w:rsidRPr="007A6B13">
        <w:rPr>
          <w:rFonts w:ascii="Noto Serif" w:hAnsi="Noto Serif"/>
          <w:color w:val="000000"/>
        </w:rPr>
        <w:lastRenderedPageBreak/>
        <w:t>Selon un</w:t>
      </w:r>
      <w:r>
        <w:rPr>
          <w:rFonts w:ascii="Noto Serif" w:hAnsi="Noto Serif"/>
          <w:color w:val="000000"/>
        </w:rPr>
        <w:t>e</w:t>
      </w:r>
      <w:r w:rsidRPr="007A6B13">
        <w:rPr>
          <w:rFonts w:ascii="Noto Serif" w:hAnsi="Noto Serif"/>
          <w:color w:val="000000"/>
        </w:rPr>
        <w:t xml:space="preserve"> résident</w:t>
      </w:r>
      <w:r>
        <w:rPr>
          <w:rFonts w:ascii="Noto Serif" w:hAnsi="Noto Serif"/>
          <w:color w:val="000000"/>
        </w:rPr>
        <w:t>e</w:t>
      </w:r>
      <w:r w:rsidRPr="007A6B13">
        <w:rPr>
          <w:rFonts w:ascii="Noto Serif" w:hAnsi="Noto Serif"/>
          <w:color w:val="000000"/>
        </w:rPr>
        <w:t xml:space="preserve"> local</w:t>
      </w:r>
      <w:r>
        <w:rPr>
          <w:rFonts w:ascii="Noto Serif" w:hAnsi="Noto Serif"/>
          <w:color w:val="000000"/>
        </w:rPr>
        <w:t>e</w:t>
      </w:r>
      <w:r w:rsidRPr="007A6B13">
        <w:rPr>
          <w:rFonts w:ascii="Noto Serif" w:hAnsi="Noto Serif"/>
          <w:color w:val="000000"/>
        </w:rPr>
        <w:t>, ce sont des nationalistes ukrainiens de la bande d'Azov qui ont fait exploser le bâtiment du théâtre dramatique. Selon elle, ils plaçaient des véhicules de combat près des abris anti-bombes où les habitants de Mariupol se cachaient de peur d'être abattus.</w:t>
      </w:r>
    </w:p>
    <w:p w:rsidR="007A6B13" w:rsidRPr="007A6B13" w:rsidRDefault="007A6B13" w:rsidP="007A6B13">
      <w:pPr>
        <w:pStyle w:val="NormalWeb"/>
        <w:shd w:val="clear" w:color="auto" w:fill="FFFFFF"/>
        <w:spacing w:after="0" w:line="360" w:lineRule="atLeast"/>
        <w:rPr>
          <w:rFonts w:ascii="Noto Serif" w:hAnsi="Noto Serif"/>
          <w:color w:val="000000"/>
        </w:rPr>
      </w:pPr>
      <w:r w:rsidRPr="007A6B13">
        <w:rPr>
          <w:rFonts w:ascii="Noto Serif" w:hAnsi="Noto Serif"/>
          <w:color w:val="000000"/>
        </w:rPr>
        <w:t>La situation dans le Donbas s'est aggravée le 17 février. Les républiques populaires de Donetsk et de Louhansk ont fait état de bombardements intensifs de la part des forces de sécurité ukrainiennes, notamment à l'arme lourde. Les républiques ont annoncé une mobilisation générale et l'évacuation des civils vers le territoire russe. Le 21 février, le président russe Vladimir Poutine a signé des décrets reconnaissant l'indépendance des républiques populaires de Donetsk et de Louhansk.</w:t>
      </w:r>
    </w:p>
    <w:p w:rsidR="007A6B13" w:rsidRPr="007A6B13" w:rsidRDefault="007A6B13" w:rsidP="007A6B13">
      <w:pPr>
        <w:pStyle w:val="NormalWeb"/>
        <w:shd w:val="clear" w:color="auto" w:fill="FFFFFF"/>
        <w:spacing w:after="0" w:line="360" w:lineRule="atLeast"/>
        <w:rPr>
          <w:rFonts w:ascii="Noto Serif" w:hAnsi="Noto Serif"/>
          <w:color w:val="000000"/>
        </w:rPr>
      </w:pPr>
      <w:r w:rsidRPr="007A6B13">
        <w:rPr>
          <w:rFonts w:ascii="Noto Serif" w:hAnsi="Noto Serif"/>
          <w:color w:val="000000"/>
        </w:rPr>
        <w:t>Le 24 février, la Russie a lancé une opération spéciale pour protéger les civils dans le Donbas.</w:t>
      </w:r>
    </w:p>
    <w:p w:rsidR="007A6B13" w:rsidRPr="007A6B13" w:rsidRDefault="007A6B13" w:rsidP="007A6B13">
      <w:pPr>
        <w:pStyle w:val="NormalWeb"/>
        <w:shd w:val="clear" w:color="auto" w:fill="FFFFFF"/>
        <w:spacing w:after="0" w:line="360" w:lineRule="atLeast"/>
        <w:rPr>
          <w:rFonts w:ascii="Noto Serif" w:hAnsi="Noto Serif"/>
          <w:color w:val="000000"/>
        </w:rPr>
      </w:pPr>
      <w:r w:rsidRPr="007A6B13">
        <w:rPr>
          <w:rFonts w:ascii="Noto Serif" w:hAnsi="Noto Serif"/>
          <w:color w:val="000000"/>
        </w:rPr>
        <w:t>Pour plus de vidéos d'actualité et de détails sur la situation dans le Donbas, voir la chaîne Izvestiya TV.</w:t>
      </w:r>
    </w:p>
    <w:p w:rsidR="00A31C6A" w:rsidRPr="007A6B13" w:rsidRDefault="00A31C6A" w:rsidP="007A6B13">
      <w:pPr>
        <w:pStyle w:val="NormalWeb"/>
        <w:shd w:val="clear" w:color="auto" w:fill="FFFFFF"/>
        <w:spacing w:before="0" w:beforeAutospacing="0" w:after="0" w:afterAutospacing="0" w:line="360" w:lineRule="atLeast"/>
        <w:rPr>
          <w:rFonts w:asciiTheme="minorHAnsi" w:hAnsiTheme="minorHAnsi" w:cs="Arial"/>
          <w:sz w:val="28"/>
          <w:szCs w:val="28"/>
        </w:rPr>
      </w:pPr>
    </w:p>
    <w:sectPr w:rsidR="00A31C6A" w:rsidRPr="007A6B13" w:rsidSect="00A31C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0000000000000000000"/>
    <w:charset w:val="00"/>
    <w:family w:val="roman"/>
    <w:notTrueType/>
    <w:pitch w:val="default"/>
  </w:font>
  <w:font w:name="Noto 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6A"/>
    <w:rsid w:val="003910C4"/>
    <w:rsid w:val="003F2ACD"/>
    <w:rsid w:val="00437114"/>
    <w:rsid w:val="006620C4"/>
    <w:rsid w:val="007A6B13"/>
    <w:rsid w:val="007F1FB4"/>
    <w:rsid w:val="00A31C6A"/>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47A0"/>
  <w15:chartTrackingRefBased/>
  <w15:docId w15:val="{1DAA9108-CBD4-4131-B1B8-26FC9E4F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31C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31C6A"/>
    <w:pPr>
      <w:spacing w:after="0" w:line="240" w:lineRule="auto"/>
    </w:pPr>
  </w:style>
  <w:style w:type="character" w:customStyle="1" w:styleId="Titre1Car">
    <w:name w:val="Titre 1 Car"/>
    <w:basedOn w:val="Policepardfaut"/>
    <w:link w:val="Titre1"/>
    <w:uiPriority w:val="9"/>
    <w:rsid w:val="00A31C6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A31C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31C6A"/>
    <w:rPr>
      <w:color w:val="0000FF"/>
      <w:u w:val="single"/>
    </w:rPr>
  </w:style>
  <w:style w:type="character" w:styleId="Accentuation">
    <w:name w:val="Emphasis"/>
    <w:basedOn w:val="Policepardfaut"/>
    <w:uiPriority w:val="20"/>
    <w:qFormat/>
    <w:rsid w:val="00A31C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2834">
      <w:bodyDiv w:val="1"/>
      <w:marLeft w:val="0"/>
      <w:marRight w:val="0"/>
      <w:marTop w:val="0"/>
      <w:marBottom w:val="0"/>
      <w:divBdr>
        <w:top w:val="none" w:sz="0" w:space="0" w:color="auto"/>
        <w:left w:val="none" w:sz="0" w:space="0" w:color="auto"/>
        <w:bottom w:val="none" w:sz="0" w:space="0" w:color="auto"/>
        <w:right w:val="none" w:sz="0" w:space="0" w:color="auto"/>
      </w:divBdr>
      <w:divsChild>
        <w:div w:id="1466892663">
          <w:marLeft w:val="0"/>
          <w:marRight w:val="0"/>
          <w:marTop w:val="150"/>
          <w:marBottom w:val="0"/>
          <w:divBdr>
            <w:top w:val="none" w:sz="0" w:space="0" w:color="auto"/>
            <w:left w:val="none" w:sz="0" w:space="0" w:color="auto"/>
            <w:bottom w:val="none" w:sz="0" w:space="0" w:color="auto"/>
            <w:right w:val="none" w:sz="0" w:space="0" w:color="auto"/>
          </w:divBdr>
        </w:div>
        <w:div w:id="1292781576">
          <w:marLeft w:val="0"/>
          <w:marRight w:val="0"/>
          <w:marTop w:val="330"/>
          <w:marBottom w:val="0"/>
          <w:divBdr>
            <w:top w:val="none" w:sz="0" w:space="0" w:color="auto"/>
            <w:left w:val="none" w:sz="0" w:space="0" w:color="auto"/>
            <w:bottom w:val="none" w:sz="0" w:space="0" w:color="auto"/>
            <w:right w:val="none" w:sz="0" w:space="0" w:color="auto"/>
          </w:divBdr>
          <w:divsChild>
            <w:div w:id="1268080832">
              <w:marLeft w:val="0"/>
              <w:marRight w:val="0"/>
              <w:marTop w:val="0"/>
              <w:marBottom w:val="0"/>
              <w:divBdr>
                <w:top w:val="none" w:sz="0" w:space="0" w:color="auto"/>
                <w:left w:val="none" w:sz="0" w:space="0" w:color="auto"/>
                <w:bottom w:val="none" w:sz="0" w:space="0" w:color="auto"/>
                <w:right w:val="none" w:sz="0" w:space="0" w:color="auto"/>
              </w:divBdr>
              <w:divsChild>
                <w:div w:id="893393096">
                  <w:marLeft w:val="0"/>
                  <w:marRight w:val="0"/>
                  <w:marTop w:val="0"/>
                  <w:marBottom w:val="0"/>
                  <w:divBdr>
                    <w:top w:val="none" w:sz="0" w:space="0" w:color="auto"/>
                    <w:left w:val="none" w:sz="0" w:space="0" w:color="auto"/>
                    <w:bottom w:val="none" w:sz="0" w:space="0" w:color="auto"/>
                    <w:right w:val="none" w:sz="0" w:space="0" w:color="auto"/>
                  </w:divBdr>
                  <w:divsChild>
                    <w:div w:id="1133912531">
                      <w:marLeft w:val="0"/>
                      <w:marRight w:val="0"/>
                      <w:marTop w:val="0"/>
                      <w:marBottom w:val="0"/>
                      <w:divBdr>
                        <w:top w:val="none" w:sz="0" w:space="0" w:color="auto"/>
                        <w:left w:val="none" w:sz="0" w:space="0" w:color="auto"/>
                        <w:bottom w:val="none" w:sz="0" w:space="0" w:color="auto"/>
                        <w:right w:val="none" w:sz="0" w:space="0" w:color="auto"/>
                      </w:divBdr>
                      <w:divsChild>
                        <w:div w:id="8145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4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z.ru/1315596/2022-04-05/korrespondent-izvestii-pokazal-iznutri-dramteatr-v-mariupole-posle-obstre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2022-04-05T19:56:00Z</dcterms:created>
  <dcterms:modified xsi:type="dcterms:W3CDTF">2022-04-05T20:02:00Z</dcterms:modified>
</cp:coreProperties>
</file>