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319749" w14:textId="20268BFE" w:rsidR="007C1667" w:rsidRPr="00403B6B" w:rsidRDefault="000446E8" w:rsidP="00403B6B">
      <w:pPr>
        <w:ind w:left="-360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28DAA8C9" wp14:editId="1D288D58">
                <wp:simplePos x="0" y="0"/>
                <wp:positionH relativeFrom="column">
                  <wp:posOffset>1598930</wp:posOffset>
                </wp:positionH>
                <wp:positionV relativeFrom="paragraph">
                  <wp:posOffset>227330</wp:posOffset>
                </wp:positionV>
                <wp:extent cx="2920365" cy="709295"/>
                <wp:effectExtent l="12700" t="12700" r="10160" b="1143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0365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5A092" w14:textId="537B1207" w:rsidR="00FE26A2" w:rsidRDefault="003B4ADD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2E74B5"/>
                                <w:sz w:val="36"/>
                                <w:szCs w:val="36"/>
                              </w:rPr>
                              <w:t xml:space="preserve">Présentation site de </w:t>
                            </w:r>
                            <w:proofErr w:type="spellStart"/>
                            <w:r>
                              <w:rPr>
                                <w:b/>
                                <w:color w:val="2E74B5"/>
                                <w:sz w:val="36"/>
                                <w:szCs w:val="36"/>
                              </w:rPr>
                              <w:t>Rebetz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DAA8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5.9pt;margin-top:17.9pt;width:229.95pt;height:55.8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NrGAIAACsEAAAOAAAAZHJzL2Uyb0RvYy54bWysk9tu2zAMhu8H7B0E3S920iZLjDhFly7D&#10;gO4AdHsAWZZjYbKoUUrs7OlLy26anW6G+UKQTOon+ZFa33SNYUeFXoPN+XSScqashFLbfc6/ftm9&#10;WnLmg7ClMGBVzk/K85vNyxfr1mVqBjWYUiEjEeuz1uW8DsFlSeJlrRrhJ+CUJWMF2IhAR9wnJYqW&#10;1BuTzNJ0kbSApUOQynv6ezcY+SbqV5WS4VNVeRWYyTnlFuKKcS36NdmsRbZH4WotxzTEP2TRCG0p&#10;6FnqTgTBDqh/k2q0RPBQhYmEJoGq0lLFGqiaafpLNQ+1cCrWQnC8O2Py/09Wfjw+uM/IQvcGOmpg&#10;LMK7e5DfPLOwrYXdq1tEaGslSgo87ZElrfPZeLVH7TPfixTtByipyeIQIAp1FTY9FaqTkTo14HSG&#10;rrrAJP2crWbp1WLOmSTb63Q1W81jCJE93XbowzsFDes3OUdqalQXx3sf+mxE9uTSB/NgdLnTxsQD&#10;7outQXYUNAC7+I3qP7kZy9qcL67m6QDgrxJp/P4k0ehAk2x0k/Pl2UlkPba3toxzFoQ2w55SNnbk&#10;2KMbIIau6Mix51lAeSKiCMPE0gujTQ34g7OWpjXn/vtBoOLMvLfUldX1YkoIQzxcL5fEkOGlpbi0&#10;CCtJKueBs2G7DcOTODjU+5oiDXNg4ZY6WekI+TmrMW+ayMh+fD39yF+eo9fzG988AgAA//8DAFBL&#10;AwQUAAYACAAAACEAjC3BAN4AAAAKAQAADwAAAGRycy9kb3ducmV2LnhtbEyPwU7DMAyG70i8Q2Qk&#10;biztWOlUmk4VAnGAywa7Z41pCo1TNVlXeHrMaZwsy78+f3+5mV0vJhxD50lBukhAIDXedNQqeH97&#10;ulmDCFGT0b0nVPCNATbV5UWpC+NPtMVpF1vBEAqFVmBjHAopQ2PR6bDwAxLfPvzodOR1bKUZ9Ynh&#10;rpfLJLmTTnfEH6we8MFi87U7OgW3K1/T54+ut/55b6f4kozy9VGp66u5vgcRcY7nMPzpszpU7HTw&#10;RzJB9AqWWcrqkWEZTw7kaZqDOHBylWcgq1L+r1D9AgAA//8DAFBLAQItABQABgAIAAAAIQC2gziS&#10;/gAAAOEBAAATAAAAAAAAAAAAAAAAAAAAAABbQ29udGVudF9UeXBlc10ueG1sUEsBAi0AFAAGAAgA&#10;AAAhADj9If/WAAAAlAEAAAsAAAAAAAAAAAAAAAAALwEAAF9yZWxzLy5yZWxzUEsBAi0AFAAGAAgA&#10;AAAhAFlo82sYAgAAKwQAAA4AAAAAAAAAAAAAAAAALgIAAGRycy9lMm9Eb2MueG1sUEsBAi0AFAAG&#10;AAgAAAAhAIwtwQDeAAAACgEAAA8AAAAAAAAAAAAAAAAAcgQAAGRycy9kb3ducmV2LnhtbFBLBQYA&#10;AAAABAAEAPMAAAB9BQAAAAA=&#10;" strokeweight=".5pt">
                <v:textbox inset="7.45pt,3.85pt,7.45pt,3.85pt">
                  <w:txbxContent>
                    <w:p w14:paraId="1D95A092" w14:textId="537B1207" w:rsidR="00FE26A2" w:rsidRDefault="003B4ADD">
                      <w:pPr>
                        <w:jc w:val="center"/>
                      </w:pPr>
                      <w:r>
                        <w:rPr>
                          <w:b/>
                          <w:color w:val="2E74B5"/>
                          <w:sz w:val="36"/>
                          <w:szCs w:val="36"/>
                        </w:rPr>
                        <w:t xml:space="preserve">Présentation site de </w:t>
                      </w:r>
                      <w:proofErr w:type="spellStart"/>
                      <w:r>
                        <w:rPr>
                          <w:b/>
                          <w:color w:val="2E74B5"/>
                          <w:sz w:val="36"/>
                          <w:szCs w:val="36"/>
                        </w:rPr>
                        <w:t>Rebetz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A2A2A1D" wp14:editId="5EC6A540">
            <wp:extent cx="1485900" cy="14478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47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079D">
        <w:tab/>
      </w:r>
      <w:r w:rsidR="001E079D">
        <w:tab/>
      </w:r>
      <w:r w:rsidR="001E079D">
        <w:tab/>
        <w:t xml:space="preserve"> </w:t>
      </w:r>
      <w:r w:rsidR="001E079D">
        <w:tab/>
      </w:r>
      <w:r w:rsidR="001E079D">
        <w:tab/>
      </w:r>
      <w:r w:rsidR="001E079D">
        <w:tab/>
        <w:t xml:space="preserve">           </w:t>
      </w:r>
      <w:r w:rsidR="001E079D">
        <w:tab/>
        <w:t xml:space="preserve">            </w:t>
      </w:r>
      <w:r>
        <w:rPr>
          <w:noProof/>
        </w:rPr>
        <w:drawing>
          <wp:inline distT="0" distB="0" distL="0" distR="0" wp14:anchorId="7E9E6D2D" wp14:editId="3FAAC660">
            <wp:extent cx="1314450" cy="14668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466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079D">
        <w:tab/>
      </w:r>
      <w:r w:rsidR="001E079D">
        <w:tab/>
      </w:r>
    </w:p>
    <w:p w14:paraId="026034DC" w14:textId="41350A61" w:rsidR="0039329A" w:rsidRDefault="003B3EB8" w:rsidP="006041FE">
      <w:pPr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 xml:space="preserve"> </w:t>
      </w:r>
      <w:r w:rsidR="003B4ADD">
        <w:rPr>
          <w:rFonts w:eastAsia="Times New Roman"/>
          <w:bCs/>
          <w:color w:val="000000"/>
        </w:rPr>
        <w:t xml:space="preserve">Ce vendredi 25 </w:t>
      </w:r>
      <w:r w:rsidR="009911A9">
        <w:rPr>
          <w:rFonts w:eastAsia="Times New Roman"/>
          <w:bCs/>
          <w:color w:val="000000"/>
        </w:rPr>
        <w:t>février,</w:t>
      </w:r>
      <w:r w:rsidR="003B4ADD">
        <w:rPr>
          <w:rFonts w:eastAsia="Times New Roman"/>
          <w:bCs/>
          <w:color w:val="000000"/>
        </w:rPr>
        <w:t xml:space="preserve"> Thierry</w:t>
      </w:r>
      <w:r w:rsidR="00FE26A2">
        <w:rPr>
          <w:rFonts w:eastAsia="Times New Roman"/>
          <w:bCs/>
          <w:color w:val="000000"/>
        </w:rPr>
        <w:t xml:space="preserve">, </w:t>
      </w:r>
      <w:r w:rsidR="003B4ADD">
        <w:rPr>
          <w:rFonts w:eastAsia="Times New Roman"/>
          <w:bCs/>
          <w:color w:val="000000"/>
        </w:rPr>
        <w:t xml:space="preserve">Laurent et moi-même sommes allés reconnaitre le site de </w:t>
      </w:r>
      <w:proofErr w:type="spellStart"/>
      <w:r w:rsidR="003B4ADD">
        <w:rPr>
          <w:rFonts w:eastAsia="Times New Roman"/>
          <w:bCs/>
          <w:color w:val="000000"/>
        </w:rPr>
        <w:t>Rebetz</w:t>
      </w:r>
      <w:proofErr w:type="spellEnd"/>
      <w:r w:rsidR="00EF1120">
        <w:rPr>
          <w:rFonts w:eastAsia="Times New Roman"/>
          <w:bCs/>
          <w:color w:val="000000"/>
        </w:rPr>
        <w:t xml:space="preserve"> à Chaumont en Vexin Oise</w:t>
      </w:r>
      <w:r w:rsidR="003B4ADD">
        <w:rPr>
          <w:rFonts w:eastAsia="Times New Roman"/>
          <w:bCs/>
          <w:color w:val="000000"/>
        </w:rPr>
        <w:t xml:space="preserve"> où nous avons l’intention d’organiser </w:t>
      </w:r>
      <w:r w:rsidR="0050760A">
        <w:rPr>
          <w:rFonts w:eastAsia="Times New Roman"/>
          <w:bCs/>
          <w:color w:val="000000"/>
        </w:rPr>
        <w:t>notre prochain rassemblement</w:t>
      </w:r>
      <w:r w:rsidR="003B4ADD">
        <w:rPr>
          <w:rFonts w:eastAsia="Times New Roman"/>
          <w:bCs/>
          <w:color w:val="000000"/>
        </w:rPr>
        <w:t>.</w:t>
      </w:r>
    </w:p>
    <w:p w14:paraId="382D8DA6" w14:textId="5109E9E6" w:rsidR="003B4ADD" w:rsidRDefault="003B4ADD" w:rsidP="006041FE">
      <w:pPr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Nous avons été accueilli</w:t>
      </w:r>
      <w:r w:rsidR="00A424E4">
        <w:rPr>
          <w:rFonts w:eastAsia="Times New Roman"/>
          <w:bCs/>
          <w:color w:val="000000"/>
        </w:rPr>
        <w:t>s</w:t>
      </w:r>
      <w:r>
        <w:rPr>
          <w:rFonts w:eastAsia="Times New Roman"/>
          <w:bCs/>
          <w:color w:val="000000"/>
        </w:rPr>
        <w:t xml:space="preserve"> par Sabine la responsable</w:t>
      </w:r>
      <w:r w:rsidR="00A424E4">
        <w:rPr>
          <w:rFonts w:eastAsia="Times New Roman"/>
          <w:bCs/>
          <w:color w:val="000000"/>
        </w:rPr>
        <w:t xml:space="preserve"> du site qui est plus beau à voir en réalité que sur les photos, alors qu’en général, c’est plutôt l’inverse.</w:t>
      </w:r>
    </w:p>
    <w:p w14:paraId="1F6C5BA8" w14:textId="75B52F31" w:rsidR="00BE4AE7" w:rsidRDefault="00A424E4" w:rsidP="006041FE">
      <w:pPr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Nous sommes situés dans un golf de 65 hectares avec des bâtisses dans un état remarquable.</w:t>
      </w:r>
    </w:p>
    <w:p w14:paraId="42E0593F" w14:textId="77777777" w:rsidR="00FD5FC5" w:rsidRDefault="00FD5FC5" w:rsidP="006041FE">
      <w:pPr>
        <w:rPr>
          <w:rFonts w:eastAsia="Times New Roman"/>
          <w:bCs/>
          <w:color w:val="000000"/>
        </w:rPr>
      </w:pPr>
    </w:p>
    <w:p w14:paraId="4F8A6DD9" w14:textId="05402FCA" w:rsidR="00AC1C96" w:rsidRDefault="00554387" w:rsidP="006041FE">
      <w:pPr>
        <w:rPr>
          <w:rFonts w:eastAsia="Times New Roman"/>
          <w:bCs/>
          <w:color w:val="000000"/>
        </w:rPr>
      </w:pPr>
      <w:hyperlink r:id="rId10" w:history="1">
        <w:r w:rsidR="00FD5FC5" w:rsidRPr="00E160E9">
          <w:rPr>
            <w:rStyle w:val="Lienhypertexte"/>
            <w:rFonts w:eastAsia="Times New Roman"/>
            <w:bCs/>
          </w:rPr>
          <w:t>https://www.rebetz.com</w:t>
        </w:r>
      </w:hyperlink>
    </w:p>
    <w:p w14:paraId="4A9D0550" w14:textId="77777777" w:rsidR="00FD5FC5" w:rsidRDefault="00FD5FC5" w:rsidP="006041FE">
      <w:pPr>
        <w:rPr>
          <w:rFonts w:eastAsia="Times New Roman"/>
          <w:bCs/>
          <w:color w:val="000000"/>
        </w:rPr>
      </w:pPr>
    </w:p>
    <w:p w14:paraId="714045AA" w14:textId="668B7AC3" w:rsidR="003B4ADD" w:rsidRDefault="00BE4AE7" w:rsidP="006041FE">
      <w:pPr>
        <w:rPr>
          <w:rFonts w:eastAsia="Times New Roman"/>
          <w:bCs/>
          <w:color w:val="000000"/>
        </w:rPr>
      </w:pPr>
      <w:r>
        <w:rPr>
          <w:rFonts w:eastAsia="Times New Roman"/>
          <w:bCs/>
          <w:noProof/>
          <w:color w:val="000000"/>
        </w:rPr>
        <w:t xml:space="preserve"> </w:t>
      </w:r>
      <w:r w:rsidR="00EF1120">
        <w:rPr>
          <w:rFonts w:eastAsia="Times New Roman"/>
          <w:bCs/>
          <w:color w:val="000000"/>
        </w:rPr>
        <w:t>Descriptif détaillé pour une prestation sur une base de 100 participants pour 2 nuitées sur un séjour fixé du vendredi 21 au dimanche 23 avril 2023.</w:t>
      </w:r>
    </w:p>
    <w:p w14:paraId="56DA54A3" w14:textId="77777777" w:rsidR="009911A9" w:rsidRDefault="009911A9" w:rsidP="006041FE">
      <w:pPr>
        <w:rPr>
          <w:rFonts w:eastAsia="Times New Roman"/>
          <w:bCs/>
          <w:color w:val="000000"/>
        </w:rPr>
      </w:pPr>
    </w:p>
    <w:p w14:paraId="18300AC1" w14:textId="77777777" w:rsidR="00BE4AE7" w:rsidRDefault="00BE4AE7" w:rsidP="00BE4AE7">
      <w:pPr>
        <w:pStyle w:val="Paragraphedeliste"/>
        <w:numPr>
          <w:ilvl w:val="0"/>
          <w:numId w:val="2"/>
        </w:numPr>
        <w:rPr>
          <w:rFonts w:eastAsia="Times New Roman"/>
          <w:bCs/>
          <w:color w:val="000000"/>
        </w:rPr>
      </w:pPr>
      <w:r w:rsidRPr="00BE4AE7">
        <w:rPr>
          <w:rFonts w:eastAsia="Times New Roman"/>
          <w:bCs/>
          <w:color w:val="000000"/>
        </w:rPr>
        <w:t>90 Chambres de 2 personnes sont à disposition en lits de 180 séparables pour les célibataires.</w:t>
      </w:r>
      <w:r>
        <w:rPr>
          <w:rFonts w:eastAsia="Times New Roman"/>
          <w:bCs/>
          <w:color w:val="000000"/>
        </w:rPr>
        <w:t xml:space="preserve"> </w:t>
      </w:r>
    </w:p>
    <w:p w14:paraId="00D8CC06" w14:textId="77777777" w:rsidR="009911A9" w:rsidRDefault="00BE4AE7" w:rsidP="00BE4AE7">
      <w:pPr>
        <w:ind w:left="283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 xml:space="preserve"> </w:t>
      </w:r>
      <w:r w:rsidRPr="00BE4AE7">
        <w:rPr>
          <w:rFonts w:eastAsia="Times New Roman"/>
          <w:bCs/>
          <w:color w:val="000000"/>
        </w:rPr>
        <w:t xml:space="preserve">Le prix unitaire de la chambre </w:t>
      </w:r>
      <w:r w:rsidR="00564B78">
        <w:rPr>
          <w:rFonts w:eastAsia="Times New Roman"/>
          <w:bCs/>
          <w:color w:val="000000"/>
        </w:rPr>
        <w:t>(2 personnes)</w:t>
      </w:r>
      <w:r w:rsidR="00564B78" w:rsidRPr="00BE4AE7">
        <w:rPr>
          <w:rFonts w:eastAsia="Times New Roman"/>
          <w:bCs/>
          <w:color w:val="000000"/>
        </w:rPr>
        <w:t xml:space="preserve"> étant</w:t>
      </w:r>
      <w:r w:rsidRPr="00BE4AE7">
        <w:rPr>
          <w:rFonts w:eastAsia="Times New Roman"/>
          <w:bCs/>
          <w:color w:val="000000"/>
        </w:rPr>
        <w:t xml:space="preserve"> à l’origine </w:t>
      </w:r>
      <w:r w:rsidR="00564B78">
        <w:rPr>
          <w:rFonts w:eastAsia="Times New Roman"/>
          <w:bCs/>
          <w:color w:val="000000"/>
        </w:rPr>
        <w:t xml:space="preserve">de </w:t>
      </w:r>
      <w:r w:rsidRPr="00BE4AE7">
        <w:rPr>
          <w:rFonts w:eastAsia="Times New Roman"/>
          <w:bCs/>
          <w:color w:val="000000"/>
        </w:rPr>
        <w:t xml:space="preserve">108€ </w:t>
      </w:r>
    </w:p>
    <w:p w14:paraId="5E5D4357" w14:textId="7068D5A3" w:rsidR="00BE4AE7" w:rsidRDefault="00BE4AE7" w:rsidP="00BE4AE7">
      <w:pPr>
        <w:ind w:left="283"/>
        <w:rPr>
          <w:rFonts w:eastAsia="Times New Roman"/>
          <w:bCs/>
          <w:color w:val="000000"/>
        </w:rPr>
      </w:pPr>
      <w:proofErr w:type="gramStart"/>
      <w:r w:rsidRPr="00BE4AE7">
        <w:rPr>
          <w:rFonts w:eastAsia="Times New Roman"/>
          <w:bCs/>
          <w:color w:val="000000"/>
        </w:rPr>
        <w:t>sans</w:t>
      </w:r>
      <w:proofErr w:type="gramEnd"/>
      <w:r w:rsidRPr="00BE4AE7">
        <w:rPr>
          <w:rFonts w:eastAsia="Times New Roman"/>
          <w:bCs/>
          <w:color w:val="000000"/>
        </w:rPr>
        <w:t xml:space="preserve"> </w:t>
      </w:r>
      <w:r w:rsidR="00564B78">
        <w:rPr>
          <w:rFonts w:eastAsia="Times New Roman"/>
          <w:bCs/>
          <w:color w:val="000000"/>
        </w:rPr>
        <w:t xml:space="preserve">le </w:t>
      </w:r>
      <w:r w:rsidRPr="00BE4AE7">
        <w:rPr>
          <w:rFonts w:eastAsia="Times New Roman"/>
          <w:bCs/>
          <w:color w:val="000000"/>
        </w:rPr>
        <w:t>petit déjeuner à 12€.</w:t>
      </w:r>
    </w:p>
    <w:p w14:paraId="665D0FC0" w14:textId="01E882F9" w:rsidR="00BE4AE7" w:rsidRPr="00BE4AE7" w:rsidRDefault="00BE4AE7" w:rsidP="00BE4AE7">
      <w:pPr>
        <w:ind w:left="283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 xml:space="preserve">Après négociation, le tarif est descendu à </w:t>
      </w:r>
      <w:r w:rsidR="00DD3990">
        <w:rPr>
          <w:rFonts w:eastAsia="Times New Roman"/>
          <w:bCs/>
          <w:color w:val="000000"/>
        </w:rPr>
        <w:t>11</w:t>
      </w:r>
      <w:r>
        <w:rPr>
          <w:rFonts w:eastAsia="Times New Roman"/>
          <w:bCs/>
          <w:color w:val="000000"/>
        </w:rPr>
        <w:t>0€</w:t>
      </w:r>
      <w:r w:rsidR="00564B78">
        <w:rPr>
          <w:rFonts w:eastAsia="Times New Roman"/>
          <w:bCs/>
          <w:color w:val="000000"/>
        </w:rPr>
        <w:t xml:space="preserve"> les 2 nuits par personne avec</w:t>
      </w:r>
      <w:r>
        <w:rPr>
          <w:rFonts w:eastAsia="Times New Roman"/>
          <w:bCs/>
          <w:color w:val="000000"/>
        </w:rPr>
        <w:t xml:space="preserve"> </w:t>
      </w:r>
      <w:r w:rsidR="00564B78">
        <w:rPr>
          <w:rFonts w:eastAsia="Times New Roman"/>
          <w:bCs/>
          <w:color w:val="000000"/>
        </w:rPr>
        <w:t xml:space="preserve">petit déjeuner </w:t>
      </w:r>
      <w:r w:rsidR="00E55D1A">
        <w:rPr>
          <w:rFonts w:eastAsia="Times New Roman"/>
          <w:bCs/>
          <w:color w:val="000000"/>
        </w:rPr>
        <w:t>inclus</w:t>
      </w:r>
      <w:r w:rsidR="00564B78">
        <w:rPr>
          <w:rFonts w:eastAsia="Times New Roman"/>
          <w:bCs/>
          <w:color w:val="000000"/>
        </w:rPr>
        <w:t>.</w:t>
      </w:r>
    </w:p>
    <w:p w14:paraId="7AA21800" w14:textId="261AA253" w:rsidR="00BE4AE7" w:rsidRDefault="00BE4AE7" w:rsidP="00BE4AE7">
      <w:pPr>
        <w:pStyle w:val="Paragraphedeliste"/>
        <w:ind w:left="780"/>
        <w:rPr>
          <w:rFonts w:eastAsia="Times New Roman"/>
          <w:bCs/>
          <w:color w:val="000000"/>
        </w:rPr>
      </w:pPr>
    </w:p>
    <w:p w14:paraId="509899F1" w14:textId="77777777" w:rsidR="00564B78" w:rsidRDefault="00BE4AE7" w:rsidP="00BE4AE7">
      <w:pPr>
        <w:pStyle w:val="Paragraphedeliste"/>
        <w:numPr>
          <w:ilvl w:val="0"/>
          <w:numId w:val="2"/>
        </w:numPr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 xml:space="preserve">Les repas </w:t>
      </w:r>
      <w:r w:rsidR="00564B78">
        <w:rPr>
          <w:rFonts w:eastAsia="Times New Roman"/>
          <w:bCs/>
          <w:color w:val="000000"/>
        </w:rPr>
        <w:t xml:space="preserve">ont été </w:t>
      </w:r>
      <w:r>
        <w:rPr>
          <w:rFonts w:eastAsia="Times New Roman"/>
          <w:bCs/>
          <w:color w:val="000000"/>
        </w:rPr>
        <w:t>évalués dans un premier temps de</w:t>
      </w:r>
      <w:r w:rsidR="00564B78">
        <w:rPr>
          <w:rFonts w:eastAsia="Times New Roman"/>
          <w:bCs/>
          <w:color w:val="000000"/>
        </w:rPr>
        <w:t xml:space="preserve"> 20 à 100€.</w:t>
      </w:r>
    </w:p>
    <w:p w14:paraId="35986782" w14:textId="0AC9781B" w:rsidR="00BE4AE7" w:rsidRDefault="00564B78" w:rsidP="00564B78">
      <w:pPr>
        <w:pStyle w:val="Paragraphedeliste"/>
        <w:ind w:left="703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 xml:space="preserve"> Après assistance du cuisinier, nous avons établi les menus suivants :</w:t>
      </w:r>
    </w:p>
    <w:p w14:paraId="6E11624C" w14:textId="77777777" w:rsidR="009911A9" w:rsidRDefault="009911A9" w:rsidP="00564B78">
      <w:pPr>
        <w:pStyle w:val="Paragraphedeliste"/>
        <w:ind w:left="703"/>
        <w:rPr>
          <w:rFonts w:eastAsia="Times New Roman"/>
          <w:bCs/>
          <w:color w:val="000000"/>
        </w:rPr>
      </w:pPr>
    </w:p>
    <w:p w14:paraId="1B818AF5" w14:textId="5C4CA765" w:rsidR="00564B78" w:rsidRPr="00E55D1A" w:rsidRDefault="00E55D1A" w:rsidP="00564B78">
      <w:pPr>
        <w:pStyle w:val="Paragraphedeliste"/>
        <w:ind w:left="703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Repas du vendredi</w:t>
      </w:r>
      <w:r w:rsidR="00564B78" w:rsidRPr="00E55D1A">
        <w:rPr>
          <w:rFonts w:eastAsia="Times New Roman"/>
          <w:b/>
          <w:color w:val="000000"/>
        </w:rPr>
        <w:t xml:space="preserve"> soir : </w:t>
      </w:r>
    </w:p>
    <w:p w14:paraId="2957A348" w14:textId="49D27EDF" w:rsidR="00564B78" w:rsidRDefault="00564B78" w:rsidP="00564B78">
      <w:pPr>
        <w:pStyle w:val="Paragraphedeliste"/>
        <w:ind w:left="703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 xml:space="preserve">Sauté de poulet à l’estragon, moutarde ou sauté de porc au </w:t>
      </w:r>
      <w:r w:rsidR="00E55D1A">
        <w:rPr>
          <w:rFonts w:eastAsia="Times New Roman"/>
          <w:bCs/>
          <w:color w:val="000000"/>
        </w:rPr>
        <w:t>cidre (à déterminer) accompagné</w:t>
      </w:r>
      <w:r>
        <w:rPr>
          <w:rFonts w:eastAsia="Times New Roman"/>
          <w:bCs/>
          <w:color w:val="000000"/>
        </w:rPr>
        <w:t xml:space="preserve"> d’un gratin.</w:t>
      </w:r>
    </w:p>
    <w:p w14:paraId="190A8F47" w14:textId="73326C12" w:rsidR="00564B78" w:rsidRDefault="00564B78" w:rsidP="00564B78">
      <w:pPr>
        <w:pStyle w:val="Paragraphedeliste"/>
        <w:ind w:left="703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Fondant chocolat crème anglaise.</w:t>
      </w:r>
    </w:p>
    <w:p w14:paraId="66FA96B4" w14:textId="4E17BD44" w:rsidR="00564B78" w:rsidRDefault="00564B78" w:rsidP="00564B78">
      <w:pPr>
        <w:pStyle w:val="Paragraphedeliste"/>
        <w:ind w:left="703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Le menu est ramené à 17€.</w:t>
      </w:r>
    </w:p>
    <w:p w14:paraId="3A3584EA" w14:textId="77777777" w:rsidR="00564B78" w:rsidRPr="00BE4AE7" w:rsidRDefault="00564B78" w:rsidP="00564B78">
      <w:pPr>
        <w:pStyle w:val="Paragraphedeliste"/>
        <w:ind w:left="703"/>
        <w:rPr>
          <w:rFonts w:eastAsia="Times New Roman"/>
          <w:bCs/>
          <w:color w:val="000000"/>
        </w:rPr>
      </w:pPr>
    </w:p>
    <w:p w14:paraId="2B1C1B05" w14:textId="42150D14" w:rsidR="00BE4AE7" w:rsidRDefault="00564B78" w:rsidP="00BE4AE7">
      <w:pPr>
        <w:pStyle w:val="Paragraphedeliste"/>
        <w:numPr>
          <w:ilvl w:val="0"/>
          <w:numId w:val="2"/>
        </w:numPr>
        <w:rPr>
          <w:rFonts w:eastAsia="Times New Roman"/>
          <w:bCs/>
          <w:color w:val="000000"/>
        </w:rPr>
      </w:pPr>
      <w:r w:rsidRPr="00E55D1A">
        <w:rPr>
          <w:rFonts w:eastAsia="Times New Roman"/>
          <w:b/>
          <w:color w:val="000000"/>
        </w:rPr>
        <w:t>Repas de gala du samedi soir</w:t>
      </w:r>
      <w:r>
        <w:rPr>
          <w:rFonts w:eastAsia="Times New Roman"/>
          <w:bCs/>
          <w:color w:val="000000"/>
        </w:rPr>
        <w:t> :</w:t>
      </w:r>
    </w:p>
    <w:p w14:paraId="3CA39B8C" w14:textId="75B3318F" w:rsidR="00E55D1A" w:rsidRDefault="00E55D1A" w:rsidP="00E55D1A">
      <w:pPr>
        <w:pStyle w:val="Paragraphedeliste"/>
        <w:ind w:left="703"/>
        <w:rPr>
          <w:rFonts w:eastAsia="Times New Roman"/>
          <w:bCs/>
          <w:color w:val="000000"/>
        </w:rPr>
      </w:pPr>
      <w:r w:rsidRPr="00E55D1A">
        <w:rPr>
          <w:rFonts w:eastAsia="Times New Roman"/>
          <w:bCs/>
          <w:color w:val="000000"/>
        </w:rPr>
        <w:t>De la charcuterie sera servie à l’apéritif</w:t>
      </w:r>
      <w:r>
        <w:rPr>
          <w:rFonts w:eastAsia="Times New Roman"/>
          <w:bCs/>
          <w:color w:val="000000"/>
        </w:rPr>
        <w:t xml:space="preserve"> que nous fournissons.</w:t>
      </w:r>
    </w:p>
    <w:p w14:paraId="76813288" w14:textId="5BC8AD3E" w:rsidR="00E55D1A" w:rsidRDefault="00E55D1A" w:rsidP="00E55D1A">
      <w:pPr>
        <w:pStyle w:val="Paragraphedeliste"/>
        <w:ind w:left="703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Pintade sauce morilles avec fagot d’haricots verts et pommes croquettes.</w:t>
      </w:r>
    </w:p>
    <w:p w14:paraId="3CAAF7AB" w14:textId="3ACFF8D9" w:rsidR="00E55D1A" w:rsidRDefault="00E55D1A" w:rsidP="00E55D1A">
      <w:pPr>
        <w:pStyle w:val="Paragraphedeliste"/>
        <w:ind w:left="703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Fromages</w:t>
      </w:r>
    </w:p>
    <w:p w14:paraId="578A60CA" w14:textId="02C9C5CC" w:rsidR="00E55D1A" w:rsidRDefault="00E55D1A" w:rsidP="00E55D1A">
      <w:pPr>
        <w:pStyle w:val="Paragraphedeliste"/>
        <w:ind w:left="703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Génoise mangue coco ou Framboise pistache (à déterminer).</w:t>
      </w:r>
    </w:p>
    <w:p w14:paraId="11B5C9A0" w14:textId="2B5A0BD4" w:rsidR="00E55D1A" w:rsidRDefault="00E55D1A" w:rsidP="00E55D1A">
      <w:pPr>
        <w:pStyle w:val="Paragraphedeliste"/>
        <w:ind w:left="703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Prix annoncé à 30€.</w:t>
      </w:r>
    </w:p>
    <w:p w14:paraId="38847D30" w14:textId="2EDB4A31" w:rsidR="00E55D1A" w:rsidRDefault="00E55D1A" w:rsidP="00E55D1A">
      <w:pPr>
        <w:pStyle w:val="Paragraphedeliste"/>
        <w:ind w:left="703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Soit un total de 157€</w:t>
      </w:r>
      <w:r w:rsidR="0050760A">
        <w:rPr>
          <w:rFonts w:eastAsia="Times New Roman"/>
          <w:bCs/>
          <w:color w:val="000000"/>
        </w:rPr>
        <w:t xml:space="preserve"> pour l’hébergement et les repas</w:t>
      </w:r>
      <w:r>
        <w:rPr>
          <w:rFonts w:eastAsia="Times New Roman"/>
          <w:bCs/>
          <w:color w:val="000000"/>
        </w:rPr>
        <w:t xml:space="preserve"> sans la salle.</w:t>
      </w:r>
    </w:p>
    <w:p w14:paraId="6DC8C831" w14:textId="77777777" w:rsidR="009911A9" w:rsidRDefault="009911A9" w:rsidP="00E55D1A">
      <w:pPr>
        <w:pStyle w:val="Paragraphedeliste"/>
        <w:ind w:left="703"/>
        <w:rPr>
          <w:rFonts w:eastAsia="Times New Roman"/>
          <w:bCs/>
          <w:color w:val="000000"/>
        </w:rPr>
      </w:pPr>
    </w:p>
    <w:p w14:paraId="29A6765C" w14:textId="08C7A0F2" w:rsidR="00564B78" w:rsidRPr="00E55D1A" w:rsidRDefault="00E55D1A" w:rsidP="00E55D1A">
      <w:pPr>
        <w:pStyle w:val="Paragraphedeliste"/>
        <w:numPr>
          <w:ilvl w:val="0"/>
          <w:numId w:val="2"/>
        </w:numPr>
        <w:rPr>
          <w:rFonts w:eastAsia="Times New Roman"/>
          <w:bCs/>
          <w:color w:val="000000"/>
        </w:rPr>
      </w:pPr>
      <w:r w:rsidRPr="00E55D1A">
        <w:rPr>
          <w:rFonts w:eastAsia="Times New Roman"/>
          <w:b/>
          <w:color w:val="000000"/>
        </w:rPr>
        <w:t>Location de la salle</w:t>
      </w:r>
      <w:r w:rsidRPr="00E55D1A">
        <w:rPr>
          <w:rFonts w:eastAsia="Times New Roman"/>
          <w:bCs/>
          <w:color w:val="000000"/>
        </w:rPr>
        <w:t> :</w:t>
      </w:r>
    </w:p>
    <w:p w14:paraId="535BEE09" w14:textId="38891800" w:rsidR="00E55D1A" w:rsidRDefault="00EF1120" w:rsidP="00E55D1A">
      <w:pPr>
        <w:pStyle w:val="Paragraphedeliste"/>
        <w:ind w:left="703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La location de la salle a été a</w:t>
      </w:r>
      <w:r w:rsidR="00E55D1A" w:rsidRPr="00E55D1A">
        <w:rPr>
          <w:rFonts w:eastAsia="Times New Roman"/>
          <w:bCs/>
          <w:color w:val="000000"/>
        </w:rPr>
        <w:t>nnoncée à</w:t>
      </w:r>
      <w:r w:rsidR="00E55D1A">
        <w:rPr>
          <w:rFonts w:eastAsia="Times New Roman"/>
          <w:bCs/>
          <w:color w:val="000000"/>
        </w:rPr>
        <w:t xml:space="preserve"> un montant avoisinant les 6000</w:t>
      </w:r>
      <w:r>
        <w:rPr>
          <w:rFonts w:eastAsia="Times New Roman"/>
          <w:bCs/>
          <w:color w:val="000000"/>
        </w:rPr>
        <w:t>€. Bien que négociée à 5000€, ce tarif ne pouvait pas renter dans notre budget.</w:t>
      </w:r>
    </w:p>
    <w:p w14:paraId="7E6A7776" w14:textId="1CE6DB9B" w:rsidR="00EF1120" w:rsidRPr="009911A9" w:rsidRDefault="00EF1120" w:rsidP="00E55D1A">
      <w:pPr>
        <w:pStyle w:val="Paragraphedeliste"/>
        <w:ind w:left="703"/>
        <w:rPr>
          <w:rFonts w:eastAsia="Times New Roman"/>
          <w:b/>
          <w:color w:val="000000"/>
        </w:rPr>
      </w:pPr>
      <w:r w:rsidRPr="009911A9">
        <w:rPr>
          <w:rFonts w:eastAsia="Times New Roman"/>
          <w:b/>
          <w:color w:val="000000"/>
        </w:rPr>
        <w:t>Nous avons conclu un tarif de 180€</w:t>
      </w:r>
      <w:r w:rsidR="00F95C5A" w:rsidRPr="009911A9">
        <w:rPr>
          <w:rFonts w:eastAsia="Times New Roman"/>
          <w:b/>
          <w:color w:val="000000"/>
        </w:rPr>
        <w:t xml:space="preserve"> </w:t>
      </w:r>
      <w:r w:rsidR="009911A9" w:rsidRPr="009911A9">
        <w:rPr>
          <w:rFonts w:eastAsia="Times New Roman"/>
          <w:b/>
          <w:color w:val="000000"/>
        </w:rPr>
        <w:t>total,</w:t>
      </w:r>
      <w:r w:rsidR="00D1430F" w:rsidRPr="009911A9">
        <w:rPr>
          <w:rFonts w:eastAsia="Times New Roman"/>
          <w:b/>
          <w:color w:val="000000"/>
        </w:rPr>
        <w:t xml:space="preserve"> ce qui amène la location de salle à </w:t>
      </w:r>
      <w:r w:rsidR="0050760A">
        <w:rPr>
          <w:rFonts w:eastAsia="Times New Roman"/>
          <w:b/>
          <w:color w:val="000000"/>
        </w:rPr>
        <w:t>2</w:t>
      </w:r>
      <w:r w:rsidR="00DD3990">
        <w:rPr>
          <w:rFonts w:eastAsia="Times New Roman"/>
          <w:b/>
          <w:color w:val="000000"/>
        </w:rPr>
        <w:t>3</w:t>
      </w:r>
      <w:r w:rsidR="0050760A">
        <w:rPr>
          <w:rFonts w:eastAsia="Times New Roman"/>
          <w:b/>
          <w:color w:val="000000"/>
        </w:rPr>
        <w:t>00€</w:t>
      </w:r>
      <w:r w:rsidR="00F95C5A" w:rsidRPr="009911A9">
        <w:rPr>
          <w:rFonts w:eastAsia="Times New Roman"/>
          <w:b/>
          <w:color w:val="000000"/>
        </w:rPr>
        <w:t>.</w:t>
      </w:r>
    </w:p>
    <w:p w14:paraId="20ECE5B0" w14:textId="77777777" w:rsidR="003B4ADD" w:rsidRPr="003B4ADD" w:rsidRDefault="003B4ADD" w:rsidP="006041FE">
      <w:pPr>
        <w:rPr>
          <w:rFonts w:eastAsia="Times New Roman"/>
          <w:bCs/>
        </w:rPr>
      </w:pPr>
    </w:p>
    <w:p w14:paraId="00283C68" w14:textId="4E41930F" w:rsidR="001D6BAE" w:rsidRDefault="004553B8" w:rsidP="009B471A">
      <w:pPr>
        <w:rPr>
          <w:rFonts w:eastAsia="Times New Roman"/>
          <w:bCs/>
          <w:color w:val="000000"/>
        </w:rPr>
      </w:pPr>
      <w:r>
        <w:rPr>
          <w:noProof/>
        </w:rPr>
        <w:lastRenderedPageBreak/>
        <w:drawing>
          <wp:inline distT="0" distB="0" distL="0" distR="0" wp14:anchorId="02700E16" wp14:editId="5988DB82">
            <wp:extent cx="5958205" cy="3351490"/>
            <wp:effectExtent l="0" t="0" r="4445" b="1905"/>
            <wp:docPr id="3" name="Image 3" descr="Domaine de Rebetz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maine de Rebetz - YouTub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205" cy="335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9FA17" w14:textId="23C7D294" w:rsidR="00986940" w:rsidRDefault="00986940" w:rsidP="009B471A">
      <w:pPr>
        <w:rPr>
          <w:rFonts w:eastAsia="Times New Roman"/>
          <w:bCs/>
          <w:color w:val="000000"/>
        </w:rPr>
      </w:pPr>
    </w:p>
    <w:p w14:paraId="570C3E1C" w14:textId="0BB79383" w:rsidR="00BB2949" w:rsidRDefault="00BB2949" w:rsidP="009B471A">
      <w:pPr>
        <w:rPr>
          <w:rFonts w:eastAsia="Times New Roman"/>
          <w:bCs/>
          <w:color w:val="000000"/>
        </w:rPr>
      </w:pPr>
    </w:p>
    <w:p w14:paraId="0AD387A5" w14:textId="0FF187E6" w:rsidR="0083363A" w:rsidRDefault="00F95C5A" w:rsidP="00F95C5A">
      <w:pPr>
        <w:rPr>
          <w:rFonts w:eastAsia="Times New Roman"/>
          <w:b/>
          <w:color w:val="000000"/>
        </w:rPr>
      </w:pPr>
      <w:r w:rsidRPr="00F95C5A">
        <w:rPr>
          <w:rFonts w:eastAsia="Times New Roman"/>
          <w:b/>
          <w:color w:val="000000"/>
        </w:rPr>
        <w:t>Reste à charge :</w:t>
      </w:r>
    </w:p>
    <w:p w14:paraId="3FF73C1A" w14:textId="77777777" w:rsidR="009911A9" w:rsidRDefault="009911A9" w:rsidP="00F95C5A">
      <w:pPr>
        <w:rPr>
          <w:bCs/>
          <w:color w:val="000000"/>
        </w:rPr>
      </w:pPr>
    </w:p>
    <w:p w14:paraId="361AA982" w14:textId="3AE80C73" w:rsidR="00D15182" w:rsidRDefault="00F95C5A" w:rsidP="009B471A">
      <w:pPr>
        <w:rPr>
          <w:bCs/>
          <w:color w:val="000000"/>
        </w:rPr>
      </w:pPr>
      <w:r>
        <w:rPr>
          <w:bCs/>
          <w:color w:val="000000"/>
        </w:rPr>
        <w:t xml:space="preserve">Nous avons obtenu de la gérante l’autorisation de gérer la boisson pour le </w:t>
      </w:r>
      <w:r w:rsidR="009911A9">
        <w:rPr>
          <w:bCs/>
          <w:color w:val="000000"/>
        </w:rPr>
        <w:t>bar,</w:t>
      </w:r>
      <w:r w:rsidR="000D05D9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mais aussi </w:t>
      </w:r>
      <w:r w:rsidR="000D05D9">
        <w:rPr>
          <w:bCs/>
          <w:color w:val="000000"/>
        </w:rPr>
        <w:t xml:space="preserve">pour </w:t>
      </w:r>
      <w:r>
        <w:rPr>
          <w:bCs/>
          <w:color w:val="000000"/>
        </w:rPr>
        <w:t>les repas, nous permettant ainsi de dégager nos bénéfices.</w:t>
      </w:r>
    </w:p>
    <w:p w14:paraId="3EEC04E1" w14:textId="1FE99DEA" w:rsidR="00F95C5A" w:rsidRDefault="00F95C5A" w:rsidP="009B471A">
      <w:pPr>
        <w:rPr>
          <w:bCs/>
          <w:color w:val="000000"/>
        </w:rPr>
      </w:pPr>
      <w:r>
        <w:rPr>
          <w:bCs/>
          <w:color w:val="000000"/>
        </w:rPr>
        <w:t>Un DJ nous a été recommandé pour une prestation de 650€.</w:t>
      </w:r>
    </w:p>
    <w:p w14:paraId="605BCBAF" w14:textId="1884814B" w:rsidR="00F95C5A" w:rsidRDefault="000D05D9" w:rsidP="009B471A">
      <w:pPr>
        <w:rPr>
          <w:bCs/>
          <w:color w:val="000000"/>
        </w:rPr>
      </w:pPr>
      <w:r>
        <w:rPr>
          <w:bCs/>
          <w:color w:val="000000"/>
        </w:rPr>
        <w:t xml:space="preserve">Deux brasseurs seront mis en concurrence, dont un fournissant habituellement </w:t>
      </w:r>
      <w:r w:rsidR="0050760A">
        <w:rPr>
          <w:bCs/>
          <w:color w:val="000000"/>
        </w:rPr>
        <w:t>l’établissement (France boissons)</w:t>
      </w:r>
      <w:r>
        <w:rPr>
          <w:bCs/>
          <w:color w:val="000000"/>
        </w:rPr>
        <w:t xml:space="preserve">. </w:t>
      </w:r>
    </w:p>
    <w:p w14:paraId="53819E00" w14:textId="5C52C66B" w:rsidR="000D05D9" w:rsidRDefault="000D05D9" w:rsidP="009B471A">
      <w:pPr>
        <w:rPr>
          <w:bCs/>
          <w:color w:val="000000"/>
        </w:rPr>
      </w:pPr>
      <w:r>
        <w:rPr>
          <w:bCs/>
          <w:color w:val="000000"/>
        </w:rPr>
        <w:t>Possibilité de se procurer une banderole soumise par Pascal C.</w:t>
      </w:r>
    </w:p>
    <w:p w14:paraId="6E92E1B7" w14:textId="3C93C920" w:rsidR="000D05D9" w:rsidRDefault="000D05D9" w:rsidP="009B471A">
      <w:pPr>
        <w:rPr>
          <w:bCs/>
          <w:color w:val="000000"/>
        </w:rPr>
      </w:pPr>
      <w:r>
        <w:rPr>
          <w:bCs/>
          <w:color w:val="000000"/>
        </w:rPr>
        <w:t>Repas du samedi midi à prévoir en sus</w:t>
      </w:r>
      <w:r w:rsidR="0050760A">
        <w:rPr>
          <w:bCs/>
          <w:color w:val="000000"/>
        </w:rPr>
        <w:t xml:space="preserve"> à la charge des participants</w:t>
      </w:r>
      <w:r>
        <w:rPr>
          <w:bCs/>
          <w:color w:val="000000"/>
        </w:rPr>
        <w:t>.</w:t>
      </w:r>
    </w:p>
    <w:p w14:paraId="1B4F0AA6" w14:textId="58372C37" w:rsidR="000D05D9" w:rsidRDefault="000D05D9" w:rsidP="009B471A">
      <w:pPr>
        <w:rPr>
          <w:bCs/>
          <w:color w:val="000000"/>
        </w:rPr>
      </w:pPr>
      <w:r>
        <w:rPr>
          <w:bCs/>
          <w:color w:val="000000"/>
        </w:rPr>
        <w:t>Achat de chemises et boucles ceintures.</w:t>
      </w:r>
    </w:p>
    <w:p w14:paraId="57A82C2C" w14:textId="57BD75D3" w:rsidR="000D05D9" w:rsidRDefault="000D05D9" w:rsidP="009B471A">
      <w:pPr>
        <w:rPr>
          <w:bCs/>
          <w:color w:val="000000"/>
        </w:rPr>
      </w:pPr>
      <w:r>
        <w:rPr>
          <w:bCs/>
          <w:color w:val="000000"/>
        </w:rPr>
        <w:t>Gobelet et décapsuleur sérigraphiés offerts.</w:t>
      </w:r>
    </w:p>
    <w:p w14:paraId="1A5E1691" w14:textId="2E60C961" w:rsidR="00AC1C96" w:rsidRDefault="00AC1C96" w:rsidP="009B471A">
      <w:pPr>
        <w:rPr>
          <w:bCs/>
          <w:color w:val="000000"/>
        </w:rPr>
      </w:pPr>
      <w:r>
        <w:rPr>
          <w:bCs/>
          <w:color w:val="000000"/>
        </w:rPr>
        <w:t>Flyer détaillé à concevoir si projet validé.</w:t>
      </w:r>
    </w:p>
    <w:p w14:paraId="521A4B61" w14:textId="38B8494C" w:rsidR="0050760A" w:rsidRDefault="0050760A" w:rsidP="009B471A">
      <w:pPr>
        <w:rPr>
          <w:bCs/>
          <w:color w:val="000000"/>
        </w:rPr>
      </w:pPr>
      <w:r>
        <w:rPr>
          <w:bCs/>
          <w:color w:val="000000"/>
        </w:rPr>
        <w:t>Achat de trophées pour remettre à chaque chapitre.</w:t>
      </w:r>
    </w:p>
    <w:p w14:paraId="10E0C6F3" w14:textId="6082BBC2" w:rsidR="0050760A" w:rsidRDefault="0050760A" w:rsidP="009B471A">
      <w:pPr>
        <w:rPr>
          <w:bCs/>
          <w:color w:val="000000"/>
        </w:rPr>
      </w:pPr>
      <w:r>
        <w:rPr>
          <w:bCs/>
          <w:color w:val="000000"/>
        </w:rPr>
        <w:t>Une tombola pourrait être réalisée pour palier à ces dépenses, vous pouvez nous proposer des lots.</w:t>
      </w:r>
    </w:p>
    <w:p w14:paraId="1269E0B7" w14:textId="779A441C" w:rsidR="0050760A" w:rsidRDefault="0050760A" w:rsidP="009B471A">
      <w:pPr>
        <w:rPr>
          <w:bCs/>
          <w:color w:val="000000"/>
        </w:rPr>
      </w:pPr>
      <w:r>
        <w:rPr>
          <w:bCs/>
          <w:color w:val="000000"/>
        </w:rPr>
        <w:t>Pour finir, la bonne cause remettre un chèque à une bonne cause non déterminée à ce jour.</w:t>
      </w:r>
    </w:p>
    <w:p w14:paraId="7433D164" w14:textId="57B66541" w:rsidR="0050760A" w:rsidRDefault="0050760A" w:rsidP="009B471A">
      <w:pPr>
        <w:rPr>
          <w:bCs/>
          <w:color w:val="000000"/>
        </w:rPr>
      </w:pPr>
      <w:r>
        <w:rPr>
          <w:bCs/>
          <w:color w:val="000000"/>
        </w:rPr>
        <w:t>Son montant pourrait être de 1000€, ce que nous versons en moyenne à chaque fois.</w:t>
      </w:r>
    </w:p>
    <w:p w14:paraId="0B575AE3" w14:textId="31467C00" w:rsidR="0050760A" w:rsidRDefault="0050760A" w:rsidP="009B471A">
      <w:pPr>
        <w:rPr>
          <w:bCs/>
          <w:color w:val="000000"/>
        </w:rPr>
      </w:pPr>
    </w:p>
    <w:p w14:paraId="780FD50D" w14:textId="7B747C94" w:rsidR="0050760A" w:rsidRDefault="0050760A" w:rsidP="009B471A">
      <w:pPr>
        <w:rPr>
          <w:bCs/>
          <w:color w:val="000000"/>
        </w:rPr>
      </w:pPr>
      <w:r>
        <w:rPr>
          <w:bCs/>
          <w:color w:val="000000"/>
        </w:rPr>
        <w:t xml:space="preserve">Maintenant, si vous avez des propositions, nous </w:t>
      </w:r>
      <w:r w:rsidR="0015062F">
        <w:rPr>
          <w:bCs/>
          <w:color w:val="000000"/>
        </w:rPr>
        <w:t>sommes</w:t>
      </w:r>
      <w:r>
        <w:rPr>
          <w:bCs/>
          <w:color w:val="000000"/>
        </w:rPr>
        <w:t xml:space="preserve"> à votre écoute.</w:t>
      </w:r>
    </w:p>
    <w:p w14:paraId="3556E57F" w14:textId="77777777" w:rsidR="00FD5FC5" w:rsidRDefault="00FD5FC5" w:rsidP="009B471A">
      <w:pPr>
        <w:rPr>
          <w:bCs/>
          <w:color w:val="000000"/>
        </w:rPr>
      </w:pPr>
    </w:p>
    <w:p w14:paraId="2FFA5B06" w14:textId="77777777" w:rsidR="000D05D9" w:rsidRDefault="000D05D9" w:rsidP="009B471A">
      <w:pPr>
        <w:rPr>
          <w:bCs/>
          <w:color w:val="000000"/>
        </w:rPr>
      </w:pPr>
    </w:p>
    <w:p w14:paraId="39616704" w14:textId="77777777" w:rsidR="000D05D9" w:rsidRDefault="000D05D9" w:rsidP="009B471A">
      <w:pPr>
        <w:rPr>
          <w:bCs/>
          <w:color w:val="000000"/>
        </w:rPr>
      </w:pPr>
    </w:p>
    <w:p w14:paraId="7B8119B0" w14:textId="77777777" w:rsidR="000D05D9" w:rsidRDefault="000D05D9" w:rsidP="009B471A">
      <w:pPr>
        <w:rPr>
          <w:bCs/>
          <w:color w:val="000000"/>
        </w:rPr>
      </w:pPr>
    </w:p>
    <w:p w14:paraId="678B0BC7" w14:textId="77777777" w:rsidR="000D05D9" w:rsidRDefault="000D05D9" w:rsidP="009B471A">
      <w:pPr>
        <w:rPr>
          <w:bCs/>
          <w:color w:val="000000"/>
        </w:rPr>
      </w:pPr>
    </w:p>
    <w:sectPr w:rsidR="000D05D9">
      <w:pgSz w:w="11906" w:h="16838"/>
      <w:pgMar w:top="1417" w:right="1106" w:bottom="1417" w:left="1417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E5E0D" w14:textId="77777777" w:rsidR="00554387" w:rsidRDefault="00554387" w:rsidP="00BD3490">
      <w:r>
        <w:separator/>
      </w:r>
    </w:p>
  </w:endnote>
  <w:endnote w:type="continuationSeparator" w:id="0">
    <w:p w14:paraId="19F4BDD3" w14:textId="77777777" w:rsidR="00554387" w:rsidRDefault="00554387" w:rsidP="00BD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FCAB6" w14:textId="77777777" w:rsidR="00554387" w:rsidRDefault="00554387" w:rsidP="00BD3490">
      <w:r>
        <w:separator/>
      </w:r>
    </w:p>
  </w:footnote>
  <w:footnote w:type="continuationSeparator" w:id="0">
    <w:p w14:paraId="6CEBEF81" w14:textId="77777777" w:rsidR="00554387" w:rsidRDefault="00554387" w:rsidP="00BD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E203BFE"/>
    <w:multiLevelType w:val="hybridMultilevel"/>
    <w:tmpl w:val="3C9A61A4"/>
    <w:lvl w:ilvl="0" w:tplc="32AA2C12">
      <w:start w:val="1"/>
      <w:numFmt w:val="decimal"/>
      <w:lvlText w:val="%1"/>
      <w:lvlJc w:val="left"/>
      <w:pPr>
        <w:ind w:left="703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73"/>
    <w:rsid w:val="0004316C"/>
    <w:rsid w:val="000446E8"/>
    <w:rsid w:val="000602F7"/>
    <w:rsid w:val="00062848"/>
    <w:rsid w:val="000708F7"/>
    <w:rsid w:val="00083AC9"/>
    <w:rsid w:val="000962EF"/>
    <w:rsid w:val="000B0006"/>
    <w:rsid w:val="000B4B45"/>
    <w:rsid w:val="000C1A5B"/>
    <w:rsid w:val="000D05D9"/>
    <w:rsid w:val="000F2721"/>
    <w:rsid w:val="0012568E"/>
    <w:rsid w:val="00127A3C"/>
    <w:rsid w:val="00130E3B"/>
    <w:rsid w:val="00137E7A"/>
    <w:rsid w:val="0015062F"/>
    <w:rsid w:val="00162292"/>
    <w:rsid w:val="001767A7"/>
    <w:rsid w:val="001920FF"/>
    <w:rsid w:val="00196EF9"/>
    <w:rsid w:val="0019719C"/>
    <w:rsid w:val="001975AF"/>
    <w:rsid w:val="001A09B9"/>
    <w:rsid w:val="001A2547"/>
    <w:rsid w:val="001D6BAE"/>
    <w:rsid w:val="001E079D"/>
    <w:rsid w:val="001F080E"/>
    <w:rsid w:val="002045E5"/>
    <w:rsid w:val="00211C07"/>
    <w:rsid w:val="00212C3B"/>
    <w:rsid w:val="00212DA7"/>
    <w:rsid w:val="00220895"/>
    <w:rsid w:val="00230ACA"/>
    <w:rsid w:val="00236FB9"/>
    <w:rsid w:val="00251D27"/>
    <w:rsid w:val="00272657"/>
    <w:rsid w:val="002968D7"/>
    <w:rsid w:val="002B0B64"/>
    <w:rsid w:val="002B141E"/>
    <w:rsid w:val="002C48D7"/>
    <w:rsid w:val="002E5D45"/>
    <w:rsid w:val="00321CA6"/>
    <w:rsid w:val="00323C28"/>
    <w:rsid w:val="00323C98"/>
    <w:rsid w:val="0032798C"/>
    <w:rsid w:val="00337F4F"/>
    <w:rsid w:val="0035036C"/>
    <w:rsid w:val="0035214D"/>
    <w:rsid w:val="003546BE"/>
    <w:rsid w:val="00365673"/>
    <w:rsid w:val="00365D25"/>
    <w:rsid w:val="00366B82"/>
    <w:rsid w:val="00367B1F"/>
    <w:rsid w:val="0037291C"/>
    <w:rsid w:val="003734EE"/>
    <w:rsid w:val="003755E3"/>
    <w:rsid w:val="00375911"/>
    <w:rsid w:val="00376571"/>
    <w:rsid w:val="0039329A"/>
    <w:rsid w:val="003B125D"/>
    <w:rsid w:val="003B16CE"/>
    <w:rsid w:val="003B3EB8"/>
    <w:rsid w:val="003B4ADD"/>
    <w:rsid w:val="003C58BA"/>
    <w:rsid w:val="003F1D40"/>
    <w:rsid w:val="00403B6B"/>
    <w:rsid w:val="00407CE3"/>
    <w:rsid w:val="0041349E"/>
    <w:rsid w:val="0041649C"/>
    <w:rsid w:val="00422267"/>
    <w:rsid w:val="00447945"/>
    <w:rsid w:val="004552D4"/>
    <w:rsid w:val="004553B8"/>
    <w:rsid w:val="00471B5D"/>
    <w:rsid w:val="00474FF3"/>
    <w:rsid w:val="004771E4"/>
    <w:rsid w:val="00477376"/>
    <w:rsid w:val="00486375"/>
    <w:rsid w:val="004B1054"/>
    <w:rsid w:val="004D26BD"/>
    <w:rsid w:val="004E7AFF"/>
    <w:rsid w:val="0050760A"/>
    <w:rsid w:val="005346F7"/>
    <w:rsid w:val="005401A2"/>
    <w:rsid w:val="00542C38"/>
    <w:rsid w:val="00554387"/>
    <w:rsid w:val="0055498A"/>
    <w:rsid w:val="00564068"/>
    <w:rsid w:val="00564B78"/>
    <w:rsid w:val="00584D94"/>
    <w:rsid w:val="00593351"/>
    <w:rsid w:val="0059585A"/>
    <w:rsid w:val="005B1B5C"/>
    <w:rsid w:val="005B46A4"/>
    <w:rsid w:val="005B70C2"/>
    <w:rsid w:val="005C0511"/>
    <w:rsid w:val="005D0A56"/>
    <w:rsid w:val="005D324B"/>
    <w:rsid w:val="005D4DB8"/>
    <w:rsid w:val="006041FE"/>
    <w:rsid w:val="00622EE2"/>
    <w:rsid w:val="006264C3"/>
    <w:rsid w:val="00644CFF"/>
    <w:rsid w:val="0066054D"/>
    <w:rsid w:val="0066131D"/>
    <w:rsid w:val="00664F91"/>
    <w:rsid w:val="00674650"/>
    <w:rsid w:val="00682D79"/>
    <w:rsid w:val="00686347"/>
    <w:rsid w:val="00690FFC"/>
    <w:rsid w:val="006937F6"/>
    <w:rsid w:val="006C3A10"/>
    <w:rsid w:val="006D1AEF"/>
    <w:rsid w:val="006D374B"/>
    <w:rsid w:val="006D72EC"/>
    <w:rsid w:val="00717923"/>
    <w:rsid w:val="00722850"/>
    <w:rsid w:val="00732639"/>
    <w:rsid w:val="007371F6"/>
    <w:rsid w:val="00742DE2"/>
    <w:rsid w:val="00774404"/>
    <w:rsid w:val="00792C20"/>
    <w:rsid w:val="007A3C68"/>
    <w:rsid w:val="007C1307"/>
    <w:rsid w:val="007C1667"/>
    <w:rsid w:val="007E1E27"/>
    <w:rsid w:val="007E4842"/>
    <w:rsid w:val="0080691E"/>
    <w:rsid w:val="00820355"/>
    <w:rsid w:val="0083363A"/>
    <w:rsid w:val="0084046D"/>
    <w:rsid w:val="00861DB5"/>
    <w:rsid w:val="00880AA3"/>
    <w:rsid w:val="00883AA8"/>
    <w:rsid w:val="008876C5"/>
    <w:rsid w:val="00891849"/>
    <w:rsid w:val="008A6726"/>
    <w:rsid w:val="008B6E9C"/>
    <w:rsid w:val="008C3FD7"/>
    <w:rsid w:val="008D5ACE"/>
    <w:rsid w:val="008E352A"/>
    <w:rsid w:val="008F24F6"/>
    <w:rsid w:val="009066DB"/>
    <w:rsid w:val="00916D07"/>
    <w:rsid w:val="00925764"/>
    <w:rsid w:val="00931A4A"/>
    <w:rsid w:val="00941418"/>
    <w:rsid w:val="00941A1B"/>
    <w:rsid w:val="0094486B"/>
    <w:rsid w:val="00945D13"/>
    <w:rsid w:val="0095244A"/>
    <w:rsid w:val="00986940"/>
    <w:rsid w:val="0098770B"/>
    <w:rsid w:val="009911A9"/>
    <w:rsid w:val="009961B0"/>
    <w:rsid w:val="009A35F5"/>
    <w:rsid w:val="009B471A"/>
    <w:rsid w:val="009C144F"/>
    <w:rsid w:val="009C4885"/>
    <w:rsid w:val="009D2B59"/>
    <w:rsid w:val="009D315E"/>
    <w:rsid w:val="009E07B3"/>
    <w:rsid w:val="009E4124"/>
    <w:rsid w:val="009E48B1"/>
    <w:rsid w:val="009F132E"/>
    <w:rsid w:val="00A35342"/>
    <w:rsid w:val="00A424E4"/>
    <w:rsid w:val="00A45478"/>
    <w:rsid w:val="00A61C16"/>
    <w:rsid w:val="00A817AC"/>
    <w:rsid w:val="00A935DB"/>
    <w:rsid w:val="00AB366D"/>
    <w:rsid w:val="00AC1C96"/>
    <w:rsid w:val="00AC1DBA"/>
    <w:rsid w:val="00AC2DCD"/>
    <w:rsid w:val="00AE73D5"/>
    <w:rsid w:val="00B03FE8"/>
    <w:rsid w:val="00B145CF"/>
    <w:rsid w:val="00B4426D"/>
    <w:rsid w:val="00B455F3"/>
    <w:rsid w:val="00B52835"/>
    <w:rsid w:val="00B55C77"/>
    <w:rsid w:val="00BA38EC"/>
    <w:rsid w:val="00BB2949"/>
    <w:rsid w:val="00BD3490"/>
    <w:rsid w:val="00BE4AE7"/>
    <w:rsid w:val="00BF65A0"/>
    <w:rsid w:val="00C01770"/>
    <w:rsid w:val="00C02E4C"/>
    <w:rsid w:val="00C03E13"/>
    <w:rsid w:val="00C1137D"/>
    <w:rsid w:val="00C24493"/>
    <w:rsid w:val="00C26F30"/>
    <w:rsid w:val="00C429F6"/>
    <w:rsid w:val="00C54127"/>
    <w:rsid w:val="00C60DA2"/>
    <w:rsid w:val="00C73913"/>
    <w:rsid w:val="00C91E06"/>
    <w:rsid w:val="00C9377F"/>
    <w:rsid w:val="00D121AD"/>
    <w:rsid w:val="00D1430F"/>
    <w:rsid w:val="00D15182"/>
    <w:rsid w:val="00D15E5D"/>
    <w:rsid w:val="00D23F72"/>
    <w:rsid w:val="00D307F9"/>
    <w:rsid w:val="00D3218B"/>
    <w:rsid w:val="00D63796"/>
    <w:rsid w:val="00D66355"/>
    <w:rsid w:val="00D7079C"/>
    <w:rsid w:val="00D74C87"/>
    <w:rsid w:val="00D80461"/>
    <w:rsid w:val="00D87A50"/>
    <w:rsid w:val="00D939C4"/>
    <w:rsid w:val="00DA60BD"/>
    <w:rsid w:val="00DB5497"/>
    <w:rsid w:val="00DB78C5"/>
    <w:rsid w:val="00DB7EE8"/>
    <w:rsid w:val="00DD3990"/>
    <w:rsid w:val="00DD4309"/>
    <w:rsid w:val="00DE57A6"/>
    <w:rsid w:val="00DF285A"/>
    <w:rsid w:val="00DF74D3"/>
    <w:rsid w:val="00E10467"/>
    <w:rsid w:val="00E1697E"/>
    <w:rsid w:val="00E17503"/>
    <w:rsid w:val="00E203D6"/>
    <w:rsid w:val="00E50789"/>
    <w:rsid w:val="00E55D1A"/>
    <w:rsid w:val="00E605F6"/>
    <w:rsid w:val="00E62063"/>
    <w:rsid w:val="00E91C89"/>
    <w:rsid w:val="00EA26A5"/>
    <w:rsid w:val="00EB4417"/>
    <w:rsid w:val="00EE7CF4"/>
    <w:rsid w:val="00EF1120"/>
    <w:rsid w:val="00F2240D"/>
    <w:rsid w:val="00F3327D"/>
    <w:rsid w:val="00F34DF1"/>
    <w:rsid w:val="00F40E7C"/>
    <w:rsid w:val="00F41C77"/>
    <w:rsid w:val="00F714E5"/>
    <w:rsid w:val="00F7293C"/>
    <w:rsid w:val="00F95C5A"/>
    <w:rsid w:val="00F97544"/>
    <w:rsid w:val="00FB0F73"/>
    <w:rsid w:val="00FC2DE3"/>
    <w:rsid w:val="00FD0DE7"/>
    <w:rsid w:val="00FD3015"/>
    <w:rsid w:val="00FD4721"/>
    <w:rsid w:val="00FD5FC5"/>
    <w:rsid w:val="00FE02E5"/>
    <w:rsid w:val="00FE26A2"/>
    <w:rsid w:val="00FE73F7"/>
    <w:rsid w:val="00FF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6f"/>
    </o:shapedefaults>
    <o:shapelayout v:ext="edit">
      <o:idmap v:ext="edit" data="1"/>
    </o:shapelayout>
  </w:shapeDefaults>
  <w:doNotEmbedSmartTags/>
  <w:decimalSymbol w:val=","/>
  <w:listSeparator w:val=";"/>
  <w14:docId w14:val="1E017D21"/>
  <w15:chartTrackingRefBased/>
  <w15:docId w15:val="{1781A040-4F69-49FF-BDE1-05E9F38B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MS Mincho"/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libri Light" w:eastAsia="Times New Roman" w:hAnsi="Calibri Light"/>
      <w:b/>
      <w:bCs/>
      <w:kern w:val="1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MS Mincho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MS Mincho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MS Mincho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MS Mincho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MS Mincho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MS Mincho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Policepardfaut1">
    <w:name w:val="Police par défaut1"/>
  </w:style>
  <w:style w:type="character" w:styleId="Lienhypertexte">
    <w:name w:val="Hyperlink"/>
    <w:rPr>
      <w:color w:val="0563C1"/>
      <w:u w:val="single"/>
    </w:rPr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CommentaireCar">
    <w:name w:val="Commentaire Car"/>
  </w:style>
  <w:style w:type="character" w:customStyle="1" w:styleId="ObjetducommentaireCar">
    <w:name w:val="Objet du commentaire Car"/>
    <w:rPr>
      <w:b/>
      <w:bCs/>
    </w:rPr>
  </w:style>
  <w:style w:type="character" w:customStyle="1" w:styleId="TextedebullesCar">
    <w:name w:val="Texte de bulles Car"/>
    <w:rPr>
      <w:rFonts w:ascii="Segoe UI" w:hAnsi="Segoe UI" w:cs="Segoe UI"/>
      <w:sz w:val="18"/>
      <w:szCs w:val="18"/>
    </w:rPr>
  </w:style>
  <w:style w:type="character" w:styleId="Mention">
    <w:name w:val="Mention"/>
    <w:rPr>
      <w:color w:val="2B579A"/>
      <w:shd w:val="clear" w:color="auto" w:fill="E6E6E6"/>
    </w:rPr>
  </w:style>
  <w:style w:type="character" w:customStyle="1" w:styleId="Titre1Car">
    <w:name w:val="Titre 1 Car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character" w:styleId="Mentionnonrsolue">
    <w:name w:val="Unresolved Mention"/>
    <w:rPr>
      <w:color w:val="808080"/>
      <w:shd w:val="clear" w:color="auto" w:fill="E6E6E6"/>
    </w:rPr>
  </w:style>
  <w:style w:type="character" w:styleId="Lienhypertextesuivivisit">
    <w:name w:val="FollowedHyperlink"/>
    <w:rPr>
      <w:color w:val="954F72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ommentaire1">
    <w:name w:val="Commentaire1"/>
    <w:basedOn w:val="Normal"/>
    <w:rPr>
      <w:sz w:val="20"/>
      <w:szCs w:val="20"/>
    </w:rPr>
  </w:style>
  <w:style w:type="paragraph" w:styleId="Objetducommentaire">
    <w:name w:val="annotation subject"/>
    <w:basedOn w:val="Commentaire1"/>
    <w:next w:val="Commentaire1"/>
    <w:rPr>
      <w:b/>
      <w:bCs/>
    </w:rPr>
  </w:style>
  <w:style w:type="paragraph" w:styleId="Textedebulles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ontenuducadre">
    <w:name w:val="Contenu du cadre"/>
    <w:basedOn w:val="Corpsdetexte"/>
  </w:style>
  <w:style w:type="paragraph" w:styleId="En-tte">
    <w:name w:val="header"/>
    <w:basedOn w:val="Normal"/>
    <w:link w:val="En-tteCar"/>
    <w:uiPriority w:val="99"/>
    <w:unhideWhenUsed/>
    <w:rsid w:val="00BD349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BD3490"/>
    <w:rPr>
      <w:rFonts w:eastAsia="MS Mincho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BD349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D3490"/>
    <w:rPr>
      <w:rFonts w:eastAsia="MS Mincho"/>
      <w:sz w:val="24"/>
      <w:szCs w:val="24"/>
      <w:lang w:eastAsia="ar-SA"/>
    </w:rPr>
  </w:style>
  <w:style w:type="paragraph" w:styleId="Lgende">
    <w:name w:val="caption"/>
    <w:basedOn w:val="Normal"/>
    <w:next w:val="Normal"/>
    <w:uiPriority w:val="35"/>
    <w:unhideWhenUsed/>
    <w:qFormat/>
    <w:rsid w:val="00C91E06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BE4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0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s://www.rebetz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B2CCE-DAC6-46EE-A943-680158576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448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Links>
    <vt:vector size="6" baseType="variant">
      <vt:variant>
        <vt:i4>7929880</vt:i4>
      </vt:variant>
      <vt:variant>
        <vt:i4>0</vt:i4>
      </vt:variant>
      <vt:variant>
        <vt:i4>0</vt:i4>
      </vt:variant>
      <vt:variant>
        <vt:i4>5</vt:i4>
      </vt:variant>
      <vt:variant>
        <vt:lpwstr>https://www.google.fr/url?sa=t&amp;rct=j&amp;q=&amp;esrc=s&amp;source=web&amp;cd=1&amp;ved=2ahUKEwip8p--9f_lAhXRxoUKHS7TA4UQFjAAegQIAxAB&amp;url=https%3A%2F%2Fwww.geocarp.com%2Fitem%2Flac-lambon-deux-sevres%2F&amp;usg=AOvVaw2YB9FVzCICt8f1Kv9Ay6Df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BNP Paribas User</dc:creator>
  <cp:keywords/>
  <cp:lastModifiedBy>Guy Mahéas</cp:lastModifiedBy>
  <cp:revision>2</cp:revision>
  <cp:lastPrinted>2022-02-25T17:57:00Z</cp:lastPrinted>
  <dcterms:created xsi:type="dcterms:W3CDTF">2022-02-26T09:05:00Z</dcterms:created>
  <dcterms:modified xsi:type="dcterms:W3CDTF">2022-02-26T09:05:00Z</dcterms:modified>
</cp:coreProperties>
</file>