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BD5E5E" w:rsidP="002A5933">
      <w:pPr>
        <w:pStyle w:val="Sansinterligne"/>
        <w:rPr>
          <w:rFonts w:ascii="Arial" w:hAnsi="Arial" w:cs="Arial"/>
          <w:sz w:val="28"/>
          <w:szCs w:val="28"/>
        </w:rPr>
      </w:pPr>
    </w:p>
    <w:p w:rsidR="002A5933" w:rsidRDefault="002A5933" w:rsidP="002A5933">
      <w:pPr>
        <w:pStyle w:val="Sansinterligne"/>
        <w:rPr>
          <w:rFonts w:ascii="Arial" w:hAnsi="Arial" w:cs="Arial"/>
          <w:sz w:val="28"/>
          <w:szCs w:val="28"/>
        </w:rPr>
      </w:pPr>
    </w:p>
    <w:p w:rsidR="002A5933" w:rsidRDefault="002A5933" w:rsidP="002A5933">
      <w:pPr>
        <w:pStyle w:val="Sansinterligne"/>
        <w:rPr>
          <w:rFonts w:ascii="Arial" w:hAnsi="Arial" w:cs="Arial"/>
          <w:sz w:val="28"/>
          <w:szCs w:val="28"/>
        </w:rPr>
      </w:pPr>
    </w:p>
    <w:p w:rsidR="002A5933" w:rsidRPr="00175B4C" w:rsidRDefault="002A5933" w:rsidP="002A5933">
      <w:pPr>
        <w:pStyle w:val="Sansinterligne"/>
        <w:rPr>
          <w:rFonts w:ascii="Arial" w:hAnsi="Arial" w:cs="Arial"/>
          <w:b/>
          <w:sz w:val="36"/>
          <w:szCs w:val="36"/>
        </w:rPr>
      </w:pPr>
      <w:r w:rsidRPr="00175B4C">
        <w:rPr>
          <w:rFonts w:ascii="Arial" w:hAnsi="Arial" w:cs="Arial"/>
          <w:b/>
          <w:sz w:val="36"/>
          <w:szCs w:val="36"/>
        </w:rPr>
        <w:t>Des scientifiques russes ont développé un super test pour le coronavirus.</w:t>
      </w:r>
    </w:p>
    <w:p w:rsidR="002A5933" w:rsidRDefault="002A5933" w:rsidP="002A5933">
      <w:pPr>
        <w:pStyle w:val="Sansinterligne"/>
        <w:rPr>
          <w:rFonts w:ascii="Arial" w:hAnsi="Arial" w:cs="Arial"/>
          <w:sz w:val="28"/>
          <w:szCs w:val="28"/>
        </w:rPr>
      </w:pPr>
    </w:p>
    <w:p w:rsidR="002A5933" w:rsidRDefault="002A5933" w:rsidP="002A5933">
      <w:pPr>
        <w:pStyle w:val="Sansinterligne"/>
        <w:rPr>
          <w:rFonts w:ascii="Arial" w:hAnsi="Arial" w:cs="Arial"/>
          <w:sz w:val="28"/>
          <w:szCs w:val="28"/>
        </w:rPr>
      </w:pPr>
      <w:r w:rsidRPr="00175B4C">
        <w:rPr>
          <w:rFonts w:ascii="Arial" w:hAnsi="Arial" w:cs="Arial"/>
          <w:b/>
          <w:sz w:val="28"/>
          <w:szCs w:val="28"/>
        </w:rPr>
        <w:t>Source</w:t>
      </w:r>
      <w:r>
        <w:rPr>
          <w:rFonts w:ascii="Arial" w:hAnsi="Arial" w:cs="Arial"/>
          <w:sz w:val="28"/>
          <w:szCs w:val="28"/>
        </w:rPr>
        <w:t xml:space="preserve"> : </w:t>
      </w:r>
      <w:hyperlink r:id="rId4" w:history="1">
        <w:r w:rsidRPr="00F669B2">
          <w:rPr>
            <w:rStyle w:val="Lienhypertexte"/>
            <w:rFonts w:ascii="Arial" w:hAnsi="Arial" w:cs="Arial"/>
            <w:sz w:val="28"/>
            <w:szCs w:val="28"/>
          </w:rPr>
          <w:t>https://www.kp.ru/daily/27363/4545630/</w:t>
        </w:r>
      </w:hyperlink>
    </w:p>
    <w:p w:rsidR="002A5933" w:rsidRDefault="002A5933" w:rsidP="002A5933">
      <w:pPr>
        <w:pStyle w:val="Sansinterligne"/>
        <w:rPr>
          <w:rFonts w:ascii="Arial" w:hAnsi="Arial" w:cs="Arial"/>
          <w:sz w:val="28"/>
          <w:szCs w:val="28"/>
        </w:rPr>
      </w:pPr>
    </w:p>
    <w:p w:rsidR="002A5933" w:rsidRPr="002A5933" w:rsidRDefault="002A5933" w:rsidP="002A5933">
      <w:pPr>
        <w:pStyle w:val="Sansinterligne"/>
        <w:rPr>
          <w:rFonts w:ascii="Arial" w:hAnsi="Arial" w:cs="Arial"/>
          <w:sz w:val="28"/>
          <w:szCs w:val="28"/>
        </w:rPr>
      </w:pPr>
      <w:r w:rsidRPr="002A5933">
        <w:rPr>
          <w:rFonts w:ascii="Arial" w:hAnsi="Arial" w:cs="Arial"/>
          <w:sz w:val="28"/>
          <w:szCs w:val="28"/>
        </w:rPr>
        <w:t>Des scientifiques russes ont breveté un supertest pour le coronavirus</w:t>
      </w:r>
    </w:p>
    <w:p w:rsidR="00175B4C" w:rsidRDefault="002A5933" w:rsidP="002A5933">
      <w:pPr>
        <w:pStyle w:val="Sansinterligne"/>
        <w:rPr>
          <w:rFonts w:ascii="Arial" w:hAnsi="Arial" w:cs="Arial"/>
          <w:sz w:val="28"/>
          <w:szCs w:val="28"/>
        </w:rPr>
      </w:pPr>
      <w:r w:rsidRPr="002A5933">
        <w:rPr>
          <w:rFonts w:ascii="Arial" w:hAnsi="Arial" w:cs="Arial"/>
          <w:sz w:val="28"/>
          <w:szCs w:val="28"/>
        </w:rPr>
        <w:t>La nouvelle technologie se veut plus sensible et, selon les développeurs, elle permettra de diagnostiquer le covid le plus tôt possible.</w:t>
      </w:r>
    </w:p>
    <w:p w:rsidR="00175B4C" w:rsidRDefault="00175B4C" w:rsidP="002A5933">
      <w:pPr>
        <w:pStyle w:val="Sansinterligne"/>
        <w:rPr>
          <w:rFonts w:ascii="Arial" w:hAnsi="Arial" w:cs="Arial"/>
          <w:sz w:val="28"/>
          <w:szCs w:val="28"/>
        </w:rPr>
      </w:pPr>
    </w:p>
    <w:p w:rsidR="00175B4C" w:rsidRPr="00175B4C" w:rsidRDefault="00175B4C" w:rsidP="00175B4C">
      <w:pPr>
        <w:pStyle w:val="Sansinterligne"/>
        <w:rPr>
          <w:rFonts w:ascii="Arial" w:hAnsi="Arial" w:cs="Arial"/>
          <w:b/>
          <w:sz w:val="28"/>
          <w:szCs w:val="28"/>
        </w:rPr>
      </w:pPr>
      <w:r>
        <w:rPr>
          <w:rFonts w:ascii="Arial" w:hAnsi="Arial" w:cs="Arial"/>
          <w:b/>
          <w:sz w:val="28"/>
          <w:szCs w:val="28"/>
        </w:rPr>
        <w:t>14 février</w:t>
      </w:r>
      <w:r w:rsidRPr="00175B4C">
        <w:rPr>
          <w:rFonts w:ascii="Arial" w:hAnsi="Arial" w:cs="Arial"/>
          <w:b/>
          <w:sz w:val="28"/>
          <w:szCs w:val="28"/>
        </w:rPr>
        <w:t xml:space="preserve"> 2022 13:43</w:t>
      </w:r>
    </w:p>
    <w:p w:rsidR="00175B4C" w:rsidRPr="00175B4C" w:rsidRDefault="00175B4C" w:rsidP="00175B4C">
      <w:pPr>
        <w:pStyle w:val="Sansinterligne"/>
        <w:rPr>
          <w:rFonts w:ascii="Arial" w:hAnsi="Arial" w:cs="Arial"/>
          <w:sz w:val="28"/>
          <w:szCs w:val="28"/>
        </w:rPr>
      </w:pPr>
    </w:p>
    <w:p w:rsidR="002A5933" w:rsidRPr="002A5933" w:rsidRDefault="002A5933" w:rsidP="002A5933">
      <w:pPr>
        <w:pStyle w:val="Sansinterligne"/>
        <w:rPr>
          <w:rFonts w:ascii="Arial" w:hAnsi="Arial" w:cs="Arial"/>
          <w:sz w:val="28"/>
          <w:szCs w:val="28"/>
        </w:rPr>
      </w:pPr>
      <w:r w:rsidRPr="00175B4C">
        <w:rPr>
          <w:rFonts w:ascii="Arial" w:hAnsi="Arial" w:cs="Arial"/>
          <w:b/>
          <w:sz w:val="28"/>
          <w:szCs w:val="28"/>
        </w:rPr>
        <w:t>Auteure</w:t>
      </w:r>
      <w:r>
        <w:rPr>
          <w:rFonts w:ascii="Arial" w:hAnsi="Arial" w:cs="Arial"/>
          <w:sz w:val="28"/>
          <w:szCs w:val="28"/>
        </w:rPr>
        <w:t xml:space="preserve"> : </w:t>
      </w:r>
      <w:r w:rsidRPr="002A5933">
        <w:rPr>
          <w:rFonts w:ascii="Arial" w:hAnsi="Arial" w:cs="Arial"/>
          <w:sz w:val="28"/>
          <w:szCs w:val="28"/>
          <w:lang w:val="ru-RU"/>
        </w:rPr>
        <w:t>Анна</w:t>
      </w:r>
      <w:r w:rsidRPr="002A5933">
        <w:rPr>
          <w:rFonts w:ascii="Arial" w:hAnsi="Arial" w:cs="Arial"/>
          <w:sz w:val="28"/>
          <w:szCs w:val="28"/>
        </w:rPr>
        <w:t xml:space="preserve"> </w:t>
      </w:r>
      <w:r w:rsidRPr="002A5933">
        <w:rPr>
          <w:rFonts w:ascii="Arial" w:hAnsi="Arial" w:cs="Arial"/>
          <w:sz w:val="28"/>
          <w:szCs w:val="28"/>
          <w:lang w:val="ru-RU"/>
        </w:rPr>
        <w:t>НИКОЛАЕВА</w:t>
      </w:r>
    </w:p>
    <w:p w:rsidR="002A5933" w:rsidRPr="002A5933" w:rsidRDefault="002A5933" w:rsidP="002A5933">
      <w:pPr>
        <w:pStyle w:val="Sansinterligne"/>
        <w:rPr>
          <w:rFonts w:ascii="Arial" w:hAnsi="Arial" w:cs="Arial"/>
          <w:sz w:val="28"/>
          <w:szCs w:val="28"/>
        </w:rPr>
      </w:pPr>
    </w:p>
    <w:p w:rsidR="002A5933" w:rsidRDefault="002A5933" w:rsidP="002A5933">
      <w:pPr>
        <w:pStyle w:val="Sansinterligne"/>
        <w:rPr>
          <w:rFonts w:ascii="Arial" w:hAnsi="Arial" w:cs="Arial"/>
          <w:sz w:val="28"/>
          <w:szCs w:val="28"/>
        </w:rPr>
      </w:pPr>
      <w:r w:rsidRPr="002A5933">
        <w:rPr>
          <w:rFonts w:ascii="Arial" w:hAnsi="Arial" w:cs="Arial"/>
          <w:sz w:val="28"/>
          <w:szCs w:val="28"/>
        </w:rPr>
        <w:t>L'invention, spectaculairement nommée "détecteur de coronavirus", a été annoncée par le service de presse de Rospotrebnadzor. Les auteurs de l'invention sont des scientifiques de l'Institut central de recherche en épidémiologie (TsNIIE), qui fait partie du département.</w:t>
      </w:r>
    </w:p>
    <w:p w:rsidR="00974200" w:rsidRPr="002A5933" w:rsidRDefault="00974200" w:rsidP="002A5933">
      <w:pPr>
        <w:pStyle w:val="Sansinterligne"/>
        <w:rPr>
          <w:rFonts w:ascii="Arial" w:hAnsi="Arial" w:cs="Arial"/>
          <w:sz w:val="28"/>
          <w:szCs w:val="28"/>
        </w:rPr>
      </w:pPr>
    </w:p>
    <w:p w:rsidR="002A5933" w:rsidRDefault="00974200" w:rsidP="002A5933">
      <w:pPr>
        <w:pStyle w:val="Sansinterligne"/>
        <w:rPr>
          <w:rFonts w:ascii="Arial" w:hAnsi="Arial" w:cs="Arial"/>
          <w:sz w:val="28"/>
          <w:szCs w:val="28"/>
        </w:rPr>
      </w:pPr>
      <w:r w:rsidRPr="00974200">
        <w:rPr>
          <w:rFonts w:ascii="Arial" w:hAnsi="Arial" w:cs="Arial"/>
          <w:sz w:val="28"/>
          <w:szCs w:val="28"/>
        </w:rPr>
        <w:t>Depuis le début de la pandémie, les chercheurs du monde entier s'efforcent d'améliorer le diagnostic des covidés. Les principaux objectifs sont de rendre les résultats des tests plus précis et de les obtenir plus rapidement et à moindre coût. "Le nouveau développement du CNIIE répond pleinement à ces exigences", assure le Rospotrebnadzor.</w:t>
      </w:r>
    </w:p>
    <w:p w:rsidR="00974200" w:rsidRPr="00974200" w:rsidRDefault="00974200" w:rsidP="002A5933">
      <w:pPr>
        <w:pStyle w:val="Sansinterligne"/>
        <w:rPr>
          <w:rFonts w:ascii="Arial" w:hAnsi="Arial" w:cs="Arial"/>
          <w:sz w:val="28"/>
          <w:szCs w:val="28"/>
        </w:rPr>
      </w:pPr>
    </w:p>
    <w:p w:rsidR="002A5933" w:rsidRPr="00175B4C" w:rsidRDefault="00175B4C" w:rsidP="002A5933">
      <w:pPr>
        <w:pStyle w:val="Sansinterligne"/>
        <w:rPr>
          <w:rFonts w:ascii="Arial" w:hAnsi="Arial" w:cs="Arial"/>
          <w:b/>
          <w:sz w:val="28"/>
          <w:szCs w:val="28"/>
        </w:rPr>
      </w:pPr>
      <w:r w:rsidRPr="00175B4C">
        <w:rPr>
          <w:rFonts w:ascii="Arial" w:hAnsi="Arial" w:cs="Arial"/>
          <w:b/>
          <w:sz w:val="28"/>
          <w:szCs w:val="28"/>
        </w:rPr>
        <w:t>COMMENT CELA FONCTIONNE</w:t>
      </w:r>
    </w:p>
    <w:p w:rsidR="00974200" w:rsidRPr="00974200" w:rsidRDefault="00974200" w:rsidP="002A5933">
      <w:pPr>
        <w:pStyle w:val="Sansinterligne"/>
        <w:rPr>
          <w:rFonts w:ascii="Arial" w:hAnsi="Arial" w:cs="Arial"/>
          <w:sz w:val="28"/>
          <w:szCs w:val="28"/>
        </w:rPr>
      </w:pPr>
    </w:p>
    <w:p w:rsidR="002A5933" w:rsidRDefault="002A5933" w:rsidP="002A5933">
      <w:pPr>
        <w:pStyle w:val="Sansinterligne"/>
        <w:rPr>
          <w:rFonts w:ascii="Arial" w:hAnsi="Arial" w:cs="Arial"/>
          <w:sz w:val="28"/>
          <w:szCs w:val="28"/>
        </w:rPr>
      </w:pPr>
      <w:r w:rsidRPr="00974200">
        <w:rPr>
          <w:rFonts w:ascii="Arial" w:hAnsi="Arial" w:cs="Arial"/>
          <w:sz w:val="28"/>
          <w:szCs w:val="28"/>
        </w:rPr>
        <w:t>«</w:t>
      </w:r>
      <w:r w:rsidR="00974200" w:rsidRPr="00974200">
        <w:rPr>
          <w:rFonts w:ascii="Arial" w:hAnsi="Arial" w:cs="Arial"/>
          <w:sz w:val="28"/>
          <w:szCs w:val="28"/>
        </w:rPr>
        <w:t>Le détecteur de coronavirus fait partie de la nouvelle génération de systèmes de diagnostic de haute technologie. Elle est basée sur la technologie du génie génétique. Pour "attraper" le coronavirus dans les échantillons de patients, un complexe spécial de protéines est utilisé, expliquent les développeurs. Un type de protéine est conçu pour ce que l'on appelle l'amplification du matériel. Cela signifie qu'ils contribuent à augmenter le nombre de copies des fragments génétiques nécessaires pour "identifier" le coronavirus. Le deuxième type de protéine (appelé CRISPR/Cas) est responsable de la reconnaissance de la cible.</w:t>
      </w:r>
    </w:p>
    <w:p w:rsidR="00974200" w:rsidRPr="00974200" w:rsidRDefault="00974200" w:rsidP="002A5933">
      <w:pPr>
        <w:pStyle w:val="Sansinterligne"/>
        <w:rPr>
          <w:rFonts w:ascii="Arial" w:hAnsi="Arial" w:cs="Arial"/>
          <w:sz w:val="28"/>
          <w:szCs w:val="28"/>
        </w:rPr>
      </w:pPr>
    </w:p>
    <w:p w:rsidR="002A5933" w:rsidRDefault="00974200" w:rsidP="002A5933">
      <w:pPr>
        <w:pStyle w:val="Sansinterligne"/>
        <w:rPr>
          <w:rFonts w:ascii="Arial" w:hAnsi="Arial" w:cs="Arial"/>
          <w:sz w:val="28"/>
          <w:szCs w:val="28"/>
        </w:rPr>
      </w:pPr>
      <w:r w:rsidRPr="00974200">
        <w:rPr>
          <w:rFonts w:ascii="Arial" w:hAnsi="Arial" w:cs="Arial"/>
          <w:sz w:val="28"/>
          <w:szCs w:val="28"/>
        </w:rPr>
        <w:t>En outre, le système de test utilise un composant unique - des molécules d'ARN guide. C</w:t>
      </w:r>
      <w:r w:rsidR="00BD5E5E">
        <w:rPr>
          <w:rFonts w:ascii="Arial" w:hAnsi="Arial" w:cs="Arial"/>
          <w:sz w:val="28"/>
          <w:szCs w:val="28"/>
        </w:rPr>
        <w:t>elles</w:t>
      </w:r>
      <w:r w:rsidRPr="00974200">
        <w:rPr>
          <w:rFonts w:ascii="Arial" w:hAnsi="Arial" w:cs="Arial"/>
          <w:sz w:val="28"/>
          <w:szCs w:val="28"/>
        </w:rPr>
        <w:t>-ci permettent une détection ultra-sensible de l'ARN du coronavirus, selon le site web du Rospotrebnadzor. En d'autres termes, il est possible de détecter l'agent pathogène COVID-19 dans des échantillons provenant d'une personne infectée, même si la concentration du virus dans le nez et la gorge est encore minime.</w:t>
      </w:r>
    </w:p>
    <w:p w:rsidR="00974200" w:rsidRPr="00974200" w:rsidRDefault="00974200" w:rsidP="002A5933">
      <w:pPr>
        <w:pStyle w:val="Sansinterligne"/>
        <w:rPr>
          <w:rFonts w:ascii="Arial" w:hAnsi="Arial" w:cs="Arial"/>
          <w:sz w:val="28"/>
          <w:szCs w:val="28"/>
        </w:rPr>
      </w:pPr>
    </w:p>
    <w:p w:rsidR="00974200" w:rsidRPr="00BD5E5E" w:rsidRDefault="00BD5E5E" w:rsidP="002A5933">
      <w:pPr>
        <w:pStyle w:val="Sansinterligne"/>
        <w:rPr>
          <w:rFonts w:ascii="Arial" w:hAnsi="Arial" w:cs="Arial"/>
          <w:b/>
          <w:sz w:val="28"/>
          <w:szCs w:val="28"/>
        </w:rPr>
      </w:pPr>
      <w:r w:rsidRPr="00BD5E5E">
        <w:rPr>
          <w:rFonts w:ascii="Arial" w:hAnsi="Arial" w:cs="Arial"/>
          <w:b/>
          <w:sz w:val="28"/>
          <w:szCs w:val="28"/>
        </w:rPr>
        <w:t>QUI</w:t>
      </w:r>
      <w:r w:rsidR="00974200" w:rsidRPr="00BD5E5E">
        <w:rPr>
          <w:rFonts w:ascii="Arial" w:hAnsi="Arial" w:cs="Arial"/>
          <w:b/>
          <w:sz w:val="28"/>
          <w:szCs w:val="28"/>
        </w:rPr>
        <w:t xml:space="preserve"> PEUT L’UTILISER</w:t>
      </w:r>
      <w:r w:rsidRPr="00BD5E5E">
        <w:rPr>
          <w:rFonts w:ascii="Arial" w:hAnsi="Arial" w:cs="Arial"/>
          <w:b/>
          <w:sz w:val="28"/>
          <w:szCs w:val="28"/>
        </w:rPr>
        <w:t> ?</w:t>
      </w:r>
    </w:p>
    <w:p w:rsidR="00974200" w:rsidRPr="00974200" w:rsidRDefault="00974200" w:rsidP="002A5933">
      <w:pPr>
        <w:pStyle w:val="Sansinterligne"/>
        <w:rPr>
          <w:rFonts w:ascii="Arial" w:hAnsi="Arial" w:cs="Arial"/>
          <w:sz w:val="28"/>
          <w:szCs w:val="28"/>
        </w:rPr>
      </w:pPr>
    </w:p>
    <w:p w:rsidR="00974200" w:rsidRPr="00974200" w:rsidRDefault="00974200" w:rsidP="00974200">
      <w:pPr>
        <w:rPr>
          <w:rFonts w:ascii="Arial" w:hAnsi="Arial" w:cs="Arial"/>
          <w:sz w:val="28"/>
          <w:szCs w:val="28"/>
        </w:rPr>
      </w:pPr>
      <w:r w:rsidRPr="00974200">
        <w:rPr>
          <w:rFonts w:ascii="Arial" w:hAnsi="Arial" w:cs="Arial"/>
          <w:sz w:val="28"/>
          <w:szCs w:val="28"/>
        </w:rPr>
        <w:lastRenderedPageBreak/>
        <w:t xml:space="preserve">Ce nouveau développement est particulièrement utile pour le diagnostic précoce de la covida chez les personnes à risque. C'est-à-dire </w:t>
      </w:r>
      <w:r w:rsidRPr="00BD5E5E">
        <w:rPr>
          <w:rFonts w:ascii="Arial" w:hAnsi="Arial" w:cs="Arial"/>
          <w:sz w:val="28"/>
          <w:szCs w:val="28"/>
          <w:highlight w:val="yellow"/>
        </w:rPr>
        <w:t>les patients âgés et ceux atteints de maladies chroniques graves.</w:t>
      </w:r>
      <w:r w:rsidRPr="00974200">
        <w:rPr>
          <w:rFonts w:ascii="Arial" w:hAnsi="Arial" w:cs="Arial"/>
          <w:sz w:val="28"/>
          <w:szCs w:val="28"/>
        </w:rPr>
        <w:t xml:space="preserve"> Ces patients sont exposés à un risque de complications graves de l'infection à coronavirus, et il est conseillé de prendre des mesures pour contrer le coronavirus le plus tôt possible.</w:t>
      </w:r>
    </w:p>
    <w:p w:rsidR="002A5933" w:rsidRDefault="00974200" w:rsidP="002A5933">
      <w:pPr>
        <w:pStyle w:val="Sansinterligne"/>
        <w:rPr>
          <w:rFonts w:ascii="Arial" w:hAnsi="Arial" w:cs="Arial"/>
          <w:sz w:val="28"/>
          <w:szCs w:val="28"/>
        </w:rPr>
      </w:pPr>
      <w:r w:rsidRPr="00974200">
        <w:rPr>
          <w:rFonts w:ascii="Arial" w:hAnsi="Arial" w:cs="Arial"/>
          <w:sz w:val="28"/>
          <w:szCs w:val="28"/>
        </w:rPr>
        <w:t>Aujourd'hui, un seul médicament antiviral d'une grande efficacité prouvée est enregistré dans le monde. Il s'agit d'un comprimé contenant le principe actif paxlovid de Pfizer (pas encore disponible en Russie), qui évite l'hospitalisation dans neuf cas sur dix.</w:t>
      </w:r>
    </w:p>
    <w:p w:rsidR="00974200" w:rsidRPr="00974200" w:rsidRDefault="00974200" w:rsidP="002A5933">
      <w:pPr>
        <w:pStyle w:val="Sansinterligne"/>
        <w:rPr>
          <w:rFonts w:ascii="Arial" w:hAnsi="Arial" w:cs="Arial"/>
          <w:sz w:val="28"/>
          <w:szCs w:val="28"/>
        </w:rPr>
      </w:pPr>
    </w:p>
    <w:p w:rsidR="002A5933" w:rsidRDefault="00107053" w:rsidP="002A5933">
      <w:pPr>
        <w:pStyle w:val="Sansinterligne"/>
        <w:rPr>
          <w:rFonts w:ascii="Arial" w:hAnsi="Arial" w:cs="Arial"/>
          <w:sz w:val="28"/>
          <w:szCs w:val="28"/>
        </w:rPr>
      </w:pPr>
      <w:r w:rsidRPr="00107053">
        <w:rPr>
          <w:rFonts w:ascii="Arial" w:hAnsi="Arial" w:cs="Arial"/>
          <w:sz w:val="28"/>
          <w:szCs w:val="28"/>
        </w:rPr>
        <w:t>En outre, les développeurs de MIR 19 affirment qu'il est très efficace pour prévenir les COVID-19 sévères. Cependant, il n'existe pas encore de publications officielles sur les résultats des essais cliniques à grande échelle.</w:t>
      </w:r>
    </w:p>
    <w:p w:rsidR="00107053" w:rsidRPr="00107053" w:rsidRDefault="00107053" w:rsidP="002A5933">
      <w:pPr>
        <w:pStyle w:val="Sansinterligne"/>
        <w:rPr>
          <w:rFonts w:ascii="Arial" w:hAnsi="Arial" w:cs="Arial"/>
          <w:sz w:val="28"/>
          <w:szCs w:val="28"/>
        </w:rPr>
      </w:pPr>
      <w:bookmarkStart w:id="0" w:name="_GoBack"/>
      <w:bookmarkEnd w:id="0"/>
    </w:p>
    <w:p w:rsidR="00107053" w:rsidRPr="00BD5E5E" w:rsidRDefault="00107053" w:rsidP="002A5933">
      <w:pPr>
        <w:pStyle w:val="Sansinterligne"/>
        <w:rPr>
          <w:rFonts w:ascii="Arial" w:hAnsi="Arial" w:cs="Arial"/>
          <w:b/>
          <w:sz w:val="28"/>
          <w:szCs w:val="28"/>
          <w:lang w:val="ru-RU"/>
        </w:rPr>
      </w:pPr>
      <w:r w:rsidRPr="00BD5E5E">
        <w:rPr>
          <w:rFonts w:ascii="Arial" w:hAnsi="Arial" w:cs="Arial"/>
          <w:b/>
          <w:sz w:val="28"/>
          <w:szCs w:val="28"/>
          <w:lang w:val="ru-RU"/>
        </w:rPr>
        <w:t xml:space="preserve">LORSQUE L'ANALYSE SERA DISPONIBLE </w:t>
      </w:r>
    </w:p>
    <w:p w:rsidR="00107053" w:rsidRDefault="00107053" w:rsidP="002A5933">
      <w:pPr>
        <w:pStyle w:val="Sansinterligne"/>
        <w:rPr>
          <w:rFonts w:ascii="Arial" w:hAnsi="Arial" w:cs="Arial"/>
          <w:sz w:val="28"/>
          <w:szCs w:val="28"/>
          <w:lang w:val="ru-RU"/>
        </w:rPr>
      </w:pPr>
    </w:p>
    <w:p w:rsidR="00107053" w:rsidRPr="00107053" w:rsidRDefault="00107053" w:rsidP="00107053">
      <w:pPr>
        <w:rPr>
          <w:rFonts w:ascii="Arial" w:hAnsi="Arial" w:cs="Arial"/>
          <w:sz w:val="28"/>
          <w:szCs w:val="28"/>
        </w:rPr>
      </w:pPr>
      <w:r w:rsidRPr="00107053">
        <w:rPr>
          <w:rFonts w:ascii="Arial" w:hAnsi="Arial" w:cs="Arial"/>
          <w:sz w:val="28"/>
          <w:szCs w:val="28"/>
        </w:rPr>
        <w:t>Pour l'instant, il s'agit d'un brevet sur l'invention. L'intensification du développement prendra un certain temps (Rospotrebnadzor ne précise pas combien de temps). Les experts estiment que le nouveau test aura une chance d'être généralisé s'il prouve sa compétitivité par rapport aux systèmes de test existants. Il y en a déjà plus d'une centaine enregistrés en Russie.</w:t>
      </w:r>
    </w:p>
    <w:p w:rsidR="002A5933" w:rsidRPr="00107053" w:rsidRDefault="002A5933" w:rsidP="002A5933">
      <w:pPr>
        <w:pStyle w:val="Sansinterligne"/>
        <w:rPr>
          <w:rFonts w:ascii="Arial" w:hAnsi="Arial" w:cs="Arial"/>
          <w:sz w:val="28"/>
          <w:szCs w:val="28"/>
        </w:rPr>
      </w:pPr>
    </w:p>
    <w:p w:rsidR="00107053" w:rsidRPr="00107053" w:rsidRDefault="00107053" w:rsidP="00107053">
      <w:pPr>
        <w:pStyle w:val="Sansinterligne"/>
        <w:rPr>
          <w:rFonts w:ascii="Arial" w:hAnsi="Arial" w:cs="Arial"/>
          <w:sz w:val="28"/>
          <w:szCs w:val="28"/>
        </w:rPr>
      </w:pPr>
      <w:r w:rsidRPr="00107053">
        <w:rPr>
          <w:rFonts w:ascii="Arial" w:hAnsi="Arial" w:cs="Arial"/>
          <w:sz w:val="28"/>
          <w:szCs w:val="28"/>
        </w:rPr>
        <w:t>Dans le même temps, il est probable que le "détecteur de coronavirus" sera utilisé dans les établissements de santé publique pour diagnostiquer les patients à haut risque.</w:t>
      </w:r>
    </w:p>
    <w:p w:rsidR="00107053" w:rsidRPr="00107053" w:rsidRDefault="00107053" w:rsidP="00107053">
      <w:pPr>
        <w:pStyle w:val="Sansinterligne"/>
        <w:rPr>
          <w:rFonts w:ascii="Arial" w:hAnsi="Arial" w:cs="Arial"/>
          <w:sz w:val="28"/>
          <w:szCs w:val="28"/>
        </w:rPr>
      </w:pPr>
    </w:p>
    <w:p w:rsidR="002A5933" w:rsidRDefault="00107053" w:rsidP="00107053">
      <w:pPr>
        <w:pStyle w:val="Sansinterligne"/>
        <w:rPr>
          <w:rFonts w:ascii="Arial" w:hAnsi="Arial" w:cs="Arial"/>
          <w:sz w:val="28"/>
          <w:szCs w:val="28"/>
        </w:rPr>
      </w:pPr>
      <w:r w:rsidRPr="00107053">
        <w:rPr>
          <w:rFonts w:ascii="Arial" w:hAnsi="Arial" w:cs="Arial"/>
          <w:sz w:val="28"/>
          <w:szCs w:val="28"/>
        </w:rPr>
        <w:t>Enfin, en raison de sa sensibilité, de sa rapidité de détection et de son coût relativement faible, cette nouvelle technologie devrait s'avérer utile à l'avenir, selon les épidémiologistes. Nous pourrions être confrontés à l'émergence à la fois de nouveaux mutants du coronavirus et d'agents pathogènes d'infections jusqu'alors inconnues.</w:t>
      </w:r>
    </w:p>
    <w:p w:rsidR="00107053" w:rsidRPr="00107053" w:rsidRDefault="00107053" w:rsidP="00107053">
      <w:pPr>
        <w:pStyle w:val="Sansinterligne"/>
        <w:rPr>
          <w:rFonts w:ascii="Arial" w:hAnsi="Arial" w:cs="Arial"/>
          <w:sz w:val="28"/>
          <w:szCs w:val="28"/>
        </w:rPr>
      </w:pPr>
    </w:p>
    <w:p w:rsidR="002A5933" w:rsidRPr="00107053" w:rsidRDefault="002A5933" w:rsidP="002A5933">
      <w:pPr>
        <w:pStyle w:val="Sansinterligne"/>
        <w:rPr>
          <w:rFonts w:ascii="Arial" w:hAnsi="Arial" w:cs="Arial"/>
          <w:sz w:val="28"/>
          <w:szCs w:val="28"/>
        </w:rPr>
      </w:pPr>
      <w:r w:rsidRPr="00107053">
        <w:rPr>
          <w:rFonts w:ascii="Arial" w:hAnsi="Arial" w:cs="Arial"/>
          <w:sz w:val="28"/>
          <w:szCs w:val="28"/>
        </w:rPr>
        <w:t xml:space="preserve">WWW.KP.RU: </w:t>
      </w:r>
      <w:hyperlink r:id="rId5" w:history="1">
        <w:r w:rsidR="00107053" w:rsidRPr="00F669B2">
          <w:rPr>
            <w:rStyle w:val="Lienhypertexte"/>
            <w:rFonts w:ascii="Arial" w:hAnsi="Arial" w:cs="Arial"/>
            <w:sz w:val="28"/>
            <w:szCs w:val="28"/>
          </w:rPr>
          <w:t>https</w:t>
        </w:r>
        <w:r w:rsidR="00107053" w:rsidRPr="00107053">
          <w:rPr>
            <w:rStyle w:val="Lienhypertexte"/>
            <w:rFonts w:ascii="Arial" w:hAnsi="Arial" w:cs="Arial"/>
            <w:sz w:val="28"/>
            <w:szCs w:val="28"/>
          </w:rPr>
          <w:t>://</w:t>
        </w:r>
        <w:r w:rsidR="00107053" w:rsidRPr="00F669B2">
          <w:rPr>
            <w:rStyle w:val="Lienhypertexte"/>
            <w:rFonts w:ascii="Arial" w:hAnsi="Arial" w:cs="Arial"/>
            <w:sz w:val="28"/>
            <w:szCs w:val="28"/>
          </w:rPr>
          <w:t>www</w:t>
        </w:r>
        <w:r w:rsidR="00107053" w:rsidRPr="00107053">
          <w:rPr>
            <w:rStyle w:val="Lienhypertexte"/>
            <w:rFonts w:ascii="Arial" w:hAnsi="Arial" w:cs="Arial"/>
            <w:sz w:val="28"/>
            <w:szCs w:val="28"/>
          </w:rPr>
          <w:t>.</w:t>
        </w:r>
        <w:r w:rsidR="00107053" w:rsidRPr="00F669B2">
          <w:rPr>
            <w:rStyle w:val="Lienhypertexte"/>
            <w:rFonts w:ascii="Arial" w:hAnsi="Arial" w:cs="Arial"/>
            <w:sz w:val="28"/>
            <w:szCs w:val="28"/>
          </w:rPr>
          <w:t>kp</w:t>
        </w:r>
        <w:r w:rsidR="00107053" w:rsidRPr="00107053">
          <w:rPr>
            <w:rStyle w:val="Lienhypertexte"/>
            <w:rFonts w:ascii="Arial" w:hAnsi="Arial" w:cs="Arial"/>
            <w:sz w:val="28"/>
            <w:szCs w:val="28"/>
          </w:rPr>
          <w:t>.</w:t>
        </w:r>
        <w:r w:rsidR="00107053" w:rsidRPr="00F669B2">
          <w:rPr>
            <w:rStyle w:val="Lienhypertexte"/>
            <w:rFonts w:ascii="Arial" w:hAnsi="Arial" w:cs="Arial"/>
            <w:sz w:val="28"/>
            <w:szCs w:val="28"/>
          </w:rPr>
          <w:t>ru</w:t>
        </w:r>
        <w:r w:rsidR="00107053" w:rsidRPr="00107053">
          <w:rPr>
            <w:rStyle w:val="Lienhypertexte"/>
            <w:rFonts w:ascii="Arial" w:hAnsi="Arial" w:cs="Arial"/>
            <w:sz w:val="28"/>
            <w:szCs w:val="28"/>
          </w:rPr>
          <w:t>/</w:t>
        </w:r>
        <w:r w:rsidR="00107053" w:rsidRPr="00F669B2">
          <w:rPr>
            <w:rStyle w:val="Lienhypertexte"/>
            <w:rFonts w:ascii="Arial" w:hAnsi="Arial" w:cs="Arial"/>
            <w:sz w:val="28"/>
            <w:szCs w:val="28"/>
          </w:rPr>
          <w:t>daily</w:t>
        </w:r>
        <w:r w:rsidR="00107053" w:rsidRPr="00107053">
          <w:rPr>
            <w:rStyle w:val="Lienhypertexte"/>
            <w:rFonts w:ascii="Arial" w:hAnsi="Arial" w:cs="Arial"/>
            <w:sz w:val="28"/>
            <w:szCs w:val="28"/>
          </w:rPr>
          <w:t>/27363/4545630/</w:t>
        </w:r>
      </w:hyperlink>
    </w:p>
    <w:p w:rsidR="00107053" w:rsidRDefault="00107053" w:rsidP="002A5933">
      <w:pPr>
        <w:pStyle w:val="Sansinterligne"/>
        <w:rPr>
          <w:rFonts w:ascii="Arial" w:hAnsi="Arial" w:cs="Arial"/>
          <w:sz w:val="28"/>
          <w:szCs w:val="28"/>
        </w:rPr>
      </w:pPr>
    </w:p>
    <w:p w:rsidR="00107053" w:rsidRPr="00175B4C" w:rsidRDefault="00107053" w:rsidP="002A5933">
      <w:pPr>
        <w:pStyle w:val="Sansinterligne"/>
        <w:rPr>
          <w:rFonts w:ascii="Arial" w:hAnsi="Arial" w:cs="Arial"/>
          <w:sz w:val="24"/>
          <w:szCs w:val="24"/>
        </w:rPr>
      </w:pPr>
      <w:r w:rsidRPr="00175B4C">
        <w:rPr>
          <w:rFonts w:ascii="Arial" w:hAnsi="Arial" w:cs="Arial"/>
          <w:b/>
          <w:sz w:val="28"/>
          <w:szCs w:val="28"/>
        </w:rPr>
        <w:t>N.d.T</w:t>
      </w:r>
      <w:r>
        <w:rPr>
          <w:rFonts w:ascii="Arial" w:hAnsi="Arial" w:cs="Arial"/>
          <w:sz w:val="28"/>
          <w:szCs w:val="28"/>
        </w:rPr>
        <w:t xml:space="preserve">. : </w:t>
      </w:r>
      <w:r w:rsidRPr="00175B4C">
        <w:rPr>
          <w:rFonts w:ascii="Arial" w:hAnsi="Arial" w:cs="Arial"/>
          <w:sz w:val="24"/>
          <w:szCs w:val="24"/>
        </w:rPr>
        <w:t>« </w:t>
      </w:r>
      <w:r w:rsidRPr="00175B4C">
        <w:rPr>
          <w:rFonts w:ascii="Arial" w:hAnsi="Arial" w:cs="Arial"/>
          <w:b/>
          <w:sz w:val="24"/>
          <w:szCs w:val="24"/>
        </w:rPr>
        <w:t>Rospotrebnadzor</w:t>
      </w:r>
      <w:r w:rsidRPr="00175B4C">
        <w:rPr>
          <w:rFonts w:ascii="Arial" w:hAnsi="Arial" w:cs="Arial"/>
          <w:sz w:val="24"/>
          <w:szCs w:val="24"/>
        </w:rPr>
        <w:t xml:space="preserve"> » est la transcription en alphabet latin de </w:t>
      </w:r>
      <w:r w:rsidR="00175B4C" w:rsidRPr="00175B4C">
        <w:rPr>
          <w:rFonts w:ascii="Arial" w:hAnsi="Arial" w:cs="Arial"/>
          <w:sz w:val="24"/>
          <w:szCs w:val="24"/>
        </w:rPr>
        <w:t>« </w:t>
      </w:r>
      <w:r w:rsidR="00175B4C" w:rsidRPr="00175B4C">
        <w:rPr>
          <w:rFonts w:ascii="Arial" w:hAnsi="Arial" w:cs="Arial"/>
          <w:b/>
          <w:color w:val="202122"/>
          <w:sz w:val="24"/>
          <w:szCs w:val="24"/>
          <w:shd w:val="clear" w:color="auto" w:fill="FFFFFF"/>
        </w:rPr>
        <w:t>Роспотребнадзор</w:t>
      </w:r>
      <w:r w:rsidR="00175B4C" w:rsidRPr="00175B4C">
        <w:rPr>
          <w:rFonts w:ascii="Arial" w:hAnsi="Arial" w:cs="Arial"/>
          <w:color w:val="202122"/>
          <w:sz w:val="24"/>
          <w:szCs w:val="24"/>
          <w:shd w:val="clear" w:color="auto" w:fill="FFFFFF"/>
        </w:rPr>
        <w:t xml:space="preserve"> », nom du </w:t>
      </w:r>
      <w:r w:rsidR="00175B4C" w:rsidRPr="00175B4C">
        <w:rPr>
          <w:rFonts w:ascii="Arial" w:hAnsi="Arial" w:cs="Arial"/>
          <w:b/>
          <w:bCs/>
          <w:color w:val="202122"/>
          <w:sz w:val="24"/>
          <w:szCs w:val="24"/>
          <w:shd w:val="clear" w:color="auto" w:fill="FFFFFF"/>
        </w:rPr>
        <w:t>Service fédéral de surveillance de la protection des droits des consommateurs et du bien-être humain</w:t>
      </w:r>
      <w:r w:rsidR="00175B4C" w:rsidRPr="00175B4C">
        <w:rPr>
          <w:rFonts w:ascii="Arial" w:hAnsi="Arial" w:cs="Arial"/>
          <w:color w:val="202122"/>
          <w:sz w:val="24"/>
          <w:szCs w:val="24"/>
          <w:shd w:val="clear" w:color="auto" w:fill="FFFFFF"/>
        </w:rPr>
        <w:t> </w:t>
      </w:r>
      <w:r w:rsidR="00175B4C" w:rsidRPr="00175B4C">
        <w:rPr>
          <w:rFonts w:ascii="Arial" w:hAnsi="Arial" w:cs="Arial"/>
          <w:color w:val="202122"/>
          <w:sz w:val="24"/>
          <w:szCs w:val="24"/>
          <w:shd w:val="clear" w:color="auto" w:fill="FFFFFF"/>
        </w:rPr>
        <w:t xml:space="preserve"> (voir https://fr.wikipedia.org/wiki/Service_fédéral_de_surveillance_de_la_protection_des_droits_des_consommateurs_et_du_bien-être_humain)</w:t>
      </w:r>
    </w:p>
    <w:sectPr w:rsidR="00107053" w:rsidRPr="00175B4C" w:rsidSect="002A59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33"/>
    <w:rsid w:val="00107053"/>
    <w:rsid w:val="00175B4C"/>
    <w:rsid w:val="002A5933"/>
    <w:rsid w:val="003910C4"/>
    <w:rsid w:val="00974200"/>
    <w:rsid w:val="00BD5E5E"/>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ABA7"/>
  <w15:chartTrackingRefBased/>
  <w15:docId w15:val="{51C0530E-50F5-4F89-97F3-E1E39B5A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A5933"/>
    <w:pPr>
      <w:spacing w:after="0" w:line="240" w:lineRule="auto"/>
    </w:pPr>
  </w:style>
  <w:style w:type="character" w:styleId="Lienhypertexte">
    <w:name w:val="Hyperlink"/>
    <w:basedOn w:val="Policepardfaut"/>
    <w:uiPriority w:val="99"/>
    <w:unhideWhenUsed/>
    <w:rsid w:val="002A5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p.ru/daily/27363/4545630/" TargetMode="External"/><Relationship Id="rId4" Type="http://schemas.openxmlformats.org/officeDocument/2006/relationships/hyperlink" Target="https://www.kp.ru/daily/27363/454563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673</Words>
  <Characters>3707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2022-02-14T17:45:00Z</dcterms:created>
  <dcterms:modified xsi:type="dcterms:W3CDTF">2022-02-14T18:12:00Z</dcterms:modified>
</cp:coreProperties>
</file>