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9547F" w:rsidP="00D553F3">
      <w:pPr>
        <w:pStyle w:val="Sansinterligne"/>
      </w:pPr>
    </w:p>
    <w:p w:rsidR="00D553F3" w:rsidRDefault="00D553F3" w:rsidP="00D553F3">
      <w:pPr>
        <w:pStyle w:val="Sansinterligne"/>
      </w:pPr>
    </w:p>
    <w:p w:rsidR="00D553F3" w:rsidRDefault="00D553F3" w:rsidP="00D553F3">
      <w:pPr>
        <w:pStyle w:val="Sansinterligne"/>
      </w:pPr>
      <w:r>
        <w:t xml:space="preserve">Article original : </w:t>
      </w:r>
      <w:hyperlink r:id="rId4" w:history="1">
        <w:r w:rsidRPr="009518A2">
          <w:rPr>
            <w:rStyle w:val="Lienhypertexte"/>
          </w:rPr>
          <w:t>https://ren.tv/news/v-mire/925663-tokaev-boeviki-iz-afganistana-uchastvovali-v-besporiadkakh-v-kazakhstane</w:t>
        </w:r>
      </w:hyperlink>
    </w:p>
    <w:p w:rsidR="00D553F3" w:rsidRDefault="00D553F3" w:rsidP="00D553F3">
      <w:pPr>
        <w:pStyle w:val="Sansinterligne"/>
      </w:pPr>
    </w:p>
    <w:p w:rsidR="00D553F3" w:rsidRDefault="00D553F3" w:rsidP="00D553F3">
      <w:pPr>
        <w:pStyle w:val="Sansinterligne"/>
        <w:rPr>
          <w:rFonts w:ascii="Arial" w:hAnsi="Arial" w:cs="Arial"/>
          <w:color w:val="6B6B6B"/>
          <w:sz w:val="21"/>
          <w:szCs w:val="21"/>
          <w:shd w:val="clear" w:color="auto" w:fill="FFFFFF"/>
        </w:rPr>
      </w:pPr>
      <w:r>
        <w:rPr>
          <w:rFonts w:ascii="Arial" w:hAnsi="Arial" w:cs="Arial"/>
          <w:color w:val="6B6B6B"/>
          <w:sz w:val="21"/>
          <w:szCs w:val="21"/>
          <w:shd w:val="clear" w:color="auto" w:fill="FFFFFF"/>
        </w:rPr>
        <w:t>10 января 2022,</w:t>
      </w:r>
    </w:p>
    <w:p w:rsidR="00D553F3" w:rsidRDefault="00D553F3" w:rsidP="00D553F3">
      <w:pPr>
        <w:pStyle w:val="Sansinterligne"/>
        <w:rPr>
          <w:rFonts w:ascii="Arial" w:hAnsi="Arial" w:cs="Arial"/>
          <w:color w:val="6B6B6B"/>
          <w:sz w:val="21"/>
          <w:szCs w:val="21"/>
          <w:shd w:val="clear" w:color="auto" w:fill="FFFFFF"/>
        </w:rPr>
      </w:pPr>
    </w:p>
    <w:p w:rsidR="006B6677" w:rsidRPr="006B6677" w:rsidRDefault="006B6677" w:rsidP="006B6677">
      <w:pPr>
        <w:pStyle w:val="NormalWeb"/>
        <w:shd w:val="clear" w:color="auto" w:fill="FFFFFF"/>
        <w:spacing w:after="0"/>
        <w:rPr>
          <w:rFonts w:ascii="Arial" w:hAnsi="Arial" w:cs="Arial"/>
          <w:color w:val="2E2E2E"/>
          <w:sz w:val="29"/>
          <w:szCs w:val="29"/>
        </w:rPr>
      </w:pPr>
      <w:r w:rsidRPr="006B6677">
        <w:rPr>
          <w:rFonts w:ascii="Arial" w:hAnsi="Arial" w:cs="Arial"/>
          <w:color w:val="2E2E2E"/>
          <w:sz w:val="29"/>
          <w:szCs w:val="29"/>
        </w:rPr>
        <w:t>Le président kazakh Kassym-Zhomart Tokayev a déclaré que des combattants étrangers originaires d'Afghanistan et du Moyen-Orient étaient impliqués dans les troubles au Kazakhstan.</w:t>
      </w:r>
    </w:p>
    <w:p w:rsidR="006B6677" w:rsidRDefault="006B6677" w:rsidP="006B6677">
      <w:pPr>
        <w:pStyle w:val="NormalWeb"/>
        <w:shd w:val="clear" w:color="auto" w:fill="FFFFFF"/>
        <w:spacing w:before="0" w:beforeAutospacing="0" w:after="0" w:afterAutospacing="0"/>
        <w:rPr>
          <w:rFonts w:ascii="Arial" w:hAnsi="Arial" w:cs="Arial"/>
          <w:color w:val="2E2E2E"/>
          <w:sz w:val="29"/>
          <w:szCs w:val="29"/>
          <w:lang w:val="ru-RU"/>
        </w:rPr>
      </w:pPr>
      <w:r w:rsidRPr="006B6677">
        <w:rPr>
          <w:rFonts w:ascii="Arial" w:hAnsi="Arial" w:cs="Arial"/>
          <w:color w:val="2E2E2E"/>
          <w:sz w:val="29"/>
          <w:szCs w:val="29"/>
          <w:lang w:val="ru-RU"/>
        </w:rPr>
        <w:t>Lors d'une conversation avec le président du Conseil européen Charles Michel, M. Tokayev a déclaré qu'il ne doutait pas que les événements survenus dans le pays étaient une attaque terroriste.</w:t>
      </w:r>
    </w:p>
    <w:p w:rsidR="006B6677" w:rsidRDefault="006B6677" w:rsidP="006B6677">
      <w:pPr>
        <w:pStyle w:val="NormalWeb"/>
        <w:shd w:val="clear" w:color="auto" w:fill="FFFFFF"/>
        <w:spacing w:before="0" w:beforeAutospacing="0" w:after="0" w:afterAutospacing="0"/>
        <w:rPr>
          <w:rFonts w:ascii="Arial" w:hAnsi="Arial" w:cs="Arial"/>
          <w:color w:val="2E2E2E"/>
          <w:sz w:val="29"/>
          <w:szCs w:val="29"/>
          <w:lang w:val="ru-RU"/>
        </w:rPr>
      </w:pPr>
    </w:p>
    <w:p w:rsidR="006B6677" w:rsidRPr="006B6677" w:rsidRDefault="006B6677" w:rsidP="006B6677">
      <w:pPr>
        <w:pStyle w:val="NormalWeb"/>
        <w:shd w:val="clear" w:color="auto" w:fill="FFFFFF"/>
        <w:spacing w:after="0"/>
        <w:rPr>
          <w:rFonts w:ascii="Arial" w:hAnsi="Arial" w:cs="Arial"/>
          <w:i/>
          <w:iCs/>
          <w:color w:val="2E2E2E"/>
          <w:sz w:val="29"/>
          <w:szCs w:val="29"/>
        </w:rPr>
      </w:pPr>
      <w:r w:rsidRPr="006B6677">
        <w:rPr>
          <w:rFonts w:ascii="Arial" w:hAnsi="Arial" w:cs="Arial"/>
          <w:i/>
          <w:iCs/>
          <w:color w:val="2E2E2E"/>
          <w:sz w:val="29"/>
          <w:szCs w:val="29"/>
        </w:rPr>
        <w:t>"Un acte d'agression bien organisé et préparé contre le Kazakhstan, impliquant des combattants étrangers provenant principalement des pays d'Asie centrale, dont l'Afghanistan. Il y avait aussi des militants du Moyen-Orient", a déclaré le ministre lituanien de la défense, Arvydas Anushauskas, à M. Tokayev, dont les propos sont cités sur le site web du président kazakh.</w:t>
      </w:r>
    </w:p>
    <w:p w:rsidR="006B6677" w:rsidRDefault="006B6677" w:rsidP="006B6677">
      <w:pPr>
        <w:pStyle w:val="NormalWeb"/>
        <w:shd w:val="clear" w:color="auto" w:fill="FFFFFF"/>
        <w:spacing w:before="0" w:beforeAutospacing="0" w:after="0" w:afterAutospacing="0"/>
        <w:rPr>
          <w:rFonts w:ascii="Arial" w:hAnsi="Arial" w:cs="Arial"/>
          <w:i/>
          <w:iCs/>
          <w:color w:val="2E2E2E"/>
          <w:sz w:val="29"/>
          <w:szCs w:val="29"/>
        </w:rPr>
      </w:pPr>
      <w:r w:rsidRPr="006B6677">
        <w:rPr>
          <w:rFonts w:ascii="Arial" w:hAnsi="Arial" w:cs="Arial"/>
          <w:i/>
          <w:iCs/>
          <w:color w:val="2E2E2E"/>
          <w:sz w:val="29"/>
          <w:szCs w:val="29"/>
        </w:rPr>
        <w:t xml:space="preserve">Le leader de la république a déclaré que l'intention des militants était de former "une zone de chaos contrôlé sur le territoire du pays avec la prise de pouvoir qui s'ensuivrait". C'est pour cette raison que le Kazakhstan a lancé une opération antiterroriste, a souligné M. Tokayev. </w:t>
      </w:r>
    </w:p>
    <w:p w:rsidR="006B6677" w:rsidRDefault="006B6677" w:rsidP="006B6677">
      <w:pPr>
        <w:pStyle w:val="NormalWeb"/>
        <w:shd w:val="clear" w:color="auto" w:fill="FFFFFF"/>
        <w:spacing w:before="0" w:beforeAutospacing="0" w:after="0" w:afterAutospacing="0"/>
        <w:rPr>
          <w:rFonts w:ascii="Arial" w:hAnsi="Arial" w:cs="Arial"/>
          <w:i/>
          <w:iCs/>
          <w:color w:val="2E2E2E"/>
          <w:sz w:val="29"/>
          <w:szCs w:val="29"/>
        </w:rPr>
      </w:pPr>
    </w:p>
    <w:p w:rsidR="006B6677" w:rsidRPr="006B6677" w:rsidRDefault="006B6677" w:rsidP="006B6677">
      <w:pPr>
        <w:pStyle w:val="NormalWeb"/>
        <w:shd w:val="clear" w:color="auto" w:fill="FFFFFF"/>
        <w:spacing w:after="0"/>
        <w:rPr>
          <w:rFonts w:ascii="Arial" w:hAnsi="Arial" w:cs="Arial"/>
          <w:color w:val="2E2E2E"/>
          <w:sz w:val="29"/>
          <w:szCs w:val="29"/>
        </w:rPr>
      </w:pPr>
      <w:r w:rsidRPr="006B6677">
        <w:rPr>
          <w:rFonts w:ascii="Arial" w:hAnsi="Arial" w:cs="Arial"/>
          <w:color w:val="2E2E2E"/>
          <w:sz w:val="29"/>
          <w:szCs w:val="29"/>
        </w:rPr>
        <w:t>Auparavant, le service de presse du président avait indiqué que les dommages causés par les troubles pourraient s'élever à 2 ou 3 milliards de dollars.</w:t>
      </w:r>
    </w:p>
    <w:p w:rsidR="006B6677" w:rsidRPr="006B6677" w:rsidRDefault="006B6677" w:rsidP="006B6677">
      <w:pPr>
        <w:pStyle w:val="NormalWeb"/>
        <w:shd w:val="clear" w:color="auto" w:fill="FFFFFF"/>
        <w:spacing w:after="0"/>
        <w:rPr>
          <w:rFonts w:ascii="Arial" w:hAnsi="Arial" w:cs="Arial"/>
          <w:color w:val="2E2E2E"/>
          <w:sz w:val="29"/>
          <w:szCs w:val="29"/>
        </w:rPr>
      </w:pPr>
    </w:p>
    <w:p w:rsidR="006B6677" w:rsidRDefault="006B6677" w:rsidP="006B6677">
      <w:pPr>
        <w:pStyle w:val="NormalWeb"/>
        <w:shd w:val="clear" w:color="auto" w:fill="FFFFFF"/>
        <w:spacing w:before="0" w:beforeAutospacing="0" w:after="0" w:afterAutospacing="0"/>
        <w:rPr>
          <w:rFonts w:ascii="Arial" w:hAnsi="Arial" w:cs="Arial"/>
          <w:color w:val="2E2E2E"/>
          <w:sz w:val="29"/>
          <w:szCs w:val="29"/>
        </w:rPr>
      </w:pPr>
      <w:r w:rsidRPr="006B6677">
        <w:rPr>
          <w:rFonts w:ascii="Arial" w:hAnsi="Arial" w:cs="Arial"/>
          <w:color w:val="2E2E2E"/>
          <w:sz w:val="29"/>
          <w:szCs w:val="29"/>
        </w:rPr>
        <w:t>La situation au Kazakhstan s'est aggravée après que les habitants des villes de Zhanaozen, Aktau et Almaty sont descendus dans la rue le 2 janvier pour réclamer une baisse des prix du carburant. Lorsque les autorités ont fait des concessions aux manifestants, les protestations ont repris de plus belle dans plusieurs grandes villes et ont dégénéré en émeutes généralisées.</w:t>
      </w:r>
    </w:p>
    <w:p w:rsidR="006B6677" w:rsidRDefault="006B6677" w:rsidP="006B6677">
      <w:pPr>
        <w:pStyle w:val="NormalWeb"/>
        <w:shd w:val="clear" w:color="auto" w:fill="FFFFFF"/>
        <w:spacing w:before="0" w:beforeAutospacing="0" w:after="0" w:afterAutospacing="0"/>
        <w:rPr>
          <w:rFonts w:ascii="Arial" w:hAnsi="Arial" w:cs="Arial"/>
          <w:color w:val="2E2E2E"/>
          <w:sz w:val="29"/>
          <w:szCs w:val="29"/>
        </w:rPr>
      </w:pPr>
    </w:p>
    <w:p w:rsidR="00D553F3" w:rsidRPr="006B6677" w:rsidRDefault="006B6677" w:rsidP="00D553F3">
      <w:pPr>
        <w:pStyle w:val="Sansinterligne"/>
      </w:pPr>
      <w:r w:rsidRPr="006B6677">
        <w:rPr>
          <w:rFonts w:ascii="Arial" w:eastAsia="Times New Roman" w:hAnsi="Arial" w:cs="Arial"/>
          <w:color w:val="2E2E2E"/>
          <w:sz w:val="29"/>
          <w:szCs w:val="29"/>
          <w:lang w:eastAsia="fr-FR"/>
        </w:rPr>
        <w:t>Les émeutiers ont bloqué le travail des services d'ambulance et de pompiers, attaqué les forces de l'ordre et saisi leurs armes, et pris d'assaut les bâtiments administratifs et les centres de détention provisoire. Les attaques ont commencé à montrer l'écriture des radicaux islamistes - certains représentants de la loi ont été décapités. Les pillards sont également devenus actifs, brisant les vitrines des magasins et des banques et tentant de voler de l'argent et des bijoux. La situation a été jugée plus difficile à Almaty. Le matin du 6 janvier, l'armée et la police ont lancé une opération anti-terroriste contre les bandits.</w:t>
      </w:r>
    </w:p>
    <w:p w:rsidR="00F9547F" w:rsidRDefault="006B6677" w:rsidP="00D553F3">
      <w:pPr>
        <w:pStyle w:val="NormalWeb"/>
        <w:shd w:val="clear" w:color="auto" w:fill="FFFFFF"/>
        <w:spacing w:before="0" w:beforeAutospacing="0" w:after="240" w:afterAutospacing="0"/>
        <w:rPr>
          <w:rFonts w:ascii="Arial" w:hAnsi="Arial" w:cs="Arial"/>
          <w:color w:val="2E2E2E"/>
          <w:sz w:val="29"/>
          <w:szCs w:val="29"/>
          <w:lang w:val="ru-RU"/>
        </w:rPr>
      </w:pPr>
      <w:r w:rsidRPr="006B6677">
        <w:rPr>
          <w:rFonts w:ascii="Arial" w:hAnsi="Arial" w:cs="Arial"/>
          <w:color w:val="2E2E2E"/>
          <w:sz w:val="29"/>
          <w:szCs w:val="29"/>
        </w:rPr>
        <w:lastRenderedPageBreak/>
        <w:t xml:space="preserve">Le président kazakh Kassym-Zhomart Tokayev a déclaré que les émeutiers avaient reçu un entraînement sérieux à l'étranger. Les autorités kazakhes ont conclu que des terroristes étrangers opèrent dans le pays. </w:t>
      </w:r>
      <w:r w:rsidRPr="006B6677">
        <w:rPr>
          <w:rFonts w:ascii="Arial" w:hAnsi="Arial" w:cs="Arial"/>
          <w:color w:val="2E2E2E"/>
          <w:sz w:val="29"/>
          <w:szCs w:val="29"/>
          <w:lang w:val="ru-RU"/>
        </w:rPr>
        <w:t xml:space="preserve">Tokayev s'est tourné vers l'OTSC pour obtenir de l'aide.  </w:t>
      </w:r>
    </w:p>
    <w:p w:rsidR="00F9547F" w:rsidRDefault="00F9547F" w:rsidP="00D553F3">
      <w:pPr>
        <w:pStyle w:val="NormalWeb"/>
        <w:shd w:val="clear" w:color="auto" w:fill="FFFFFF"/>
        <w:spacing w:before="0" w:beforeAutospacing="0" w:after="0" w:afterAutospacing="0"/>
        <w:rPr>
          <w:rFonts w:ascii="Arial" w:hAnsi="Arial" w:cs="Arial"/>
          <w:color w:val="2E2E2E"/>
          <w:sz w:val="29"/>
          <w:szCs w:val="29"/>
        </w:rPr>
      </w:pPr>
      <w:r w:rsidRPr="00F9547F">
        <w:rPr>
          <w:rFonts w:ascii="Arial" w:hAnsi="Arial" w:cs="Arial"/>
          <w:color w:val="2E2E2E"/>
          <w:sz w:val="29"/>
          <w:szCs w:val="29"/>
        </w:rPr>
        <w:t>Le Premier ministre arménien Nikol Pashinyan, qui assure la présidence de l'organisation, a déclaré qu'en réponse à l'appel de M. Tokayev et compte tenu de la menace qui pèse sur la sécurité et la souveraineté nationales du Kazakhstan en raison, notamment, d'une ingérence extérieure, le Conseil de sécurité collective de l'OTSC a décidé d'envoyer une force collective de maintien de la paix pour une période limitée afin de stabiliser et de normaliser la situation dans ce pays.</w:t>
      </w:r>
    </w:p>
    <w:p w:rsidR="00F9547F" w:rsidRDefault="00F9547F" w:rsidP="00D553F3">
      <w:pPr>
        <w:pStyle w:val="NormalWeb"/>
        <w:shd w:val="clear" w:color="auto" w:fill="FFFFFF"/>
        <w:spacing w:before="0" w:beforeAutospacing="0" w:after="0" w:afterAutospacing="0"/>
        <w:rPr>
          <w:rFonts w:ascii="Arial" w:hAnsi="Arial" w:cs="Arial"/>
          <w:color w:val="2E2E2E"/>
          <w:sz w:val="29"/>
          <w:szCs w:val="29"/>
        </w:rPr>
      </w:pPr>
    </w:p>
    <w:p w:rsidR="00F9547F" w:rsidRPr="00F9547F" w:rsidRDefault="00F9547F" w:rsidP="00F9547F">
      <w:pPr>
        <w:rPr>
          <w:rFonts w:ascii="Arial" w:eastAsia="Times New Roman" w:hAnsi="Arial" w:cs="Arial"/>
          <w:color w:val="2E2E2E"/>
          <w:sz w:val="29"/>
          <w:szCs w:val="29"/>
          <w:lang w:eastAsia="fr-FR"/>
        </w:rPr>
      </w:pPr>
      <w:r w:rsidRPr="00F9547F">
        <w:rPr>
          <w:rFonts w:ascii="Arial" w:eastAsia="Times New Roman" w:hAnsi="Arial" w:cs="Arial"/>
          <w:color w:val="2E2E2E"/>
          <w:sz w:val="29"/>
          <w:szCs w:val="29"/>
          <w:lang w:eastAsia="fr-FR"/>
        </w:rPr>
        <w:t>La force collective de maintien de la paix de l'OTSC est déployée pour une période limitée afin de stabiliser et de normaliser la situation au Kazakhstan. Les avions ont achevé le transfert des soldats de la paix au Kazakhstan et le contingent de maintien de la paix a commencé ses tâches.</w:t>
      </w:r>
    </w:p>
    <w:p w:rsidR="00D553F3" w:rsidRPr="00F9547F" w:rsidRDefault="00D553F3" w:rsidP="00F9547F">
      <w:pPr>
        <w:pStyle w:val="NormalWeb"/>
        <w:shd w:val="clear" w:color="auto" w:fill="FFFFFF"/>
        <w:spacing w:before="0" w:beforeAutospacing="0" w:after="0" w:afterAutospacing="0"/>
      </w:pPr>
      <w:bookmarkStart w:id="0" w:name="_GoBack"/>
      <w:bookmarkEnd w:id="0"/>
    </w:p>
    <w:sectPr w:rsidR="00D553F3" w:rsidRPr="00F9547F" w:rsidSect="00D553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F3"/>
    <w:rsid w:val="003910C4"/>
    <w:rsid w:val="006B6677"/>
    <w:rsid w:val="00C515CB"/>
    <w:rsid w:val="00D553F3"/>
    <w:rsid w:val="00F95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420A"/>
  <w15:chartTrackingRefBased/>
  <w15:docId w15:val="{0705DD2C-3782-4168-A202-7C7345EC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553F3"/>
    <w:pPr>
      <w:spacing w:after="0" w:line="240" w:lineRule="auto"/>
    </w:pPr>
  </w:style>
  <w:style w:type="character" w:styleId="Lienhypertexte">
    <w:name w:val="Hyperlink"/>
    <w:basedOn w:val="Policepardfaut"/>
    <w:uiPriority w:val="99"/>
    <w:unhideWhenUsed/>
    <w:rsid w:val="00D553F3"/>
    <w:rPr>
      <w:color w:val="0563C1" w:themeColor="hyperlink"/>
      <w:u w:val="single"/>
    </w:rPr>
  </w:style>
  <w:style w:type="paragraph" w:styleId="NormalWeb">
    <w:name w:val="Normal (Web)"/>
    <w:basedOn w:val="Normal"/>
    <w:uiPriority w:val="99"/>
    <w:unhideWhenUsed/>
    <w:rsid w:val="00D553F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83114">
      <w:bodyDiv w:val="1"/>
      <w:marLeft w:val="0"/>
      <w:marRight w:val="0"/>
      <w:marTop w:val="0"/>
      <w:marBottom w:val="0"/>
      <w:divBdr>
        <w:top w:val="none" w:sz="0" w:space="0" w:color="auto"/>
        <w:left w:val="none" w:sz="0" w:space="0" w:color="auto"/>
        <w:bottom w:val="none" w:sz="0" w:space="0" w:color="auto"/>
        <w:right w:val="none" w:sz="0" w:space="0" w:color="auto"/>
      </w:divBdr>
    </w:div>
    <w:div w:id="780147697">
      <w:bodyDiv w:val="1"/>
      <w:marLeft w:val="0"/>
      <w:marRight w:val="0"/>
      <w:marTop w:val="0"/>
      <w:marBottom w:val="0"/>
      <w:divBdr>
        <w:top w:val="none" w:sz="0" w:space="0" w:color="auto"/>
        <w:left w:val="none" w:sz="0" w:space="0" w:color="auto"/>
        <w:bottom w:val="none" w:sz="0" w:space="0" w:color="auto"/>
        <w:right w:val="none" w:sz="0" w:space="0" w:color="auto"/>
      </w:divBdr>
    </w:div>
    <w:div w:id="11100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n.tv/news/v-mire/925663-tokaev-boeviki-iz-afganistana-uchastvovali-v-besporiadkakh-v-kazakhsta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2022-01-20T03:10:00Z</dcterms:created>
  <dcterms:modified xsi:type="dcterms:W3CDTF">2022-01-20T03:24:00Z</dcterms:modified>
</cp:coreProperties>
</file>