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Les quêtes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01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collecter xxx marchandises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02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construire 7 décorations de n'importe quel âge ET payer xxx po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03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dépenser xx Pfs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04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vaincre cette très petite armée ou résoudre cette négociation simple ET collecter xxxx po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05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payer xx ressources de votre âge ou xx ressources de l'âge précédent, ces ressources étant prédéfinies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vous obtenez un village lvl 1 (4x6)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06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recruter 3 unités de votre âge ou 4 de l'âge précédent ET acheter 5 Pfs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07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construire 2 bâtiments culturels de votre âge ou 3 de l'âge précédent ET payer xxx marchandises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08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donner xxx ressources à la trésorerie de guilde ou dépenser xx Pfs ET avoir sa population enthousiaste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09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infiltrer 3 secteurs ou résoudre cette négociation simple ET terminer x productions de marchandises de 4 h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10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construire 2 bâtiments de production de ressources de votre âge ou collecter xxx ressources ET dépenser xx Pfs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11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échanger 3 objets chez l'antiquaire ou vaincre cette petite armée ET payer xxx po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12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gagner 12 batailles ou dépenser xx Pfs ET collecter xxx marchandises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13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payer xx ressources de votre âge ou xx ressources de l'âge précédent, ces ressources étant prédéfinies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14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vaincre cette armée de taille moyenne ou résoudre cette négociation modérée ET construire 5 décorations de n'importe quel âge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15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collecter xx ressources ou donner xxx ressources à la trésorerie de guilde ET gagner xxx en population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vous obtenez 350 ballons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16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po/mo xx bâtiments d'autres joueurs ou résoudre cette négociation simple ET terminer x productions de marchandises de 5 minutes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17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Acquérir 2 secteurs ou terminer x productions de marchandises de 24 heures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18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construire 1 bâtiment culturel de votre âge ou 2 de l'âge précédent ET payer xxx marchandises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19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collecter 5 incidents ou terminer x productions de marchandises de l'âge précédent ET gagner xxx en satisfaction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20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visiter 15 tavernes ou vaincre xx unités ET collecter xxx marchandises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21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construire 7 décorations de n'importe quel âge ET terminer x productions de marchandises de 15 minutes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22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payer xx ressources de votre âge ou xx ressources de l'âge précédent, ces ressources étant prédéfinies ET payer xxx pièces d'or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23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activer 2 boosts dans votre taverne ou gagner 10 batailles ET collecter xxx marchandises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24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résoudre 5 rencontres en EG ou résoudre cette négociation modérée ET terminer x productions de marchandises de 1 heure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25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echanger 4 objets chez l'antiquaire ou terminer x productions de marchandises de 4 heures ET collecter xxxx po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26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construire un bâtiment de production de marchandises de votre âge ou deux de lo age précédent ET acheter 5 Pfs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27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collecter xx ressources ou donner xxx ressources à la trésorerie de guilde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28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dépenser 400 pièces d'argent de taverne ou infiltrer 4 secteurs ET payer xxx marchandises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29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vaincre cette armée de taille moyenne ou résoudre cette négociation modérée ET terminer x productions de marchandises de 5 minutes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30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collecter 3 incidents ou contribuer à hauteur de xxx Pfs a un ou des Gms ET collecter xxx po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vous obtenez un kit d'amélioration du village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31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payer xx ressources de votre âge ou xx ressources de l'âge précédent, ces ressources étant prédéfinies ET dépenser xx Pfs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32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visiter 20 tavernes ou vaincre xx unités ET payer xxx po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33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construire 2 bâtiments résidentiels de votre âge ou 3 de l'âge précédent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34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collecter xx marchandises de votre âge ou xx marchandises de l'âge précédent, ET dépenser xx Pfs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35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collecter xx ressources ou donner xxx ressources à la trésorerie de guilde ET collecter xxx marchandises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vous obtenez un portrait de Sarah (femme)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passage en mode journalier possible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36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echanger 2 objets chez l'antiquaire ou terminer x productions de marchandises de 4 heures ET payer xxxx marchandises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vous obtenez une boîte mystère valable pour le prochain event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37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gagner xx batailles ou résoudre cette négociation modérée ET gagner xxx en population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38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po/mo xx bâtiments d'autres joueurs ou payer xx ressources de votre âge , ces ressources étant prédéfinies ET construire 5 décorations de votre âge ou construire 6 décorations de l'âge précédent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39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vaincre cette très petite armée ou résoudre cette simple négociation ET terminer x productions de marchandises de 1 heure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40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gagner 8 batailles sans perdre ou gagner xxxx en satisfaction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41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collecter xx ressources ou donner xxx ressources à la trésorerie de guilde ET terminer x productions de marchandises de 5 minutes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42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Activer 2 boosts dans la taverne ou résoudre cette négociation modérée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43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collecter 3 incidents ou po/mo 20 bâtiments d'autres joueurs ET payer xxxx po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44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Avoir terminé le premier niveau de l'EG ou vaincre cette grande armée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45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construire 2 bâtiments culturels de votre âge ou 3 de l'âge précédent ET acheter 5 Pfs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46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echanger 4 objets chez l'antiquaire ou terminer x productions de marchandises de 8 heures ET payer xxxx marchandises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47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recruter 6 unités de l'age en cours ou payer xx ressources, celles ci étant prédéfinies ET collecter xxx marchandises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48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gagner x batailles sans perdre ou collecter xxx pieces d argent de taverne ET terminer x productions de marchandises de 8 heures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49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vaincre cette armée de taille moyenne ou résoudre cette négociation modérée ET dépenser xx Pfs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50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collecter xx ressources ou donner xxx ressources à la trésorerie de guilde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51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dépensé 450 pièces d'argent de taverne ou terminer x productions de marchandises de 15 minutes ET payer xxxx po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52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vaincre xx unités ou résoudre cette négociation complexe ET dépenser xx Pfs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53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collecter 3 incidents ou visiter 15 tavernes ET payer xxx marchandises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54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payer xx ressources de votre âge ou xx ressources de l'âge précédent, ces ressources étant prédéfinies ET collecter xxx po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55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construire 2 bâtiments de production de ressources de l'âge en cours ou collecter xxx ressources ET terminer x productions de marchandises de 1 heure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56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construire deux bâtiments de production de ressources de l'âge en cours ou collecter xxx ressources ET terminer x productions de marchandises de 1 heure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Vous recevez 140 ballons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Vous recevez un portrait de Roy ( homme)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Vous obtenez une amélioration du village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