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600" w:rsidRDefault="00D27F59"/>
    <w:p w:rsidR="009701BD" w:rsidRPr="009701BD" w:rsidRDefault="009701BD">
      <w:pPr>
        <w:rPr>
          <w:rFonts w:ascii="Arial" w:hAnsi="Arial" w:cs="Arial"/>
          <w:sz w:val="36"/>
          <w:szCs w:val="36"/>
        </w:rPr>
      </w:pPr>
      <w:r w:rsidRPr="009701BD">
        <w:rPr>
          <w:rFonts w:ascii="Arial" w:hAnsi="Arial" w:cs="Arial"/>
          <w:sz w:val="36"/>
          <w:szCs w:val="36"/>
        </w:rPr>
        <w:t>Kazakhstan, suite…</w:t>
      </w:r>
    </w:p>
    <w:p w:rsidR="009701BD" w:rsidRDefault="009701BD">
      <w:r w:rsidRPr="009701BD">
        <w:rPr>
          <w:b/>
          <w:color w:val="FF0000"/>
        </w:rPr>
        <w:t>Source :</w:t>
      </w:r>
      <w:r>
        <w:t xml:space="preserve"> </w:t>
      </w:r>
      <w:r w:rsidRPr="009701BD">
        <w:t>https://informburo.kz/novosti/v-almaty-v-rezultate-massovyx-besporyadkov-pogibli-149-celovek-bolsinstvo-iz-nix-bandity-i-terroristy</w:t>
      </w:r>
    </w:p>
    <w:p w:rsidR="009701BD" w:rsidRDefault="009701BD">
      <w:r>
        <w:t xml:space="preserve">16/01/2022 </w:t>
      </w:r>
    </w:p>
    <w:p w:rsidR="009701BD" w:rsidRDefault="009701BD" w:rsidP="009701BD">
      <w:pPr>
        <w:spacing w:after="0" w:line="240" w:lineRule="auto"/>
        <w:rPr>
          <w:rFonts w:ascii="Arial" w:eastAsia="Times New Roman" w:hAnsi="Arial" w:cs="Arial"/>
          <w:b/>
          <w:bCs/>
          <w:color w:val="333333"/>
          <w:kern w:val="36"/>
          <w:sz w:val="54"/>
          <w:szCs w:val="54"/>
          <w:lang w:eastAsia="fr-FR"/>
        </w:rPr>
      </w:pPr>
      <w:r w:rsidRPr="009701BD">
        <w:rPr>
          <w:rFonts w:ascii="Arial" w:eastAsia="Times New Roman" w:hAnsi="Arial" w:cs="Arial"/>
          <w:b/>
          <w:bCs/>
          <w:color w:val="333333"/>
          <w:kern w:val="36"/>
          <w:sz w:val="54"/>
          <w:szCs w:val="54"/>
          <w:lang w:eastAsia="fr-FR"/>
        </w:rPr>
        <w:t>Les émeutes d'Almaty font 149 morts, dont la plupart sont des bandits et des terroristes.</w:t>
      </w:r>
    </w:p>
    <w:p w:rsidR="009701BD" w:rsidRDefault="009701BD" w:rsidP="009701BD">
      <w:pPr>
        <w:spacing w:after="0" w:line="240" w:lineRule="auto"/>
        <w:rPr>
          <w:rFonts w:ascii="Arial" w:eastAsia="Times New Roman" w:hAnsi="Arial" w:cs="Arial"/>
          <w:b/>
          <w:bCs/>
          <w:color w:val="333333"/>
          <w:kern w:val="36"/>
          <w:sz w:val="54"/>
          <w:szCs w:val="54"/>
          <w:lang w:eastAsia="fr-FR"/>
        </w:rPr>
      </w:pPr>
    </w:p>
    <w:p w:rsidR="009701BD" w:rsidRDefault="009701BD" w:rsidP="009701BD">
      <w:pPr>
        <w:spacing w:after="0" w:line="240" w:lineRule="auto"/>
        <w:rPr>
          <w:rFonts w:ascii="Arial" w:eastAsia="Times New Roman" w:hAnsi="Arial" w:cs="Arial"/>
          <w:color w:val="000000"/>
          <w:sz w:val="19"/>
          <w:szCs w:val="19"/>
          <w:lang w:eastAsia="fr-FR"/>
        </w:rPr>
      </w:pPr>
      <w:r w:rsidRPr="009701BD">
        <w:rPr>
          <w:rFonts w:ascii="Arial" w:eastAsia="Times New Roman" w:hAnsi="Arial" w:cs="Arial"/>
          <w:color w:val="000000"/>
          <w:sz w:val="19"/>
          <w:szCs w:val="19"/>
          <w:lang w:eastAsia="fr-FR"/>
        </w:rPr>
        <w:t> </w:t>
      </w:r>
      <w:r w:rsidRPr="009701BD">
        <w:rPr>
          <w:rFonts w:ascii="Arial" w:eastAsia="Times New Roman" w:hAnsi="Arial" w:cs="Arial"/>
          <w:color w:val="000000"/>
          <w:sz w:val="19"/>
          <w:szCs w:val="19"/>
          <w:lang w:val="ru-RU" w:eastAsia="fr-FR"/>
        </w:rPr>
        <w:t>16 января 2022, 20:40</w:t>
      </w:r>
      <w:r w:rsidRPr="009701BD">
        <w:rPr>
          <w:rFonts w:ascii="Arial" w:eastAsia="Times New Roman" w:hAnsi="Arial" w:cs="Arial"/>
          <w:color w:val="000000"/>
          <w:sz w:val="24"/>
          <w:szCs w:val="24"/>
          <w:lang w:eastAsia="fr-FR"/>
        </w:rPr>
        <w:t> </w:t>
      </w:r>
      <w:r w:rsidRPr="009701BD">
        <w:rPr>
          <w:rFonts w:ascii="Arial" w:eastAsia="Times New Roman" w:hAnsi="Arial" w:cs="Arial"/>
          <w:color w:val="000000"/>
          <w:sz w:val="19"/>
          <w:szCs w:val="19"/>
          <w:lang w:eastAsia="fr-FR"/>
        </w:rPr>
        <w:t> </w:t>
      </w:r>
      <w:r w:rsidRPr="009701BD">
        <w:rPr>
          <w:rFonts w:ascii="Arial" w:eastAsia="Times New Roman" w:hAnsi="Arial" w:cs="Arial"/>
          <w:color w:val="000000"/>
          <w:sz w:val="19"/>
          <w:szCs w:val="19"/>
          <w:lang w:val="ru-RU" w:eastAsia="fr-FR"/>
        </w:rPr>
        <w:t>370</w:t>
      </w:r>
      <w:r w:rsidRPr="009701BD">
        <w:rPr>
          <w:rFonts w:ascii="Arial" w:eastAsia="Times New Roman" w:hAnsi="Arial" w:cs="Arial"/>
          <w:color w:val="000000"/>
          <w:sz w:val="24"/>
          <w:szCs w:val="24"/>
          <w:lang w:eastAsia="fr-FR"/>
        </w:rPr>
        <w:t> </w:t>
      </w:r>
      <w:hyperlink r:id="rId4" w:history="1">
        <w:r w:rsidRPr="009701BD">
          <w:rPr>
            <w:rFonts w:ascii="Arial" w:eastAsia="Times New Roman" w:hAnsi="Arial" w:cs="Arial"/>
            <w:color w:val="999999"/>
            <w:sz w:val="19"/>
            <w:szCs w:val="19"/>
            <w:lang w:val="ru-RU" w:eastAsia="fr-FR"/>
          </w:rPr>
          <w:t>#официально</w:t>
        </w:r>
      </w:hyperlink>
      <w:r w:rsidRPr="009701BD">
        <w:rPr>
          <w:rFonts w:ascii="Arial" w:eastAsia="Times New Roman" w:hAnsi="Arial" w:cs="Arial"/>
          <w:color w:val="000000"/>
          <w:sz w:val="24"/>
          <w:szCs w:val="24"/>
          <w:lang w:eastAsia="fr-FR"/>
        </w:rPr>
        <w:t> </w:t>
      </w:r>
      <w:r w:rsidRPr="009701BD">
        <w:rPr>
          <w:rFonts w:ascii="Arial" w:eastAsia="Times New Roman" w:hAnsi="Arial" w:cs="Arial"/>
          <w:color w:val="000000"/>
          <w:sz w:val="19"/>
          <w:szCs w:val="19"/>
          <w:lang w:eastAsia="fr-FR"/>
        </w:rPr>
        <w:t> </w:t>
      </w:r>
      <w:hyperlink r:id="rId5" w:tgtFrame="_blank" w:history="1">
        <w:r w:rsidRPr="009701BD">
          <w:rPr>
            <w:rFonts w:ascii="Arial" w:eastAsia="Times New Roman" w:hAnsi="Arial" w:cs="Arial"/>
            <w:color w:val="999999"/>
            <w:sz w:val="19"/>
            <w:szCs w:val="19"/>
            <w:lang w:val="ru-RU" w:eastAsia="fr-FR"/>
          </w:rPr>
          <w:t>Амина Смакова</w:t>
        </w:r>
      </w:hyperlink>
      <w:r w:rsidRPr="009701BD">
        <w:rPr>
          <w:rFonts w:ascii="Arial" w:eastAsia="Times New Roman" w:hAnsi="Arial" w:cs="Arial"/>
          <w:color w:val="000000"/>
          <w:sz w:val="24"/>
          <w:szCs w:val="24"/>
          <w:lang w:eastAsia="fr-FR"/>
        </w:rPr>
        <w:t> </w:t>
      </w:r>
      <w:r w:rsidRPr="009701BD">
        <w:rPr>
          <w:rFonts w:ascii="Arial" w:eastAsia="Times New Roman" w:hAnsi="Arial" w:cs="Arial"/>
          <w:color w:val="000000"/>
          <w:sz w:val="19"/>
          <w:szCs w:val="19"/>
          <w:lang w:eastAsia="fr-FR"/>
        </w:rPr>
        <w:t> </w:t>
      </w:r>
      <w:hyperlink r:id="rId6" w:history="1">
        <w:r w:rsidRPr="009701BD">
          <w:rPr>
            <w:rFonts w:ascii="Arial" w:eastAsia="Times New Roman" w:hAnsi="Arial" w:cs="Arial"/>
            <w:color w:val="999999"/>
            <w:sz w:val="19"/>
            <w:szCs w:val="19"/>
            <w:lang w:val="ru-RU" w:eastAsia="fr-FR"/>
          </w:rPr>
          <w:t>Написать автору</w:t>
        </w:r>
      </w:hyperlink>
    </w:p>
    <w:p w:rsidR="009701BD" w:rsidRPr="009701BD" w:rsidRDefault="009701BD" w:rsidP="009701BD">
      <w:pPr>
        <w:spacing w:after="0" w:line="240" w:lineRule="auto"/>
        <w:rPr>
          <w:rFonts w:ascii="Arial" w:eastAsia="Times New Roman" w:hAnsi="Arial" w:cs="Arial"/>
          <w:color w:val="000000"/>
          <w:sz w:val="24"/>
          <w:szCs w:val="24"/>
          <w:lang w:val="ru-RU" w:eastAsia="fr-FR"/>
        </w:rPr>
      </w:pPr>
    </w:p>
    <w:p w:rsidR="009701BD" w:rsidRDefault="009701BD" w:rsidP="009701BD">
      <w:pPr>
        <w:spacing w:after="0" w:line="240" w:lineRule="auto"/>
        <w:outlineLvl w:val="2"/>
        <w:rPr>
          <w:rFonts w:ascii="Arial" w:eastAsia="Times New Roman" w:hAnsi="Arial" w:cs="Arial"/>
          <w:b/>
          <w:bCs/>
          <w:color w:val="333333"/>
          <w:sz w:val="27"/>
          <w:szCs w:val="27"/>
          <w:lang w:eastAsia="fr-FR"/>
        </w:rPr>
      </w:pPr>
      <w:r w:rsidRPr="009701BD">
        <w:rPr>
          <w:rFonts w:ascii="Arial" w:eastAsia="Times New Roman" w:hAnsi="Arial" w:cs="Arial"/>
          <w:b/>
          <w:bCs/>
          <w:color w:val="333333"/>
          <w:sz w:val="27"/>
          <w:szCs w:val="27"/>
          <w:lang w:eastAsia="fr-FR"/>
        </w:rPr>
        <w:t>Kanat Taimerdenov, chef du département de la police de la ville, a donné des détails sur les émeutes de masse et les attaques terroristes qui ont eu lieu début janvier.</w:t>
      </w:r>
    </w:p>
    <w:p w:rsidR="009701BD" w:rsidRPr="009701BD" w:rsidRDefault="009701BD" w:rsidP="009701BD">
      <w:pPr>
        <w:spacing w:after="0" w:line="240" w:lineRule="auto"/>
        <w:outlineLvl w:val="2"/>
        <w:rPr>
          <w:rFonts w:ascii="Arial" w:eastAsia="Times New Roman" w:hAnsi="Arial" w:cs="Arial"/>
          <w:b/>
          <w:bCs/>
          <w:color w:val="333333"/>
          <w:sz w:val="27"/>
          <w:szCs w:val="27"/>
          <w:lang w:eastAsia="fr-FR"/>
        </w:rPr>
      </w:pPr>
    </w:p>
    <w:p w:rsidR="009701BD" w:rsidRDefault="009701BD" w:rsidP="009701BD">
      <w:pPr>
        <w:spacing w:before="300" w:after="300" w:line="240" w:lineRule="auto"/>
        <w:rPr>
          <w:rFonts w:ascii="Georgia" w:eastAsia="Times New Roman" w:hAnsi="Georgia" w:cs="Times New Roman"/>
          <w:color w:val="000000"/>
          <w:sz w:val="24"/>
          <w:szCs w:val="24"/>
          <w:lang w:eastAsia="fr-FR"/>
        </w:rPr>
      </w:pPr>
      <w:r w:rsidRPr="009701BD">
        <w:rPr>
          <w:rFonts w:ascii="Georgia" w:eastAsia="Times New Roman" w:hAnsi="Georgia" w:cs="Times New Roman"/>
          <w:color w:val="000000"/>
          <w:sz w:val="24"/>
          <w:szCs w:val="24"/>
          <w:lang w:eastAsia="fr-FR"/>
        </w:rPr>
        <w:t>Le commandant d'Almaty, Kanat Timerdenov, chef du département de police de la ville, a donné des détails sur les émeutes de masse et les attaques terroristes qui ont eu lieu début janvier.</w:t>
      </w:r>
    </w:p>
    <w:p w:rsidR="009701BD" w:rsidRPr="009701BD" w:rsidRDefault="009701BD" w:rsidP="009701BD">
      <w:pPr>
        <w:spacing w:before="300" w:after="300" w:line="240" w:lineRule="auto"/>
        <w:rPr>
          <w:rFonts w:ascii="Georgia" w:eastAsia="Times New Roman" w:hAnsi="Georgia" w:cs="Times New Roman"/>
          <w:color w:val="000000"/>
          <w:sz w:val="24"/>
          <w:szCs w:val="24"/>
          <w:lang w:eastAsia="fr-FR"/>
        </w:rPr>
      </w:pPr>
      <w:r w:rsidRPr="009701BD">
        <w:rPr>
          <w:rFonts w:ascii="Georgia" w:eastAsia="Times New Roman" w:hAnsi="Georgia" w:cs="Times New Roman"/>
          <w:color w:val="000000"/>
          <w:sz w:val="24"/>
          <w:szCs w:val="24"/>
          <w:lang w:eastAsia="fr-FR"/>
        </w:rPr>
        <w:t>Kanat Taimerdenov a commencé par exprimer ses condoléances aux familles de toutes les personnes tuées dans les émeutes.</w:t>
      </w:r>
    </w:p>
    <w:p w:rsidR="009701BD" w:rsidRDefault="009701BD" w:rsidP="009701BD">
      <w:pPr>
        <w:spacing w:before="300" w:after="300" w:line="240" w:lineRule="auto"/>
        <w:rPr>
          <w:rFonts w:ascii="Georgia" w:eastAsia="Times New Roman" w:hAnsi="Georgia" w:cs="Times New Roman"/>
          <w:color w:val="000000"/>
          <w:sz w:val="24"/>
          <w:szCs w:val="24"/>
          <w:lang w:eastAsia="fr-FR"/>
        </w:rPr>
      </w:pPr>
      <w:r w:rsidRPr="009701BD">
        <w:rPr>
          <w:rFonts w:ascii="Georgia" w:eastAsia="Times New Roman" w:hAnsi="Georgia" w:cs="Times New Roman"/>
          <w:color w:val="000000"/>
          <w:sz w:val="24"/>
          <w:szCs w:val="24"/>
          <w:lang w:eastAsia="fr-FR"/>
        </w:rPr>
        <w:t>"À la suite des affrontements et des attaques, 149 personnes ont malheureusement été tuées. La grande majorité d'entre eux étaient des bandits et des terroristes ainsi que des civils qui sont morts de leurs mains. La plupart des terroristes ont été éliminés lors de l'attaque des unités de police et des barrages routiers dans la nuit du 5 au 6 janvier", a déclaré le chef du CP.</w:t>
      </w:r>
    </w:p>
    <w:p w:rsidR="009701BD" w:rsidRDefault="009701BD" w:rsidP="009701BD">
      <w:pPr>
        <w:spacing w:before="300" w:after="300" w:line="240" w:lineRule="auto"/>
        <w:rPr>
          <w:rFonts w:ascii="Georgia" w:eastAsia="Times New Roman" w:hAnsi="Georgia" w:cs="Times New Roman"/>
          <w:color w:val="000000"/>
          <w:sz w:val="24"/>
          <w:szCs w:val="24"/>
          <w:lang w:eastAsia="fr-FR"/>
        </w:rPr>
      </w:pPr>
      <w:r w:rsidRPr="009701BD">
        <w:rPr>
          <w:rFonts w:ascii="Georgia" w:eastAsia="Times New Roman" w:hAnsi="Georgia" w:cs="Times New Roman"/>
          <w:color w:val="000000"/>
          <w:sz w:val="24"/>
          <w:szCs w:val="24"/>
          <w:lang w:eastAsia="fr-FR"/>
        </w:rPr>
        <w:t>Selon Kanat Taimerdenov, pendant les émeutes, sept attaques ont été menées contre la morgue, et 41 cadavres ont été volés par des inconnus.</w:t>
      </w:r>
    </w:p>
    <w:p w:rsidR="009701BD" w:rsidRDefault="009701BD" w:rsidP="009701BD">
      <w:pPr>
        <w:spacing w:before="300" w:after="300" w:line="240" w:lineRule="auto"/>
        <w:rPr>
          <w:rFonts w:ascii="Georgia" w:eastAsia="Times New Roman" w:hAnsi="Georgia" w:cs="Times New Roman"/>
          <w:color w:val="000000"/>
          <w:sz w:val="24"/>
          <w:szCs w:val="24"/>
          <w:lang w:eastAsia="fr-FR"/>
        </w:rPr>
      </w:pPr>
      <w:r w:rsidRPr="009701BD">
        <w:rPr>
          <w:rFonts w:ascii="Georgia" w:eastAsia="Times New Roman" w:hAnsi="Georgia" w:cs="Times New Roman"/>
          <w:color w:val="000000"/>
          <w:sz w:val="24"/>
          <w:szCs w:val="24"/>
          <w:lang w:eastAsia="fr-FR"/>
        </w:rPr>
        <w:t>Il a ajouté que les groupes terroristes ont réussi à saisir sept magasins d'armes presque simultanément. Ils ont ainsi volé 1 347 armes. Parmi eux : 501 canons rayés, 807 canons à âme lisse et 39 canons à traumatisme gazeux.</w:t>
      </w:r>
    </w:p>
    <w:p w:rsidR="00057AF3" w:rsidRDefault="00057AF3" w:rsidP="009701BD">
      <w:pPr>
        <w:shd w:val="clear" w:color="auto" w:fill="F0F0F0"/>
        <w:spacing w:line="240" w:lineRule="auto"/>
        <w:rPr>
          <w:rFonts w:ascii="Georgia" w:eastAsia="Times New Roman" w:hAnsi="Georgia" w:cs="Times New Roman"/>
          <w:color w:val="000000"/>
          <w:sz w:val="24"/>
          <w:szCs w:val="24"/>
          <w:lang w:eastAsia="fr-FR"/>
        </w:rPr>
      </w:pPr>
      <w:r w:rsidRPr="00057AF3">
        <w:rPr>
          <w:rFonts w:ascii="Georgia" w:eastAsia="Times New Roman" w:hAnsi="Georgia" w:cs="Times New Roman"/>
          <w:color w:val="000000"/>
          <w:sz w:val="24"/>
          <w:szCs w:val="24"/>
          <w:lang w:eastAsia="fr-FR"/>
        </w:rPr>
        <w:t>Le commandant de la ville a fourni une chronologie détaillée des événements à partir du 5 janvier, lorsque 20 000 personnes ont défilé de différents districts et banlieues vers le centre d'Almaty. Ils ont pu utiliser leur avantage numérique et leurs armes pour briser les cordons dans plusieurs rues. Des lignes de défense avaient déjà été postées dans les rues Tole Bi, Nazarbayev, Sain-Raimbek et Seyfullin-Raimbek.</w:t>
      </w:r>
    </w:p>
    <w:p w:rsidR="00057AF3" w:rsidRDefault="00057AF3" w:rsidP="009701BD">
      <w:pPr>
        <w:spacing w:before="300" w:after="300" w:line="240" w:lineRule="auto"/>
        <w:rPr>
          <w:rFonts w:ascii="Georgia" w:eastAsia="Times New Roman" w:hAnsi="Georgia" w:cs="Times New Roman"/>
          <w:color w:val="000000"/>
          <w:sz w:val="27"/>
          <w:szCs w:val="27"/>
          <w:lang w:eastAsia="fr-FR"/>
        </w:rPr>
      </w:pPr>
      <w:r w:rsidRPr="00057AF3">
        <w:rPr>
          <w:rFonts w:ascii="Georgia" w:eastAsia="Times New Roman" w:hAnsi="Georgia" w:cs="Times New Roman"/>
          <w:color w:val="000000"/>
          <w:sz w:val="27"/>
          <w:szCs w:val="27"/>
          <w:lang w:eastAsia="fr-FR"/>
        </w:rPr>
        <w:t>"Ensuite, une foule de milliers d'assaillants est arrivée sur la place de la République et a de nouveau tenté de s'emparer du bâtiment de l'akimat. Compte tenu de l'espace limité et de la densité de la population dans l'akimat, la police n'a pas fait usage d'armes, car cela aurait pu entraîner de lourdes pertes. La police a donc été contrainte de battre en retraite sans utiliser d'armes", a-t-il ajouté.</w:t>
      </w:r>
    </w:p>
    <w:p w:rsidR="00057AF3" w:rsidRDefault="00057AF3" w:rsidP="009701BD">
      <w:pPr>
        <w:shd w:val="clear" w:color="auto" w:fill="F0F0F0"/>
        <w:spacing w:line="240" w:lineRule="auto"/>
        <w:rPr>
          <w:rFonts w:ascii="Georgia" w:eastAsia="Times New Roman" w:hAnsi="Georgia" w:cs="Times New Roman"/>
          <w:color w:val="000000"/>
          <w:sz w:val="24"/>
          <w:szCs w:val="24"/>
          <w:lang w:eastAsia="fr-FR"/>
        </w:rPr>
      </w:pPr>
      <w:r w:rsidRPr="00057AF3">
        <w:rPr>
          <w:rFonts w:ascii="Georgia" w:eastAsia="Times New Roman" w:hAnsi="Georgia" w:cs="Times New Roman"/>
          <w:color w:val="000000"/>
          <w:sz w:val="24"/>
          <w:szCs w:val="24"/>
          <w:lang w:eastAsia="fr-FR"/>
        </w:rPr>
        <w:lastRenderedPageBreak/>
        <w:t>En conséquence, ils ont attaqué le bâtiment de l'akimat. Il a été pillé et incendié. Dans la nuit du 5 au 6 janvier, des militants ont tenté de s'emparer des bâtiments du département de la police, des unités de district et des services de la police locale.</w:t>
      </w:r>
    </w:p>
    <w:p w:rsidR="00057AF3" w:rsidRDefault="00057AF3" w:rsidP="009701BD">
      <w:pPr>
        <w:spacing w:before="300" w:after="300" w:line="240" w:lineRule="auto"/>
        <w:rPr>
          <w:rFonts w:ascii="Georgia" w:eastAsia="Times New Roman" w:hAnsi="Georgia" w:cs="Times New Roman"/>
          <w:color w:val="000000"/>
          <w:sz w:val="27"/>
          <w:szCs w:val="27"/>
          <w:lang w:val="ru-RU" w:eastAsia="fr-FR"/>
        </w:rPr>
      </w:pPr>
      <w:r w:rsidRPr="00057AF3">
        <w:rPr>
          <w:rFonts w:ascii="Georgia" w:eastAsia="Times New Roman" w:hAnsi="Georgia" w:cs="Times New Roman"/>
          <w:color w:val="000000"/>
          <w:sz w:val="27"/>
          <w:szCs w:val="27"/>
          <w:lang w:eastAsia="fr-FR"/>
        </w:rPr>
        <w:t xml:space="preserve">"Par conséquent, afin de protéger le bâtiment ainsi que d'empêcher le vol d'armes militaires, j'ai introduit un plan spécial pour protéger et repousser les attaques avec des armes de service. J'étais personnellement au département de la police et nous avons compté 27 tentatives de prise de contrôle de notre bâtiment. Il s'agissait de véritables assauts avec l'utilisation d'équipements et de tactiques spéciales. </w:t>
      </w:r>
      <w:r w:rsidRPr="00057AF3">
        <w:rPr>
          <w:rFonts w:ascii="Georgia" w:eastAsia="Times New Roman" w:hAnsi="Georgia" w:cs="Times New Roman"/>
          <w:color w:val="000000"/>
          <w:sz w:val="27"/>
          <w:szCs w:val="27"/>
          <w:lang w:val="ru-RU" w:eastAsia="fr-FR"/>
        </w:rPr>
        <w:t>Et les jeeps et les KAMAZ ont été utilisés comme béliers", a déclaré Kanat Timerdenov.</w:t>
      </w:r>
    </w:p>
    <w:p w:rsidR="00D27F59" w:rsidRDefault="00D27F59" w:rsidP="009701BD">
      <w:pPr>
        <w:spacing w:before="300" w:after="300" w:line="240" w:lineRule="auto"/>
        <w:rPr>
          <w:rFonts w:ascii="Georgia" w:eastAsia="Times New Roman" w:hAnsi="Georgia" w:cs="Times New Roman"/>
          <w:color w:val="000000"/>
          <w:sz w:val="24"/>
          <w:szCs w:val="24"/>
          <w:lang w:eastAsia="fr-FR"/>
        </w:rPr>
      </w:pPr>
      <w:r w:rsidRPr="00D27F59">
        <w:rPr>
          <w:rFonts w:ascii="Georgia" w:eastAsia="Times New Roman" w:hAnsi="Georgia" w:cs="Times New Roman"/>
          <w:color w:val="000000"/>
          <w:sz w:val="24"/>
          <w:szCs w:val="24"/>
          <w:lang w:eastAsia="fr-FR"/>
        </w:rPr>
        <w:t>Le chef de la police a noté que pendant presque la même période, les assaillants ont ouvert le feu de manière indiscriminée dans les rues de la ville, tuant des passants, des commerçants et des conducteurs qui refusaient de céder leur véhicule.</w:t>
      </w:r>
    </w:p>
    <w:p w:rsidR="00D27F59" w:rsidRDefault="00D27F59" w:rsidP="009701BD">
      <w:pPr>
        <w:shd w:val="clear" w:color="auto" w:fill="F0F0F0"/>
        <w:spacing w:line="240" w:lineRule="auto"/>
        <w:rPr>
          <w:rFonts w:ascii="Georgia" w:eastAsia="Times New Roman" w:hAnsi="Georgia" w:cs="Times New Roman"/>
          <w:color w:val="000000"/>
          <w:sz w:val="24"/>
          <w:szCs w:val="24"/>
          <w:lang w:eastAsia="fr-FR"/>
        </w:rPr>
      </w:pPr>
      <w:r w:rsidRPr="00D27F59">
        <w:rPr>
          <w:rFonts w:ascii="Georgia" w:eastAsia="Times New Roman" w:hAnsi="Georgia" w:cs="Times New Roman"/>
          <w:color w:val="000000"/>
          <w:sz w:val="24"/>
          <w:szCs w:val="24"/>
          <w:lang w:eastAsia="fr-FR"/>
        </w:rPr>
        <w:t>Il a également signalé que la situation dans la ville s'était stabilisée et a demandé de la patience à l'égard des restrictions forcées pendant l'état d'urgence.</w:t>
      </w:r>
    </w:p>
    <w:p w:rsidR="00D27F59" w:rsidRDefault="00D27F59" w:rsidP="009701BD">
      <w:pPr>
        <w:spacing w:before="300" w:after="300" w:line="240" w:lineRule="auto"/>
        <w:rPr>
          <w:rFonts w:ascii="Georgia" w:eastAsia="Times New Roman" w:hAnsi="Georgia" w:cs="Times New Roman"/>
          <w:color w:val="000000"/>
          <w:sz w:val="27"/>
          <w:szCs w:val="27"/>
          <w:lang w:eastAsia="fr-FR"/>
        </w:rPr>
      </w:pPr>
      <w:r w:rsidRPr="00D27F59">
        <w:rPr>
          <w:rFonts w:ascii="Georgia" w:eastAsia="Times New Roman" w:hAnsi="Georgia" w:cs="Times New Roman"/>
          <w:color w:val="000000"/>
          <w:sz w:val="27"/>
          <w:szCs w:val="27"/>
          <w:lang w:eastAsia="fr-FR"/>
        </w:rPr>
        <w:t>"Je vous invite à rester calme et à prendre des précautions, notamment dans les endroits où se déroulent des opérations antiterroristes. Je vous invite à ne pas céder aux provocations et à signaler à la police tous les faits et personnes suspects. Vous serez ainsi d'une grande aide aux forces de l'ordre pour rétablir l'ordre dans notre ville", a ajouté Kanat Timerdenov.</w:t>
      </w:r>
    </w:p>
    <w:p w:rsidR="00D27F59" w:rsidRPr="00D27F59" w:rsidRDefault="00D27F59" w:rsidP="00D27F59">
      <w:pPr>
        <w:rPr>
          <w:rFonts w:ascii="Georgia" w:eastAsia="Times New Roman" w:hAnsi="Georgia" w:cs="Times New Roman"/>
          <w:color w:val="000000"/>
          <w:sz w:val="24"/>
          <w:szCs w:val="24"/>
          <w:lang w:eastAsia="fr-FR"/>
        </w:rPr>
      </w:pPr>
      <w:r w:rsidRPr="00D27F59">
        <w:rPr>
          <w:rFonts w:ascii="Georgia" w:eastAsia="Times New Roman" w:hAnsi="Georgia" w:cs="Times New Roman"/>
          <w:color w:val="000000"/>
          <w:sz w:val="24"/>
          <w:szCs w:val="24"/>
          <w:lang w:eastAsia="fr-FR"/>
        </w:rPr>
        <w:t>Le bureau du procureur général a annoncé le nombre total de victimes et de survivants des émeutes de masse et des attaques terroristes qui ont eu lieu au Kazakhstan début janvier. Selon l'agence, 225 personnes ont été emmenées à la morgue, dont certaines étaient des bandits armés ayant pris part aux attaques.</w:t>
      </w:r>
    </w:p>
    <w:p w:rsidR="009701BD" w:rsidRPr="00D27F59" w:rsidRDefault="009701BD" w:rsidP="00D27F59">
      <w:pPr>
        <w:spacing w:before="300" w:after="300" w:line="240" w:lineRule="auto"/>
      </w:pPr>
      <w:bookmarkStart w:id="0" w:name="_GoBack"/>
      <w:bookmarkEnd w:id="0"/>
    </w:p>
    <w:sectPr w:rsidR="009701BD" w:rsidRPr="00D27F59" w:rsidSect="009701B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1BD"/>
    <w:rsid w:val="00057AF3"/>
    <w:rsid w:val="003910C4"/>
    <w:rsid w:val="009701BD"/>
    <w:rsid w:val="00C515CB"/>
    <w:rsid w:val="00D27F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2D392"/>
  <w15:chartTrackingRefBased/>
  <w15:docId w15:val="{954DDF94-76DA-4043-9CC4-A95B516FE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9701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link w:val="Titre3Car"/>
    <w:uiPriority w:val="9"/>
    <w:qFormat/>
    <w:rsid w:val="009701BD"/>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9701BD"/>
    <w:pPr>
      <w:spacing w:after="0" w:line="240" w:lineRule="auto"/>
    </w:pPr>
  </w:style>
  <w:style w:type="character" w:customStyle="1" w:styleId="Titre1Car">
    <w:name w:val="Titre 1 Car"/>
    <w:basedOn w:val="Policepardfaut"/>
    <w:link w:val="Titre1"/>
    <w:uiPriority w:val="9"/>
    <w:rsid w:val="009701BD"/>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rsid w:val="009701BD"/>
    <w:rPr>
      <w:rFonts w:ascii="Times New Roman" w:eastAsia="Times New Roman" w:hAnsi="Times New Roman" w:cs="Times New Roman"/>
      <w:b/>
      <w:bCs/>
      <w:sz w:val="27"/>
      <w:szCs w:val="27"/>
      <w:lang w:eastAsia="fr-FR"/>
    </w:rPr>
  </w:style>
  <w:style w:type="character" w:styleId="Lienhypertexte">
    <w:name w:val="Hyperlink"/>
    <w:basedOn w:val="Policepardfaut"/>
    <w:uiPriority w:val="99"/>
    <w:semiHidden/>
    <w:unhideWhenUsed/>
    <w:rsid w:val="009701BD"/>
    <w:rPr>
      <w:color w:val="0000FF"/>
      <w:u w:val="single"/>
    </w:rPr>
  </w:style>
  <w:style w:type="paragraph" w:styleId="NormalWeb">
    <w:name w:val="Normal (Web)"/>
    <w:basedOn w:val="Normal"/>
    <w:uiPriority w:val="99"/>
    <w:semiHidden/>
    <w:unhideWhenUsed/>
    <w:rsid w:val="009701BD"/>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731351">
      <w:bodyDiv w:val="1"/>
      <w:marLeft w:val="0"/>
      <w:marRight w:val="0"/>
      <w:marTop w:val="0"/>
      <w:marBottom w:val="0"/>
      <w:divBdr>
        <w:top w:val="none" w:sz="0" w:space="0" w:color="auto"/>
        <w:left w:val="none" w:sz="0" w:space="0" w:color="auto"/>
        <w:bottom w:val="none" w:sz="0" w:space="0" w:color="auto"/>
        <w:right w:val="none" w:sz="0" w:space="0" w:color="auto"/>
      </w:divBdr>
      <w:divsChild>
        <w:div w:id="1558736631">
          <w:marLeft w:val="2400"/>
          <w:marRight w:val="2400"/>
          <w:marTop w:val="0"/>
          <w:marBottom w:val="0"/>
          <w:divBdr>
            <w:top w:val="none" w:sz="0" w:space="0" w:color="auto"/>
            <w:left w:val="none" w:sz="0" w:space="0" w:color="auto"/>
            <w:bottom w:val="none" w:sz="0" w:space="0" w:color="auto"/>
            <w:right w:val="none" w:sz="0" w:space="0" w:color="auto"/>
          </w:divBdr>
          <w:divsChild>
            <w:div w:id="1120536449">
              <w:marLeft w:val="0"/>
              <w:marRight w:val="0"/>
              <w:marTop w:val="0"/>
              <w:marBottom w:val="0"/>
              <w:divBdr>
                <w:top w:val="none" w:sz="0" w:space="0" w:color="auto"/>
                <w:left w:val="none" w:sz="0" w:space="0" w:color="auto"/>
                <w:bottom w:val="none" w:sz="0" w:space="0" w:color="auto"/>
                <w:right w:val="none" w:sz="0" w:space="0" w:color="auto"/>
              </w:divBdr>
            </w:div>
          </w:divsChild>
        </w:div>
        <w:div w:id="1012681667">
          <w:marLeft w:val="0"/>
          <w:marRight w:val="0"/>
          <w:marTop w:val="0"/>
          <w:marBottom w:val="0"/>
          <w:divBdr>
            <w:top w:val="none" w:sz="0" w:space="0" w:color="auto"/>
            <w:left w:val="none" w:sz="0" w:space="0" w:color="auto"/>
            <w:bottom w:val="none" w:sz="0" w:space="0" w:color="auto"/>
            <w:right w:val="none" w:sz="0" w:space="0" w:color="auto"/>
          </w:divBdr>
          <w:divsChild>
            <w:div w:id="624699208">
              <w:marLeft w:val="-225"/>
              <w:marRight w:val="0"/>
              <w:marTop w:val="0"/>
              <w:marBottom w:val="0"/>
              <w:divBdr>
                <w:top w:val="none" w:sz="0" w:space="0" w:color="auto"/>
                <w:left w:val="none" w:sz="0" w:space="0" w:color="auto"/>
                <w:bottom w:val="none" w:sz="0" w:space="0" w:color="auto"/>
                <w:right w:val="none" w:sz="0" w:space="0" w:color="auto"/>
              </w:divBdr>
              <w:divsChild>
                <w:div w:id="497117292">
                  <w:marLeft w:val="0"/>
                  <w:marRight w:val="0"/>
                  <w:marTop w:val="0"/>
                  <w:marBottom w:val="0"/>
                  <w:divBdr>
                    <w:top w:val="none" w:sz="0" w:space="0" w:color="auto"/>
                    <w:left w:val="none" w:sz="0" w:space="0" w:color="auto"/>
                    <w:bottom w:val="none" w:sz="0" w:space="0" w:color="auto"/>
                    <w:right w:val="none" w:sz="0" w:space="0" w:color="auto"/>
                  </w:divBdr>
                </w:div>
              </w:divsChild>
            </w:div>
            <w:div w:id="543448976">
              <w:marLeft w:val="-225"/>
              <w:marRight w:val="0"/>
              <w:marTop w:val="225"/>
              <w:marBottom w:val="0"/>
              <w:divBdr>
                <w:top w:val="none" w:sz="0" w:space="0" w:color="auto"/>
                <w:left w:val="none" w:sz="0" w:space="0" w:color="auto"/>
                <w:bottom w:val="none" w:sz="0" w:space="0" w:color="auto"/>
                <w:right w:val="none" w:sz="0" w:space="0" w:color="auto"/>
              </w:divBdr>
              <w:divsChild>
                <w:div w:id="342902359">
                  <w:marLeft w:val="0"/>
                  <w:marRight w:val="0"/>
                  <w:marTop w:val="0"/>
                  <w:marBottom w:val="0"/>
                  <w:divBdr>
                    <w:top w:val="none" w:sz="0" w:space="0" w:color="auto"/>
                    <w:left w:val="none" w:sz="0" w:space="0" w:color="auto"/>
                    <w:bottom w:val="none" w:sz="0" w:space="0" w:color="auto"/>
                    <w:right w:val="none" w:sz="0" w:space="0" w:color="auto"/>
                  </w:divBdr>
                </w:div>
              </w:divsChild>
            </w:div>
            <w:div w:id="251282942">
              <w:marLeft w:val="-600"/>
              <w:marRight w:val="0"/>
              <w:marTop w:val="600"/>
              <w:marBottom w:val="0"/>
              <w:divBdr>
                <w:top w:val="none" w:sz="0" w:space="0" w:color="auto"/>
                <w:left w:val="none" w:sz="0" w:space="0" w:color="auto"/>
                <w:bottom w:val="none" w:sz="0" w:space="0" w:color="auto"/>
                <w:right w:val="none" w:sz="0" w:space="0" w:color="auto"/>
              </w:divBdr>
              <w:divsChild>
                <w:div w:id="1729261816">
                  <w:marLeft w:val="0"/>
                  <w:marRight w:val="0"/>
                  <w:marTop w:val="0"/>
                  <w:marBottom w:val="0"/>
                  <w:divBdr>
                    <w:top w:val="none" w:sz="0" w:space="0" w:color="auto"/>
                    <w:left w:val="none" w:sz="0" w:space="0" w:color="auto"/>
                    <w:bottom w:val="none" w:sz="0" w:space="0" w:color="auto"/>
                    <w:right w:val="none" w:sz="0" w:space="0" w:color="auto"/>
                  </w:divBdr>
                  <w:divsChild>
                    <w:div w:id="2005552530">
                      <w:marLeft w:val="0"/>
                      <w:marRight w:val="0"/>
                      <w:marTop w:val="0"/>
                      <w:marBottom w:val="0"/>
                      <w:divBdr>
                        <w:top w:val="none" w:sz="0" w:space="0" w:color="auto"/>
                        <w:left w:val="none" w:sz="0" w:space="0" w:color="auto"/>
                        <w:bottom w:val="none" w:sz="0" w:space="0" w:color="auto"/>
                        <w:right w:val="none" w:sz="0" w:space="0" w:color="auto"/>
                      </w:divBdr>
                      <w:divsChild>
                        <w:div w:id="1057586398">
                          <w:blockQuote w:val="1"/>
                          <w:marLeft w:val="0"/>
                          <w:marRight w:val="0"/>
                          <w:marTop w:val="300"/>
                          <w:marBottom w:val="300"/>
                          <w:divBdr>
                            <w:top w:val="none" w:sz="0" w:space="0" w:color="auto"/>
                            <w:left w:val="single" w:sz="36" w:space="15" w:color="E81F14"/>
                            <w:bottom w:val="none" w:sz="0" w:space="0" w:color="auto"/>
                            <w:right w:val="single" w:sz="36" w:space="15" w:color="E81F14"/>
                          </w:divBdr>
                        </w:div>
                        <w:div w:id="90468267">
                          <w:blockQuote w:val="1"/>
                          <w:marLeft w:val="0"/>
                          <w:marRight w:val="0"/>
                          <w:marTop w:val="300"/>
                          <w:marBottom w:val="300"/>
                          <w:divBdr>
                            <w:top w:val="none" w:sz="0" w:space="0" w:color="auto"/>
                            <w:left w:val="single" w:sz="36" w:space="15" w:color="E81F14"/>
                            <w:bottom w:val="none" w:sz="0" w:space="0" w:color="auto"/>
                            <w:right w:val="single" w:sz="36" w:space="15" w:color="E81F14"/>
                          </w:divBdr>
                        </w:div>
                        <w:div w:id="263073336">
                          <w:blockQuote w:val="1"/>
                          <w:marLeft w:val="0"/>
                          <w:marRight w:val="0"/>
                          <w:marTop w:val="300"/>
                          <w:marBottom w:val="300"/>
                          <w:divBdr>
                            <w:top w:val="none" w:sz="0" w:space="0" w:color="auto"/>
                            <w:left w:val="single" w:sz="36" w:space="15" w:color="E81F14"/>
                            <w:bottom w:val="none" w:sz="0" w:space="0" w:color="auto"/>
                            <w:right w:val="single" w:sz="36" w:space="15" w:color="E81F14"/>
                          </w:divBdr>
                        </w:div>
                        <w:div w:id="845168587">
                          <w:blockQuote w:val="1"/>
                          <w:marLeft w:val="0"/>
                          <w:marRight w:val="0"/>
                          <w:marTop w:val="300"/>
                          <w:marBottom w:val="300"/>
                          <w:divBdr>
                            <w:top w:val="none" w:sz="0" w:space="0" w:color="auto"/>
                            <w:left w:val="single" w:sz="36" w:space="15" w:color="E81F14"/>
                            <w:bottom w:val="none" w:sz="0" w:space="0" w:color="auto"/>
                            <w:right w:val="single" w:sz="36" w:space="15" w:color="E81F14"/>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smakova@informburo.kz" TargetMode="External"/><Relationship Id="rId5" Type="http://schemas.openxmlformats.org/officeDocument/2006/relationships/hyperlink" Target="https://informburo.kz/avtory/amina-smakova" TargetMode="External"/><Relationship Id="rId4" Type="http://schemas.openxmlformats.org/officeDocument/2006/relationships/hyperlink" Target="https://informburo.kz/mark/oficialno"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678</Words>
  <Characters>3730</Characters>
  <Application>Microsoft Office Word</Application>
  <DocSecurity>0</DocSecurity>
  <Lines>31</Lines>
  <Paragraphs>8</Paragraphs>
  <ScaleCrop>false</ScaleCrop>
  <HeadingPairs>
    <vt:vector size="4" baseType="variant">
      <vt:variant>
        <vt:lpstr>Titre</vt:lpstr>
      </vt:variant>
      <vt:variant>
        <vt:i4>1</vt:i4>
      </vt:variant>
      <vt:variant>
        <vt:lpstr>Titres</vt:lpstr>
      </vt:variant>
      <vt:variant>
        <vt:i4>2</vt:i4>
      </vt:variant>
    </vt:vector>
  </HeadingPairs>
  <TitlesOfParts>
    <vt:vector size="3" baseType="lpstr">
      <vt:lpstr/>
      <vt:lpstr>        Kanat Taimerdenov, chef du département de la police de la ville, a donné des dét</vt:lpstr>
      <vt:lpstr>        </vt:lpstr>
    </vt:vector>
  </TitlesOfParts>
  <Company>HP</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1</cp:revision>
  <dcterms:created xsi:type="dcterms:W3CDTF">2022-01-16T15:53:00Z</dcterms:created>
  <dcterms:modified xsi:type="dcterms:W3CDTF">2022-01-16T16:10:00Z</dcterms:modified>
</cp:coreProperties>
</file>