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C11" w:rsidRDefault="000E6C11" w:rsidP="004F2A4A">
      <w:pPr>
        <w:spacing w:line="240" w:lineRule="auto"/>
        <w:jc w:val="both"/>
        <w:rPr>
          <w:rFonts w:ascii="Porsche Next TT" w:hAnsi="Porsche Next TT" w:cs="Porsche Next TT"/>
          <w:b/>
          <w:sz w:val="24"/>
          <w:szCs w:val="18"/>
        </w:rPr>
      </w:pPr>
      <w:bookmarkStart w:id="0" w:name="_GoBack"/>
      <w:r>
        <w:rPr>
          <w:noProof/>
          <w:lang w:eastAsia="fr-FR"/>
        </w:rPr>
        <w:drawing>
          <wp:anchor distT="0" distB="0" distL="114300" distR="114300" simplePos="0" relativeHeight="251658240" behindDoc="0" locked="0" layoutInCell="1" allowOverlap="1">
            <wp:simplePos x="0" y="0"/>
            <wp:positionH relativeFrom="column">
              <wp:posOffset>-32756</wp:posOffset>
            </wp:positionH>
            <wp:positionV relativeFrom="paragraph">
              <wp:posOffset>13970</wp:posOffset>
            </wp:positionV>
            <wp:extent cx="2505075" cy="638175"/>
            <wp:effectExtent l="0" t="0" r="9525" b="952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505075" cy="638175"/>
                    </a:xfrm>
                    <a:prstGeom prst="rect">
                      <a:avLst/>
                    </a:prstGeom>
                  </pic:spPr>
                </pic:pic>
              </a:graphicData>
            </a:graphic>
          </wp:anchor>
        </w:drawing>
      </w:r>
      <w:bookmarkEnd w:id="0"/>
    </w:p>
    <w:p w:rsidR="000E6C11" w:rsidRDefault="000E6C11" w:rsidP="004F2A4A">
      <w:pPr>
        <w:spacing w:line="240" w:lineRule="auto"/>
        <w:jc w:val="both"/>
        <w:rPr>
          <w:rFonts w:ascii="Porsche Next TT" w:hAnsi="Porsche Next TT" w:cs="Porsche Next TT"/>
          <w:b/>
          <w:sz w:val="24"/>
          <w:szCs w:val="18"/>
        </w:rPr>
      </w:pPr>
    </w:p>
    <w:p w:rsidR="000E6C11" w:rsidRDefault="000E6C11" w:rsidP="004F2A4A">
      <w:pPr>
        <w:spacing w:line="240" w:lineRule="auto"/>
        <w:jc w:val="both"/>
        <w:rPr>
          <w:rFonts w:ascii="Porsche Next TT" w:hAnsi="Porsche Next TT" w:cs="Porsche Next TT"/>
          <w:b/>
          <w:sz w:val="24"/>
          <w:szCs w:val="18"/>
        </w:rPr>
      </w:pPr>
    </w:p>
    <w:p w:rsidR="00920A18" w:rsidRPr="001124AB" w:rsidRDefault="004F28E5" w:rsidP="004F2A4A">
      <w:pPr>
        <w:spacing w:line="240" w:lineRule="auto"/>
        <w:jc w:val="both"/>
        <w:rPr>
          <w:rFonts w:ascii="Porsche Next TT" w:hAnsi="Porsche Next TT" w:cs="Porsche Next TT"/>
          <w:b/>
          <w:sz w:val="24"/>
          <w:szCs w:val="18"/>
        </w:rPr>
      </w:pPr>
      <w:r w:rsidRPr="001124AB">
        <w:rPr>
          <w:rFonts w:ascii="Porsche Next TT" w:hAnsi="Porsche Next TT" w:cs="Porsche Next TT"/>
          <w:b/>
          <w:sz w:val="24"/>
          <w:szCs w:val="18"/>
        </w:rPr>
        <w:t>Conditions Générales de Vente :</w:t>
      </w:r>
    </w:p>
    <w:p w:rsidR="001124AB" w:rsidRDefault="001124AB" w:rsidP="004F2A4A">
      <w:pPr>
        <w:spacing w:line="240" w:lineRule="auto"/>
        <w:jc w:val="both"/>
        <w:rPr>
          <w:rFonts w:ascii="Porsche Next TT" w:hAnsi="Porsche Next TT" w:cs="Porsche Next TT"/>
          <w:sz w:val="18"/>
          <w:szCs w:val="18"/>
        </w:rPr>
      </w:pPr>
    </w:p>
    <w:p w:rsidR="001124AB" w:rsidRPr="000E6C11" w:rsidRDefault="001124AB" w:rsidP="001124AB">
      <w:pPr>
        <w:spacing w:line="240" w:lineRule="auto"/>
        <w:jc w:val="both"/>
        <w:rPr>
          <w:rFonts w:ascii="Porsche Next TT" w:hAnsi="Porsche Next TT" w:cs="Porsche Next TT"/>
          <w:b/>
          <w:sz w:val="18"/>
          <w:szCs w:val="18"/>
        </w:rPr>
      </w:pPr>
      <w:r w:rsidRPr="000E6C11">
        <w:rPr>
          <w:rFonts w:ascii="Porsche Next TT" w:hAnsi="Porsche Next TT" w:cs="Porsche Next TT"/>
          <w:b/>
          <w:sz w:val="18"/>
          <w:szCs w:val="18"/>
        </w:rPr>
        <w:t>A.</w:t>
      </w:r>
      <w:r w:rsidRPr="000E6C11">
        <w:rPr>
          <w:rFonts w:ascii="Porsche Next TT" w:hAnsi="Porsche Next TT" w:cs="Porsche Next TT"/>
          <w:b/>
          <w:sz w:val="18"/>
          <w:szCs w:val="18"/>
        </w:rPr>
        <w:tab/>
        <w:t>Préambule</w:t>
      </w:r>
    </w:p>
    <w:p w:rsidR="001124AB" w:rsidRPr="001124AB" w:rsidRDefault="001124AB" w:rsidP="001124AB">
      <w:pPr>
        <w:spacing w:line="240" w:lineRule="auto"/>
        <w:jc w:val="both"/>
        <w:rPr>
          <w:rFonts w:ascii="Porsche Next TT" w:hAnsi="Porsche Next TT" w:cs="Porsche Next TT"/>
          <w:sz w:val="18"/>
          <w:szCs w:val="18"/>
        </w:rPr>
      </w:pPr>
      <w:r w:rsidRPr="001124AB">
        <w:rPr>
          <w:rFonts w:ascii="Porsche Next TT" w:hAnsi="Porsche Next TT" w:cs="Porsche Next TT"/>
          <w:sz w:val="18"/>
          <w:szCs w:val="18"/>
        </w:rPr>
        <w:t xml:space="preserve">L'organisateur du voyage et votre partenaire contractuel est exclusivement SPORTTOTAL EVENT GmbH. Grâce à un accord avec Dr. </w:t>
      </w:r>
      <w:proofErr w:type="spellStart"/>
      <w:r w:rsidRPr="001124AB">
        <w:rPr>
          <w:rFonts w:ascii="Porsche Next TT" w:hAnsi="Porsche Next TT" w:cs="Porsche Next TT"/>
          <w:sz w:val="18"/>
          <w:szCs w:val="18"/>
        </w:rPr>
        <w:t>Ing</w:t>
      </w:r>
      <w:proofErr w:type="spellEnd"/>
      <w:r w:rsidRPr="001124AB">
        <w:rPr>
          <w:rFonts w:ascii="Porsche Next TT" w:hAnsi="Porsche Next TT" w:cs="Porsche Next TT"/>
          <w:sz w:val="18"/>
          <w:szCs w:val="18"/>
        </w:rPr>
        <w:t xml:space="preserve">. </w:t>
      </w:r>
      <w:proofErr w:type="spellStart"/>
      <w:r w:rsidRPr="001124AB">
        <w:rPr>
          <w:rFonts w:ascii="Porsche Next TT" w:hAnsi="Porsche Next TT" w:cs="Porsche Next TT"/>
          <w:sz w:val="18"/>
          <w:szCs w:val="18"/>
        </w:rPr>
        <w:t>h.c</w:t>
      </w:r>
      <w:proofErr w:type="spellEnd"/>
      <w:r w:rsidRPr="001124AB">
        <w:rPr>
          <w:rFonts w:ascii="Porsche Next TT" w:hAnsi="Porsche Next TT" w:cs="Porsche Next TT"/>
          <w:sz w:val="18"/>
          <w:szCs w:val="18"/>
        </w:rPr>
        <w:t xml:space="preserve">. F. Porsche AG (ci-après dénommé Porsche), SPORTTOTAL EVENT GmbH (ci-après dénommée SPORTTOTAL EVENT) est autorisée à fournir certains services sous les appellations Porsche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Porsche </w:t>
      </w:r>
      <w:proofErr w:type="spellStart"/>
      <w:r w:rsidRPr="001124AB">
        <w:rPr>
          <w:rFonts w:ascii="Porsche Next TT" w:hAnsi="Porsche Next TT" w:cs="Porsche Next TT"/>
          <w:sz w:val="18"/>
          <w:szCs w:val="18"/>
        </w:rPr>
        <w:t>Travel</w:t>
      </w:r>
      <w:proofErr w:type="spellEnd"/>
      <w:r w:rsidRPr="001124AB">
        <w:rPr>
          <w:rFonts w:ascii="Porsche Next TT" w:hAnsi="Porsche Next TT" w:cs="Porsche Next TT"/>
          <w:sz w:val="18"/>
          <w:szCs w:val="18"/>
        </w:rPr>
        <w:t xml:space="preserv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Porsche </w:t>
      </w:r>
      <w:proofErr w:type="spellStart"/>
      <w:r w:rsidRPr="001124AB">
        <w:rPr>
          <w:rFonts w:ascii="Porsche Next TT" w:hAnsi="Porsche Next TT" w:cs="Porsche Next TT"/>
          <w:sz w:val="18"/>
          <w:szCs w:val="18"/>
        </w:rPr>
        <w:t>Track</w:t>
      </w:r>
      <w:proofErr w:type="spellEnd"/>
      <w:r w:rsidRPr="001124AB">
        <w:rPr>
          <w:rFonts w:ascii="Porsche Next TT" w:hAnsi="Porsche Next TT" w:cs="Porsche Next TT"/>
          <w:sz w:val="18"/>
          <w:szCs w:val="18"/>
        </w:rPr>
        <w:t xml:space="preserv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et Porsche </w:t>
      </w:r>
      <w:proofErr w:type="spellStart"/>
      <w:r w:rsidRPr="001124AB">
        <w:rPr>
          <w:rFonts w:ascii="Porsche Next TT" w:hAnsi="Porsche Next TT" w:cs="Porsche Next TT"/>
          <w:sz w:val="18"/>
          <w:szCs w:val="18"/>
        </w:rPr>
        <w:t>Ice</w:t>
      </w:r>
      <w:proofErr w:type="spellEnd"/>
      <w:r w:rsidRPr="001124AB">
        <w:rPr>
          <w:rFonts w:ascii="Porsche Next TT" w:hAnsi="Porsche Next TT" w:cs="Porsche Next TT"/>
          <w:sz w:val="18"/>
          <w:szCs w:val="18"/>
        </w:rPr>
        <w:t xml:space="preserv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w:t>
      </w:r>
    </w:p>
    <w:p w:rsidR="001124AB" w:rsidRPr="001124AB" w:rsidRDefault="001124AB" w:rsidP="001124AB">
      <w:pPr>
        <w:spacing w:line="240" w:lineRule="auto"/>
        <w:jc w:val="both"/>
        <w:rPr>
          <w:rFonts w:ascii="Porsche Next TT" w:hAnsi="Porsche Next TT" w:cs="Porsche Next TT"/>
          <w:sz w:val="18"/>
          <w:szCs w:val="18"/>
        </w:rPr>
      </w:pPr>
      <w:r w:rsidRPr="001124AB">
        <w:rPr>
          <w:rFonts w:ascii="Porsche Next TT" w:hAnsi="Porsche Next TT" w:cs="Porsche Next TT"/>
          <w:sz w:val="18"/>
          <w:szCs w:val="18"/>
        </w:rPr>
        <w:t>Votre inscription ne constitue pas une relation contractuelle entre vous et Porsche.</w:t>
      </w:r>
    </w:p>
    <w:p w:rsidR="001124AB" w:rsidRPr="001124AB" w:rsidRDefault="001124AB" w:rsidP="001124AB">
      <w:pPr>
        <w:spacing w:line="240" w:lineRule="auto"/>
        <w:jc w:val="both"/>
        <w:rPr>
          <w:rFonts w:ascii="Porsche Next TT" w:hAnsi="Porsche Next TT" w:cs="Porsche Next TT"/>
          <w:sz w:val="18"/>
          <w:szCs w:val="18"/>
        </w:rPr>
      </w:pPr>
      <w:r w:rsidRPr="001124AB">
        <w:rPr>
          <w:rFonts w:ascii="Porsche Next TT" w:hAnsi="Porsche Next TT" w:cs="Porsche Next TT"/>
          <w:sz w:val="18"/>
          <w:szCs w:val="18"/>
        </w:rPr>
        <w:t>Cher invité,</w:t>
      </w:r>
    </w:p>
    <w:p w:rsidR="001124AB" w:rsidRPr="001124AB" w:rsidRDefault="001124AB" w:rsidP="001124AB">
      <w:pPr>
        <w:spacing w:line="240" w:lineRule="auto"/>
        <w:jc w:val="both"/>
        <w:rPr>
          <w:rFonts w:ascii="Porsche Next TT" w:hAnsi="Porsche Next TT" w:cs="Porsche Next TT"/>
          <w:sz w:val="18"/>
          <w:szCs w:val="18"/>
        </w:rPr>
      </w:pPr>
      <w:r w:rsidRPr="001124AB">
        <w:rPr>
          <w:rFonts w:ascii="Porsche Next TT" w:hAnsi="Porsche Next TT" w:cs="Porsche Next TT"/>
          <w:sz w:val="18"/>
          <w:szCs w:val="18"/>
        </w:rPr>
        <w:t xml:space="preserve">En tant que tour-opérateur sous les noms de Porsche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Porsche </w:t>
      </w:r>
      <w:proofErr w:type="spellStart"/>
      <w:r w:rsidRPr="001124AB">
        <w:rPr>
          <w:rFonts w:ascii="Porsche Next TT" w:hAnsi="Porsche Next TT" w:cs="Porsche Next TT"/>
          <w:sz w:val="18"/>
          <w:szCs w:val="18"/>
        </w:rPr>
        <w:t>Travel</w:t>
      </w:r>
      <w:proofErr w:type="spellEnd"/>
      <w:r w:rsidRPr="001124AB">
        <w:rPr>
          <w:rFonts w:ascii="Porsche Next TT" w:hAnsi="Porsche Next TT" w:cs="Porsche Next TT"/>
          <w:sz w:val="18"/>
          <w:szCs w:val="18"/>
        </w:rPr>
        <w:t xml:space="preserv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Porsche </w:t>
      </w:r>
      <w:proofErr w:type="spellStart"/>
      <w:r w:rsidRPr="001124AB">
        <w:rPr>
          <w:rFonts w:ascii="Porsche Next TT" w:hAnsi="Porsche Next TT" w:cs="Porsche Next TT"/>
          <w:sz w:val="18"/>
          <w:szCs w:val="18"/>
        </w:rPr>
        <w:t>Track</w:t>
      </w:r>
      <w:proofErr w:type="spellEnd"/>
      <w:r w:rsidRPr="001124AB">
        <w:rPr>
          <w:rFonts w:ascii="Porsche Next TT" w:hAnsi="Porsche Next TT" w:cs="Porsche Next TT"/>
          <w:sz w:val="18"/>
          <w:szCs w:val="18"/>
        </w:rPr>
        <w:t xml:space="preserv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et Porsche </w:t>
      </w:r>
      <w:proofErr w:type="spellStart"/>
      <w:r w:rsidRPr="001124AB">
        <w:rPr>
          <w:rFonts w:ascii="Porsche Next TT" w:hAnsi="Porsche Next TT" w:cs="Porsche Next TT"/>
          <w:sz w:val="18"/>
          <w:szCs w:val="18"/>
        </w:rPr>
        <w:t>Ice</w:t>
      </w:r>
      <w:proofErr w:type="spellEnd"/>
      <w:r w:rsidRPr="001124AB">
        <w:rPr>
          <w:rFonts w:ascii="Porsche Next TT" w:hAnsi="Porsche Next TT" w:cs="Porsche Next TT"/>
          <w:sz w:val="18"/>
          <w:szCs w:val="18"/>
        </w:rPr>
        <w:t xml:space="preserv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SPORTTOTAL EVENT fournit les programmes d'expérience et les cours de formation à la sécurité des conducteurs décrits sur le site Internet. Veuillez lire attentivement les présentes conditions générales, car en effectuant une réservation, vous vous engagez à les accepter. Ces conditions vous seront envoyées ou vous pourrez les consulter en ligne avant d'effectuer votre réservation. Elles s'appliquent à toutes les manifestations (de voyage) proposées par Porsche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Porsche </w:t>
      </w:r>
      <w:proofErr w:type="spellStart"/>
      <w:r w:rsidRPr="001124AB">
        <w:rPr>
          <w:rFonts w:ascii="Porsche Next TT" w:hAnsi="Porsche Next TT" w:cs="Porsche Next TT"/>
          <w:sz w:val="18"/>
          <w:szCs w:val="18"/>
        </w:rPr>
        <w:t>Travel</w:t>
      </w:r>
      <w:proofErr w:type="spellEnd"/>
      <w:r w:rsidRPr="001124AB">
        <w:rPr>
          <w:rFonts w:ascii="Porsche Next TT" w:hAnsi="Porsche Next TT" w:cs="Porsche Next TT"/>
          <w:sz w:val="18"/>
          <w:szCs w:val="18"/>
        </w:rPr>
        <w:t xml:space="preserv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Porsche </w:t>
      </w:r>
      <w:proofErr w:type="spellStart"/>
      <w:r w:rsidRPr="001124AB">
        <w:rPr>
          <w:rFonts w:ascii="Porsche Next TT" w:hAnsi="Porsche Next TT" w:cs="Porsche Next TT"/>
          <w:sz w:val="18"/>
          <w:szCs w:val="18"/>
        </w:rPr>
        <w:t>Track</w:t>
      </w:r>
      <w:proofErr w:type="spellEnd"/>
      <w:r w:rsidRPr="001124AB">
        <w:rPr>
          <w:rFonts w:ascii="Porsche Next TT" w:hAnsi="Porsche Next TT" w:cs="Porsche Next TT"/>
          <w:sz w:val="18"/>
          <w:szCs w:val="18"/>
        </w:rPr>
        <w:t xml:space="preserv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et Porsche </w:t>
      </w:r>
      <w:proofErr w:type="spellStart"/>
      <w:r w:rsidRPr="001124AB">
        <w:rPr>
          <w:rFonts w:ascii="Porsche Next TT" w:hAnsi="Porsche Next TT" w:cs="Porsche Next TT"/>
          <w:sz w:val="18"/>
          <w:szCs w:val="18"/>
        </w:rPr>
        <w:t>Ice</w:t>
      </w:r>
      <w:proofErr w:type="spellEnd"/>
      <w:r w:rsidRPr="001124AB">
        <w:rPr>
          <w:rFonts w:ascii="Porsche Next TT" w:hAnsi="Porsche Next TT" w:cs="Porsche Next TT"/>
          <w:sz w:val="18"/>
          <w:szCs w:val="18"/>
        </w:rPr>
        <w:t xml:space="preserv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Les présentes conditions géné</w:t>
      </w:r>
      <w:r w:rsidR="00E55EFD">
        <w:rPr>
          <w:rFonts w:ascii="Porsche Next TT" w:hAnsi="Porsche Next TT" w:cs="Porsche Next TT"/>
          <w:sz w:val="18"/>
          <w:szCs w:val="18"/>
        </w:rPr>
        <w:t>rales complètent l'article 651 A</w:t>
      </w:r>
      <w:r w:rsidRPr="001124AB">
        <w:rPr>
          <w:rFonts w:ascii="Porsche Next TT" w:hAnsi="Porsche Next TT" w:cs="Porsche Next TT"/>
          <w:sz w:val="18"/>
          <w:szCs w:val="18"/>
        </w:rPr>
        <w:t xml:space="preserve"> à </w:t>
      </w:r>
      <w:r w:rsidR="00E55EFD">
        <w:rPr>
          <w:rFonts w:ascii="Porsche Next TT" w:hAnsi="Porsche Next TT" w:cs="Porsche Next TT"/>
          <w:sz w:val="18"/>
          <w:szCs w:val="18"/>
        </w:rPr>
        <w:t>Y</w:t>
      </w:r>
      <w:r w:rsidRPr="001124AB">
        <w:rPr>
          <w:rFonts w:ascii="Porsche Next TT" w:hAnsi="Porsche Next TT" w:cs="Porsche Next TT"/>
          <w:sz w:val="18"/>
          <w:szCs w:val="18"/>
        </w:rPr>
        <w:t xml:space="preserve"> du BGB (Code civil allemand) ainsi que les articles 250 et 252 de l'EGBGB (loi d'introduction au code civil allemand). Les cours de formation à la sécurité du conducteur de Porsche </w:t>
      </w:r>
      <w:proofErr w:type="spellStart"/>
      <w:r w:rsidRPr="001124AB">
        <w:rPr>
          <w:rFonts w:ascii="Porsche Next TT" w:hAnsi="Porsche Next TT" w:cs="Porsche Next TT"/>
          <w:sz w:val="18"/>
          <w:szCs w:val="18"/>
        </w:rPr>
        <w:t>Track</w:t>
      </w:r>
      <w:proofErr w:type="spellEnd"/>
      <w:r w:rsidRPr="001124AB">
        <w:rPr>
          <w:rFonts w:ascii="Porsche Next TT" w:hAnsi="Porsche Next TT" w:cs="Porsche Next TT"/>
          <w:sz w:val="18"/>
          <w:szCs w:val="18"/>
        </w:rPr>
        <w:t xml:space="preserv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et de Porsche </w:t>
      </w:r>
      <w:proofErr w:type="spellStart"/>
      <w:r w:rsidRPr="001124AB">
        <w:rPr>
          <w:rFonts w:ascii="Porsche Next TT" w:hAnsi="Porsche Next TT" w:cs="Porsche Next TT"/>
          <w:sz w:val="18"/>
          <w:szCs w:val="18"/>
        </w:rPr>
        <w:t>Ice</w:t>
      </w:r>
      <w:proofErr w:type="spellEnd"/>
      <w:r w:rsidRPr="001124AB">
        <w:rPr>
          <w:rFonts w:ascii="Porsche Next TT" w:hAnsi="Porsche Next TT" w:cs="Porsche Next TT"/>
          <w:sz w:val="18"/>
          <w:szCs w:val="18"/>
        </w:rPr>
        <w:t xml:space="preserv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ont pour but d'aider les participants à améliorer leurs compétences de conduite et leur sécurité au volant. Cela devrait également contribuer à accroître la sécurité dans les situations de circulation routière quotidiennes et, d'une manière générale, à réduire le nombre d'accidents sur la route. Les cours poursuivent les objectifs suivants :</w:t>
      </w:r>
    </w:p>
    <w:p w:rsidR="001124AB" w:rsidRPr="001124AB" w:rsidRDefault="001124AB" w:rsidP="001124AB">
      <w:pPr>
        <w:spacing w:after="0" w:line="240" w:lineRule="auto"/>
        <w:jc w:val="both"/>
        <w:rPr>
          <w:rFonts w:ascii="Porsche Next TT" w:hAnsi="Porsche Next TT" w:cs="Porsche Next TT"/>
          <w:sz w:val="18"/>
          <w:szCs w:val="18"/>
        </w:rPr>
      </w:pPr>
      <w:r w:rsidRPr="001124AB">
        <w:rPr>
          <w:rFonts w:ascii="Porsche Next TT" w:hAnsi="Porsche Next TT" w:cs="Porsche Next TT"/>
          <w:sz w:val="18"/>
          <w:szCs w:val="18"/>
        </w:rPr>
        <w:t>- Améliorer le contrôle du véhicule et le temps de réaction</w:t>
      </w:r>
    </w:p>
    <w:p w:rsidR="001124AB" w:rsidRPr="001124AB" w:rsidRDefault="001124AB" w:rsidP="001124AB">
      <w:pPr>
        <w:spacing w:after="0" w:line="240" w:lineRule="auto"/>
        <w:jc w:val="both"/>
        <w:rPr>
          <w:rFonts w:ascii="Porsche Next TT" w:hAnsi="Porsche Next TT" w:cs="Porsche Next TT"/>
          <w:sz w:val="18"/>
          <w:szCs w:val="18"/>
        </w:rPr>
      </w:pPr>
      <w:r w:rsidRPr="001124AB">
        <w:rPr>
          <w:rFonts w:ascii="Porsche Next TT" w:hAnsi="Porsche Next TT" w:cs="Porsche Next TT"/>
          <w:sz w:val="18"/>
          <w:szCs w:val="18"/>
        </w:rPr>
        <w:t>- Identifier les situations dangereuses bien à l'avance, y compris en fonction des conditions météorologiques.</w:t>
      </w:r>
    </w:p>
    <w:p w:rsidR="001124AB" w:rsidRPr="001124AB" w:rsidRDefault="001124AB" w:rsidP="001124AB">
      <w:pPr>
        <w:spacing w:after="0" w:line="240" w:lineRule="auto"/>
        <w:jc w:val="both"/>
        <w:rPr>
          <w:rFonts w:ascii="Porsche Next TT" w:hAnsi="Porsche Next TT" w:cs="Porsche Next TT"/>
          <w:sz w:val="18"/>
          <w:szCs w:val="18"/>
        </w:rPr>
      </w:pPr>
      <w:r w:rsidRPr="001124AB">
        <w:rPr>
          <w:rFonts w:ascii="Porsche Next TT" w:hAnsi="Porsche Next TT" w:cs="Porsche Next TT"/>
          <w:sz w:val="18"/>
          <w:szCs w:val="18"/>
        </w:rPr>
        <w:t xml:space="preserve">- </w:t>
      </w:r>
      <w:r>
        <w:rPr>
          <w:rFonts w:ascii="Porsche Next TT" w:hAnsi="Porsche Next TT" w:cs="Porsche Next TT"/>
          <w:sz w:val="18"/>
          <w:szCs w:val="18"/>
        </w:rPr>
        <w:t>P</w:t>
      </w:r>
      <w:r w:rsidRPr="001124AB">
        <w:rPr>
          <w:rFonts w:ascii="Porsche Next TT" w:hAnsi="Porsche Next TT" w:cs="Porsche Next TT"/>
          <w:sz w:val="18"/>
          <w:szCs w:val="18"/>
        </w:rPr>
        <w:t xml:space="preserve">romouvoir les </w:t>
      </w:r>
      <w:r w:rsidR="00E55EFD">
        <w:rPr>
          <w:rFonts w:ascii="Porsche Next TT" w:hAnsi="Porsche Next TT" w:cs="Porsche Next TT"/>
          <w:sz w:val="18"/>
          <w:szCs w:val="18"/>
        </w:rPr>
        <w:t>comportements adéquats</w:t>
      </w:r>
      <w:r w:rsidRPr="001124AB">
        <w:rPr>
          <w:rFonts w:ascii="Porsche Next TT" w:hAnsi="Porsche Next TT" w:cs="Porsche Next TT"/>
          <w:sz w:val="18"/>
          <w:szCs w:val="18"/>
        </w:rPr>
        <w:t xml:space="preserve"> dans les situations dangereuses.</w:t>
      </w:r>
    </w:p>
    <w:p w:rsidR="001124AB" w:rsidRPr="001124AB" w:rsidRDefault="001124AB" w:rsidP="001124AB">
      <w:pPr>
        <w:spacing w:before="240" w:line="240" w:lineRule="auto"/>
        <w:jc w:val="both"/>
        <w:rPr>
          <w:rFonts w:ascii="Porsche Next TT" w:hAnsi="Porsche Next TT" w:cs="Porsche Next TT"/>
          <w:sz w:val="18"/>
          <w:szCs w:val="18"/>
        </w:rPr>
      </w:pPr>
      <w:r w:rsidRPr="001124AB">
        <w:rPr>
          <w:rFonts w:ascii="Porsche Next TT" w:hAnsi="Porsche Next TT" w:cs="Porsche Next TT"/>
          <w:sz w:val="18"/>
          <w:szCs w:val="18"/>
        </w:rPr>
        <w:t>Les cours ne visent pas à atteindre des vitesses maximales, ni à encourager un comportement compétitif. Pour atteindre ces objectifs de formation, les participants sont divisés en groupes de 12 participants maximum de même niveau. Deux instructeurs au maximum encadrent chaque groupe.</w:t>
      </w:r>
    </w:p>
    <w:p w:rsidR="00416179" w:rsidRDefault="001124AB" w:rsidP="001124AB">
      <w:pPr>
        <w:spacing w:line="240" w:lineRule="auto"/>
        <w:jc w:val="both"/>
        <w:rPr>
          <w:rFonts w:ascii="Porsche Next TT" w:hAnsi="Porsche Next TT" w:cs="Porsche Next TT"/>
          <w:sz w:val="18"/>
          <w:szCs w:val="18"/>
        </w:rPr>
      </w:pPr>
      <w:r w:rsidRPr="001124AB">
        <w:rPr>
          <w:rFonts w:ascii="Porsche Next TT" w:hAnsi="Porsche Next TT" w:cs="Porsche Next TT"/>
          <w:sz w:val="18"/>
          <w:szCs w:val="18"/>
        </w:rPr>
        <w:t xml:space="preserve">Les participants à tous les événements Porsche </w:t>
      </w:r>
      <w:proofErr w:type="spellStart"/>
      <w:r w:rsidRPr="001124AB">
        <w:rPr>
          <w:rFonts w:ascii="Porsche Next TT" w:hAnsi="Porsche Next TT" w:cs="Porsche Next TT"/>
          <w:sz w:val="18"/>
          <w:szCs w:val="18"/>
        </w:rPr>
        <w:t>Experience</w:t>
      </w:r>
      <w:proofErr w:type="spellEnd"/>
      <w:r w:rsidRPr="001124AB">
        <w:rPr>
          <w:rFonts w:ascii="Porsche Next TT" w:hAnsi="Porsche Next TT" w:cs="Porsche Next TT"/>
          <w:sz w:val="18"/>
          <w:szCs w:val="18"/>
        </w:rPr>
        <w:t xml:space="preserve"> sont seuls responsables de leur propre comportement. Le tour-opérateur transmet les amendes éventuelles au participant. </w:t>
      </w:r>
      <w:r>
        <w:rPr>
          <w:rFonts w:ascii="Porsche Next TT" w:hAnsi="Porsche Next TT" w:cs="Porsche Next TT"/>
          <w:sz w:val="18"/>
          <w:szCs w:val="18"/>
        </w:rPr>
        <w:t>L</w:t>
      </w:r>
      <w:r w:rsidRPr="001124AB">
        <w:rPr>
          <w:rFonts w:ascii="Porsche Next TT" w:hAnsi="Porsche Next TT" w:cs="Porsche Next TT"/>
          <w:sz w:val="18"/>
          <w:szCs w:val="18"/>
        </w:rPr>
        <w:t>'adresse du participant sera communiquée aux autorités, le cas échéant.</w:t>
      </w:r>
    </w:p>
    <w:p w:rsidR="001124AB" w:rsidRDefault="001124AB" w:rsidP="001124AB">
      <w:pPr>
        <w:spacing w:line="240" w:lineRule="auto"/>
        <w:jc w:val="both"/>
        <w:rPr>
          <w:rFonts w:ascii="Porsche Next TT" w:hAnsi="Porsche Next TT" w:cs="Porsche Next TT"/>
          <w:sz w:val="18"/>
          <w:szCs w:val="18"/>
        </w:rPr>
      </w:pPr>
    </w:p>
    <w:p w:rsidR="001124AB" w:rsidRPr="000E6C11" w:rsidRDefault="001124AB" w:rsidP="001124AB">
      <w:pPr>
        <w:spacing w:line="240" w:lineRule="auto"/>
        <w:jc w:val="both"/>
        <w:rPr>
          <w:rFonts w:ascii="Porsche Next TT" w:hAnsi="Porsche Next TT" w:cs="Porsche Next TT"/>
          <w:b/>
          <w:sz w:val="18"/>
          <w:szCs w:val="18"/>
        </w:rPr>
      </w:pPr>
      <w:r w:rsidRPr="000E6C11">
        <w:rPr>
          <w:rFonts w:ascii="Porsche Next TT" w:hAnsi="Porsche Next TT" w:cs="Porsche Next TT"/>
          <w:b/>
          <w:sz w:val="18"/>
          <w:szCs w:val="18"/>
        </w:rPr>
        <w:t xml:space="preserve">B. </w:t>
      </w:r>
      <w:r w:rsidRPr="000E6C11">
        <w:rPr>
          <w:rFonts w:ascii="Porsche Next TT" w:hAnsi="Porsche Next TT" w:cs="Porsche Next TT"/>
          <w:b/>
          <w:sz w:val="18"/>
          <w:szCs w:val="18"/>
        </w:rPr>
        <w:tab/>
        <w:t>Partie Générale</w:t>
      </w:r>
    </w:p>
    <w:p w:rsidR="00C92C8C" w:rsidRPr="000E6C11" w:rsidRDefault="00C92C8C" w:rsidP="004F2A4A">
      <w:pPr>
        <w:spacing w:line="240" w:lineRule="auto"/>
        <w:jc w:val="both"/>
        <w:rPr>
          <w:rFonts w:ascii="Porsche Next TT" w:hAnsi="Porsche Next TT" w:cs="Porsche Next TT"/>
          <w:b/>
          <w:sz w:val="18"/>
          <w:szCs w:val="18"/>
        </w:rPr>
      </w:pPr>
      <w:r w:rsidRPr="000E6C11">
        <w:rPr>
          <w:rFonts w:ascii="Porsche Next TT" w:hAnsi="Porsche Next TT" w:cs="Porsche Next TT"/>
          <w:b/>
          <w:sz w:val="18"/>
          <w:szCs w:val="18"/>
        </w:rPr>
        <w:t>1.</w:t>
      </w:r>
      <w:r w:rsidRPr="000E6C11">
        <w:rPr>
          <w:rFonts w:ascii="Porsche Next TT" w:hAnsi="Porsche Next TT" w:cs="Porsche Next TT"/>
          <w:b/>
          <w:sz w:val="18"/>
          <w:szCs w:val="18"/>
        </w:rPr>
        <w:tab/>
        <w:t>Conclusion du contrat</w:t>
      </w:r>
    </w:p>
    <w:p w:rsidR="00C92C8C" w:rsidRPr="00C92C8C" w:rsidRDefault="00C92C8C" w:rsidP="004F2A4A">
      <w:pPr>
        <w:spacing w:line="240" w:lineRule="auto"/>
        <w:jc w:val="both"/>
        <w:rPr>
          <w:rFonts w:ascii="Porsche Next TT" w:hAnsi="Porsche Next TT" w:cs="Porsche Next TT"/>
          <w:sz w:val="18"/>
          <w:szCs w:val="18"/>
        </w:rPr>
      </w:pPr>
      <w:r w:rsidRPr="00C92C8C">
        <w:rPr>
          <w:rFonts w:ascii="Porsche Next TT" w:hAnsi="Porsche Next TT" w:cs="Porsche Next TT"/>
          <w:sz w:val="18"/>
          <w:szCs w:val="18"/>
        </w:rPr>
        <w:t xml:space="preserve">1.1 En s'inscrivant, le participant propose au tour-opérateur de conclure un contrat. Le contrat devient </w:t>
      </w:r>
      <w:r w:rsidR="00E55EFD">
        <w:rPr>
          <w:rFonts w:ascii="Porsche Next TT" w:hAnsi="Porsche Next TT" w:cs="Porsche Next TT"/>
          <w:sz w:val="18"/>
          <w:szCs w:val="18"/>
        </w:rPr>
        <w:t>effectif</w:t>
      </w:r>
      <w:r w:rsidRPr="00C92C8C">
        <w:rPr>
          <w:rFonts w:ascii="Porsche Next TT" w:hAnsi="Porsche Next TT" w:cs="Porsche Next TT"/>
          <w:sz w:val="18"/>
          <w:szCs w:val="18"/>
        </w:rPr>
        <w:t xml:space="preserve"> lorsque la déclaration d'acceptation émise par le Tour-opérateur est reçue par le participant. Cette déclaration n'est pas soumise à une forme particulière. Lors de la conclusion du contrat ou immédiatement après, le tour-opérateur envoie au participant une confirmation écrite. Cette confirmation n'est pas nécessaire si la réserva</w:t>
      </w:r>
      <w:r w:rsidR="00E271C0">
        <w:rPr>
          <w:rFonts w:ascii="Porsche Next TT" w:hAnsi="Porsche Next TT" w:cs="Porsche Next TT"/>
          <w:sz w:val="18"/>
          <w:szCs w:val="18"/>
        </w:rPr>
        <w:t xml:space="preserve">tion du participant a été faite </w:t>
      </w:r>
      <w:r w:rsidRPr="00C92C8C">
        <w:rPr>
          <w:rFonts w:ascii="Porsche Next TT" w:hAnsi="Porsche Next TT" w:cs="Porsche Next TT"/>
          <w:sz w:val="18"/>
          <w:szCs w:val="18"/>
        </w:rPr>
        <w:t>moins de 7 jours ouvrables</w:t>
      </w:r>
      <w:r w:rsidR="00347A1C">
        <w:rPr>
          <w:rFonts w:ascii="Porsche Next TT" w:hAnsi="Porsche Next TT" w:cs="Porsche Next TT"/>
          <w:sz w:val="18"/>
          <w:szCs w:val="18"/>
        </w:rPr>
        <w:t xml:space="preserve"> avant le début de l'événement.</w:t>
      </w:r>
    </w:p>
    <w:p w:rsidR="00C92C8C" w:rsidRPr="00C92C8C" w:rsidRDefault="00C92C8C" w:rsidP="004F2A4A">
      <w:pPr>
        <w:spacing w:line="240" w:lineRule="auto"/>
        <w:jc w:val="both"/>
        <w:rPr>
          <w:rFonts w:ascii="Porsche Next TT" w:hAnsi="Porsche Next TT" w:cs="Porsche Next TT"/>
          <w:sz w:val="18"/>
          <w:szCs w:val="18"/>
        </w:rPr>
      </w:pPr>
      <w:r w:rsidRPr="00C92C8C">
        <w:rPr>
          <w:rFonts w:ascii="Porsche Next TT" w:hAnsi="Porsche Next TT" w:cs="Porsche Next TT"/>
          <w:sz w:val="18"/>
          <w:szCs w:val="18"/>
        </w:rPr>
        <w:lastRenderedPageBreak/>
        <w:t>1.2 La confirmation écrite que le participant reçoit directement après la conclusion du contrat contient toutes les informations essentielles sur les services réservés par le participant.</w:t>
      </w:r>
    </w:p>
    <w:p w:rsidR="00347A1C" w:rsidRPr="00C92C8C" w:rsidRDefault="00C92C8C" w:rsidP="004F2A4A">
      <w:pPr>
        <w:spacing w:line="240" w:lineRule="auto"/>
        <w:jc w:val="both"/>
        <w:rPr>
          <w:rFonts w:ascii="Porsche Next TT" w:hAnsi="Porsche Next TT" w:cs="Porsche Next TT"/>
          <w:sz w:val="18"/>
          <w:szCs w:val="18"/>
        </w:rPr>
      </w:pPr>
      <w:r w:rsidRPr="00C92C8C">
        <w:rPr>
          <w:rFonts w:ascii="Porsche Next TT" w:hAnsi="Porsche Next TT" w:cs="Porsche Next TT"/>
          <w:sz w:val="18"/>
          <w:szCs w:val="18"/>
        </w:rPr>
        <w:t>1.3 Si le contenu de la déclaration d'acceptation du tour-opérateur diffère du contenu de la réservation, il s'agit d'une nouvelle offr</w:t>
      </w:r>
      <w:r w:rsidR="00E271C0">
        <w:rPr>
          <w:rFonts w:ascii="Porsche Next TT" w:hAnsi="Porsche Next TT" w:cs="Porsche Next TT"/>
          <w:sz w:val="18"/>
          <w:szCs w:val="18"/>
        </w:rPr>
        <w:t>e de la part du tour-opérateur.</w:t>
      </w:r>
      <w:r w:rsidR="00347A1C">
        <w:rPr>
          <w:rFonts w:ascii="Porsche Next TT" w:hAnsi="Porsche Next TT" w:cs="Porsche Next TT"/>
          <w:sz w:val="18"/>
          <w:szCs w:val="18"/>
        </w:rPr>
        <w:t xml:space="preserve"> N</w:t>
      </w:r>
      <w:r w:rsidRPr="00C92C8C">
        <w:rPr>
          <w:rFonts w:ascii="Porsche Next TT" w:hAnsi="Porsche Next TT" w:cs="Porsche Next TT"/>
          <w:sz w:val="18"/>
          <w:szCs w:val="18"/>
        </w:rPr>
        <w:t xml:space="preserve">ouvelle offre de la part du tour-opérateur, à laquelle il est lié pour une période de 10 jours. </w:t>
      </w:r>
      <w:r w:rsidR="00347A1C" w:rsidRPr="00347A1C">
        <w:rPr>
          <w:rFonts w:ascii="Porsche Next TT" w:hAnsi="Porsche Next TT" w:cs="Porsche Next TT"/>
          <w:sz w:val="18"/>
          <w:szCs w:val="18"/>
        </w:rPr>
        <w:t xml:space="preserve">Le contrat entre en vigueur sur la base de la nouvelle offre, si le participant déclare son </w:t>
      </w:r>
      <w:r w:rsidR="004F2A4A" w:rsidRPr="00347A1C">
        <w:rPr>
          <w:rFonts w:ascii="Porsche Next TT" w:hAnsi="Porsche Next TT" w:cs="Porsche Next TT"/>
          <w:sz w:val="18"/>
          <w:szCs w:val="18"/>
        </w:rPr>
        <w:t xml:space="preserve">acceptation </w:t>
      </w:r>
      <w:r w:rsidR="004F2A4A">
        <w:rPr>
          <w:rFonts w:ascii="Porsche Next TT" w:hAnsi="Porsche Next TT" w:cs="Porsche Next TT"/>
          <w:sz w:val="18"/>
          <w:szCs w:val="18"/>
        </w:rPr>
        <w:t>au</w:t>
      </w:r>
      <w:r w:rsidR="00347A1C">
        <w:rPr>
          <w:rFonts w:ascii="Porsche Next TT" w:hAnsi="Porsche Next TT" w:cs="Porsche Next TT"/>
          <w:sz w:val="18"/>
          <w:szCs w:val="18"/>
        </w:rPr>
        <w:t xml:space="preserve"> tour-opérateur</w:t>
      </w:r>
      <w:r w:rsidR="00347A1C" w:rsidRPr="00347A1C">
        <w:rPr>
          <w:rFonts w:ascii="Porsche Next TT" w:hAnsi="Porsche Next TT" w:cs="Porsche Next TT"/>
          <w:sz w:val="18"/>
          <w:szCs w:val="18"/>
        </w:rPr>
        <w:t xml:space="preserve"> pendant cette période contraignante en donnant un consentement clair.</w:t>
      </w:r>
    </w:p>
    <w:p w:rsidR="00E271C0" w:rsidRDefault="00C92C8C" w:rsidP="004F2A4A">
      <w:pPr>
        <w:spacing w:line="240" w:lineRule="auto"/>
        <w:jc w:val="both"/>
        <w:rPr>
          <w:rFonts w:ascii="Porsche Next TT" w:hAnsi="Porsche Next TT" w:cs="Porsche Next TT"/>
          <w:sz w:val="18"/>
          <w:szCs w:val="18"/>
        </w:rPr>
      </w:pPr>
      <w:r w:rsidRPr="00C92C8C">
        <w:rPr>
          <w:rFonts w:ascii="Porsche Next TT" w:hAnsi="Porsche Next TT" w:cs="Porsche Next TT"/>
          <w:sz w:val="18"/>
          <w:szCs w:val="18"/>
        </w:rPr>
        <w:t xml:space="preserve">1.4 Il convient de noter que, conformément à l'article 312, paragraphe 7 et à l'article 312g, paragraphe 2, phrase 1, n° 9 du BGB, en cas de contrats de voyages à forfait conformément aux articles 615a et 651c du BGB qui sont conclus par vente à distance (lettre, téléphone, e-mail, SMS, </w:t>
      </w:r>
      <w:proofErr w:type="spellStart"/>
      <w:r w:rsidRPr="00C92C8C">
        <w:rPr>
          <w:rFonts w:ascii="Porsche Next TT" w:hAnsi="Porsche Next TT" w:cs="Porsche Next TT"/>
          <w:sz w:val="18"/>
          <w:szCs w:val="18"/>
        </w:rPr>
        <w:t>télémédia</w:t>
      </w:r>
      <w:proofErr w:type="spellEnd"/>
      <w:r w:rsidRPr="00C92C8C">
        <w:rPr>
          <w:rFonts w:ascii="Porsche Next TT" w:hAnsi="Porsche Next TT" w:cs="Porsche Next TT"/>
          <w:sz w:val="18"/>
          <w:szCs w:val="18"/>
        </w:rPr>
        <w:t xml:space="preserve">, services en ligne), il n'existe aucun droit de révocation. Si les conditions sont remplies, les droits de rétractation et d'annulation </w:t>
      </w:r>
      <w:r w:rsidR="00E271C0">
        <w:rPr>
          <w:rFonts w:ascii="Porsche Next TT" w:hAnsi="Porsche Next TT" w:cs="Porsche Next TT"/>
          <w:sz w:val="18"/>
          <w:szCs w:val="18"/>
        </w:rPr>
        <w:t>prévus par la loi s'appliquent.</w:t>
      </w:r>
    </w:p>
    <w:p w:rsidR="00C92C8C" w:rsidRPr="00C92C8C" w:rsidRDefault="004F2A4A" w:rsidP="004F2A4A">
      <w:pPr>
        <w:spacing w:line="240" w:lineRule="auto"/>
        <w:jc w:val="both"/>
        <w:rPr>
          <w:rFonts w:ascii="Porsche Next TT" w:hAnsi="Porsche Next TT" w:cs="Porsche Next TT"/>
          <w:sz w:val="18"/>
          <w:szCs w:val="18"/>
        </w:rPr>
      </w:pPr>
      <w:r>
        <w:rPr>
          <w:rFonts w:ascii="Porsche Next TT" w:hAnsi="Porsche Next TT" w:cs="Porsche Next TT"/>
          <w:sz w:val="18"/>
          <w:szCs w:val="18"/>
        </w:rPr>
        <w:t>L</w:t>
      </w:r>
      <w:r w:rsidR="00C92C8C" w:rsidRPr="00C92C8C">
        <w:rPr>
          <w:rFonts w:ascii="Porsche Next TT" w:hAnsi="Porsche Next TT" w:cs="Porsche Next TT"/>
          <w:sz w:val="18"/>
          <w:szCs w:val="18"/>
        </w:rPr>
        <w:t>es droits de rétractation et d'annulation prévus par la loi s'appliquent. Un droit de révocation s'applique toutefois si le contrat de prestations de voyage est conclu hors établissement conformément à l'article 651a du BGB, à moins que les négociations verbales sur lesquelles repose le contrat ne soient réalisées par le biais d'une commande préalable passée par le consommateur ; dans ce cas, il n'existe pas de droit de révocation.</w:t>
      </w:r>
    </w:p>
    <w:p w:rsidR="00C92C8C" w:rsidRPr="004F28E5" w:rsidRDefault="00C92C8C" w:rsidP="004F2A4A">
      <w:pPr>
        <w:spacing w:line="240" w:lineRule="auto"/>
        <w:jc w:val="both"/>
        <w:rPr>
          <w:rFonts w:ascii="Porsche Next TT" w:hAnsi="Porsche Next TT" w:cs="Porsche Next TT"/>
          <w:sz w:val="18"/>
          <w:szCs w:val="18"/>
        </w:rPr>
      </w:pPr>
      <w:r w:rsidRPr="00C92C8C">
        <w:rPr>
          <w:rFonts w:ascii="Porsche Next TT" w:hAnsi="Porsche Next TT" w:cs="Porsche Next TT"/>
          <w:sz w:val="18"/>
          <w:szCs w:val="18"/>
        </w:rPr>
        <w:t>1.5 Le participant répond de ses obligations au titre du présent contrat ainsi que de celles des personnes voyageant avec lui pour lesquelles il a effectué la réservation, dans la mesure où il a accepté ces obligations au moyen d'une déclaration claire et distincte.</w:t>
      </w:r>
    </w:p>
    <w:p w:rsidR="004F28E5" w:rsidRPr="004F28E5" w:rsidRDefault="00416179"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1.</w:t>
      </w:r>
      <w:r>
        <w:rPr>
          <w:rFonts w:ascii="Porsche Next TT" w:hAnsi="Porsche Next TT" w:cs="Porsche Next TT"/>
          <w:sz w:val="18"/>
          <w:szCs w:val="18"/>
        </w:rPr>
        <w:t xml:space="preserve">6 </w:t>
      </w:r>
      <w:r w:rsidRPr="004F28E5">
        <w:rPr>
          <w:rFonts w:ascii="Porsche Next TT" w:hAnsi="Porsche Next TT" w:cs="Porsche Next TT"/>
          <w:sz w:val="18"/>
          <w:szCs w:val="18"/>
        </w:rPr>
        <w:t>Le</w:t>
      </w:r>
      <w:r w:rsidR="004F28E5" w:rsidRPr="004F28E5">
        <w:rPr>
          <w:rFonts w:ascii="Porsche Next TT" w:hAnsi="Porsche Next TT" w:cs="Porsche Next TT"/>
          <w:sz w:val="18"/>
          <w:szCs w:val="18"/>
        </w:rPr>
        <w:t xml:space="preserve"> participant doit être âgé d'au moins 18 ans le jour de l'événement et doit présenter un permis de conduire valide sur le lieu de l'événement. Le participant doit informer immédiatement le tour-opérateur de toute interdiction de conduire ou de toute restriction concernant son permis de conduire (par exemple, restrictions du permis de conduire, saisie ou confiscation temporaire du permis de conduire ou toute interdiction légale ou officielle de conduire). La participation sous forme de "conduite accompagnée" à partir de 17 ans n'est pas autorisée. Les participants doivent également affirmer qu'aucune interdiction de conduire ne leur a été imposée par une autorité quelconque.</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1.</w:t>
      </w:r>
      <w:r w:rsidR="00C92C8C">
        <w:rPr>
          <w:rFonts w:ascii="Porsche Next TT" w:hAnsi="Porsche Next TT" w:cs="Porsche Next TT"/>
          <w:sz w:val="18"/>
          <w:szCs w:val="18"/>
        </w:rPr>
        <w:t>6</w:t>
      </w:r>
      <w:r w:rsidRPr="004F28E5">
        <w:rPr>
          <w:rFonts w:ascii="Porsche Next TT" w:hAnsi="Porsche Next TT" w:cs="Porsche Next TT"/>
          <w:sz w:val="18"/>
          <w:szCs w:val="18"/>
        </w:rPr>
        <w:t>.1 Les permis de conduire suivants sont acceptés :</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Permis de conduire de l'UE</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Permis de conduire nationaux en allemand ou en anglais</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Les permis de conduire nationaux de pays non membres de l'UE non délivrés en anglais ne sont acceptés que s'ils sont accompagnés d'une traduction certifiée en allemand ou en anglais.</w:t>
      </w:r>
    </w:p>
    <w:p w:rsidR="004F28E5" w:rsidRPr="004F28E5" w:rsidRDefault="00416179" w:rsidP="004F2A4A">
      <w:pPr>
        <w:spacing w:after="0" w:line="240" w:lineRule="auto"/>
        <w:jc w:val="both"/>
        <w:rPr>
          <w:rFonts w:ascii="Porsche Next TT" w:hAnsi="Porsche Next TT" w:cs="Porsche Next TT"/>
          <w:sz w:val="18"/>
          <w:szCs w:val="18"/>
        </w:rPr>
      </w:pPr>
      <w:r>
        <w:rPr>
          <w:rFonts w:ascii="Porsche Next TT" w:hAnsi="Porsche Next TT" w:cs="Porsche Next TT"/>
          <w:sz w:val="18"/>
          <w:szCs w:val="18"/>
        </w:rPr>
        <w:t>- L</w:t>
      </w:r>
      <w:r w:rsidR="004F28E5" w:rsidRPr="004F28E5">
        <w:rPr>
          <w:rFonts w:ascii="Porsche Next TT" w:hAnsi="Porsche Next TT" w:cs="Porsche Next TT"/>
          <w:sz w:val="18"/>
          <w:szCs w:val="18"/>
        </w:rPr>
        <w:t>es permis de conduire internationaux uniquement s'ils sont présentés avec un permis de conduire national.</w:t>
      </w:r>
    </w:p>
    <w:p w:rsidR="004F28E5" w:rsidRPr="004F28E5" w:rsidRDefault="004F28E5" w:rsidP="004F2A4A">
      <w:pPr>
        <w:spacing w:before="240" w:line="240" w:lineRule="auto"/>
        <w:jc w:val="both"/>
        <w:rPr>
          <w:rFonts w:ascii="Porsche Next TT" w:hAnsi="Porsche Next TT" w:cs="Porsche Next TT"/>
          <w:sz w:val="18"/>
          <w:szCs w:val="18"/>
        </w:rPr>
      </w:pPr>
      <w:r w:rsidRPr="004F28E5">
        <w:rPr>
          <w:rFonts w:ascii="Porsche Next TT" w:hAnsi="Porsche Next TT" w:cs="Porsche Next TT"/>
          <w:sz w:val="18"/>
          <w:szCs w:val="18"/>
        </w:rPr>
        <w:t>Veuillez consulter l'autorité compétente pour savoir si un permis de conduire international est requis pour votre événement.</w:t>
      </w:r>
    </w:p>
    <w:p w:rsidR="004F28E5" w:rsidRPr="004F28E5" w:rsidRDefault="00C92C8C" w:rsidP="004F2A4A">
      <w:pPr>
        <w:spacing w:line="240" w:lineRule="auto"/>
        <w:jc w:val="both"/>
        <w:rPr>
          <w:rFonts w:ascii="Porsche Next TT" w:hAnsi="Porsche Next TT" w:cs="Porsche Next TT"/>
          <w:sz w:val="18"/>
          <w:szCs w:val="18"/>
        </w:rPr>
      </w:pPr>
      <w:r>
        <w:rPr>
          <w:rFonts w:ascii="Porsche Next TT" w:hAnsi="Porsche Next TT" w:cs="Porsche Next TT"/>
          <w:sz w:val="18"/>
          <w:szCs w:val="18"/>
        </w:rPr>
        <w:t>1.6</w:t>
      </w:r>
      <w:r w:rsidR="004F28E5" w:rsidRPr="004F28E5">
        <w:rPr>
          <w:rFonts w:ascii="Porsche Next TT" w:hAnsi="Porsche Next TT" w:cs="Porsche Next TT"/>
          <w:sz w:val="18"/>
          <w:szCs w:val="18"/>
        </w:rPr>
        <w:t xml:space="preserve">.2 Les participants n'ont pas le droit de participer à l'événement Porsche </w:t>
      </w:r>
      <w:proofErr w:type="spellStart"/>
      <w:r w:rsidR="004F28E5" w:rsidRPr="004F28E5">
        <w:rPr>
          <w:rFonts w:ascii="Porsche Next TT" w:hAnsi="Porsche Next TT" w:cs="Porsche Next TT"/>
          <w:sz w:val="18"/>
          <w:szCs w:val="18"/>
        </w:rPr>
        <w:t>Experience</w:t>
      </w:r>
      <w:proofErr w:type="spellEnd"/>
      <w:r w:rsidR="004F28E5" w:rsidRPr="004F28E5">
        <w:rPr>
          <w:rFonts w:ascii="Porsche Next TT" w:hAnsi="Porsche Next TT" w:cs="Porsche Next TT"/>
          <w:sz w:val="18"/>
          <w:szCs w:val="18"/>
        </w:rPr>
        <w:t xml:space="preserve"> concerné s'ils ont été officiellement interdits de conduire ou s'ils ne sont pas en mesure de présenter un permis de conduire valide. Dans ce cas, le prix de la participation n'est pas remboursé.</w:t>
      </w:r>
    </w:p>
    <w:p w:rsidR="00416179" w:rsidRPr="004F28E5" w:rsidRDefault="00416179" w:rsidP="004F2A4A">
      <w:pPr>
        <w:spacing w:line="240" w:lineRule="auto"/>
        <w:jc w:val="both"/>
        <w:rPr>
          <w:rFonts w:ascii="Porsche Next TT" w:hAnsi="Porsche Next TT" w:cs="Porsche Next TT"/>
          <w:sz w:val="18"/>
          <w:szCs w:val="18"/>
        </w:rPr>
      </w:pPr>
    </w:p>
    <w:p w:rsidR="004F28E5" w:rsidRPr="000E6C11" w:rsidRDefault="004F28E5" w:rsidP="004F2A4A">
      <w:pPr>
        <w:spacing w:line="240" w:lineRule="auto"/>
        <w:jc w:val="both"/>
        <w:rPr>
          <w:rFonts w:ascii="Porsche Next TT" w:hAnsi="Porsche Next TT" w:cs="Porsche Next TT"/>
          <w:b/>
          <w:sz w:val="18"/>
          <w:szCs w:val="18"/>
        </w:rPr>
      </w:pPr>
      <w:r w:rsidRPr="000E6C11">
        <w:rPr>
          <w:rFonts w:ascii="Porsche Next TT" w:hAnsi="Porsche Next TT" w:cs="Porsche Next TT"/>
          <w:b/>
          <w:sz w:val="18"/>
          <w:szCs w:val="18"/>
        </w:rPr>
        <w:t>2.</w:t>
      </w:r>
      <w:r w:rsidRPr="000E6C11">
        <w:rPr>
          <w:rFonts w:ascii="Porsche Next TT" w:hAnsi="Porsche Next TT" w:cs="Porsche Next TT"/>
          <w:b/>
          <w:sz w:val="18"/>
          <w:szCs w:val="18"/>
        </w:rPr>
        <w:tab/>
        <w:t>Paiement</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2.1 Le prix de la participation est payable à la fin de l'événement. Le prix de la participation est facturé au participant selon le mode de paiement convenu contractuellement et conformément au délai de paiement. Aucun paiement ne sera accep</w:t>
      </w:r>
      <w:r w:rsidR="00416179">
        <w:rPr>
          <w:rFonts w:ascii="Porsche Next TT" w:hAnsi="Porsche Next TT" w:cs="Porsche Next TT"/>
          <w:sz w:val="18"/>
          <w:szCs w:val="18"/>
        </w:rPr>
        <w:t>té avant la fin de l'événement.</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 xml:space="preserve">2.2 Si le participant n'a pas reçu les documents relatifs à l'événement au plus tard 7 jours avant le début de l'événement, il doit immédiatement contacter le tour-opérateur. En cas de réservation à court terme effectuée dans les sept jours précédant le début de l'événement, le participant recevra ses documents immédiatement après la réservation. </w:t>
      </w:r>
      <w:r w:rsidR="000D1D05" w:rsidRPr="004F28E5">
        <w:rPr>
          <w:rFonts w:ascii="Porsche Next TT" w:hAnsi="Porsche Next TT" w:cs="Porsche Next TT"/>
          <w:sz w:val="18"/>
          <w:szCs w:val="18"/>
        </w:rPr>
        <w:t>Veuillez-vous</w:t>
      </w:r>
      <w:r w:rsidRPr="004F28E5">
        <w:rPr>
          <w:rFonts w:ascii="Porsche Next TT" w:hAnsi="Porsche Next TT" w:cs="Porsche Next TT"/>
          <w:sz w:val="18"/>
          <w:szCs w:val="18"/>
        </w:rPr>
        <w:t xml:space="preserve"> référer à la clause 1.2. Les participants doivent vérifier soigneusement les documents de l'événement dès leur réception.</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2.3 Le prix de la participation est indiqué dans la confirmation/facture. Les frais en cas d'annulation sont payables immédiatement. Les éventuels frais de traitement ou de réinscription sont payables une fois l'événement terminé.</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lastRenderedPageBreak/>
        <w:t>2.4 Les prix sont indiqués en euros et incluent la TVA légale. Le montant de la facture est payable sans déduction. Les paiements par virement sur le compte du tour-opérateur ne peuvent être effectués qu'en euros. En cas de transfert d'argent depuis l'étranger, les frais de transfert sont à la charge du participant.</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 xml:space="preserve">2.5 Le participant peut également payer l'événement par carte de crédit. Dans ce cas, les coordonnées de la carte de crédit seront demandées lors de la réservation. Les nouveaux clients seront uniquement invités à payer par carte de crédit. En ce qui concerne la date d'expiration de la carte de crédit et les dates auxquelles elle est débitée, </w:t>
      </w:r>
      <w:r w:rsidR="000D1D05" w:rsidRPr="004F28E5">
        <w:rPr>
          <w:rFonts w:ascii="Porsche Next TT" w:hAnsi="Porsche Next TT" w:cs="Porsche Next TT"/>
          <w:sz w:val="18"/>
          <w:szCs w:val="18"/>
        </w:rPr>
        <w:t>veuillez-vous</w:t>
      </w:r>
      <w:r w:rsidRPr="004F28E5">
        <w:rPr>
          <w:rFonts w:ascii="Porsche Next TT" w:hAnsi="Porsche Next TT" w:cs="Porsche Next TT"/>
          <w:sz w:val="18"/>
          <w:szCs w:val="18"/>
        </w:rPr>
        <w:t xml:space="preserve"> référer à la clause 2.1.</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 xml:space="preserve">2.6 Les participants peuvent également effectuer leur paiement via PayPal. En cas d'utilisation du prestataire de services de paiement "PayPal", les paiements sont traités par PayPal (Europe) </w:t>
      </w:r>
      <w:proofErr w:type="spellStart"/>
      <w:r w:rsidRPr="004F28E5">
        <w:rPr>
          <w:rFonts w:ascii="Porsche Next TT" w:hAnsi="Porsche Next TT" w:cs="Porsche Next TT"/>
          <w:sz w:val="18"/>
          <w:szCs w:val="18"/>
        </w:rPr>
        <w:t>S.à</w:t>
      </w:r>
      <w:proofErr w:type="spellEnd"/>
      <w:r w:rsidRPr="004F28E5">
        <w:rPr>
          <w:rFonts w:ascii="Porsche Next TT" w:hAnsi="Porsche Next TT" w:cs="Porsche Next TT"/>
          <w:sz w:val="18"/>
          <w:szCs w:val="18"/>
        </w:rPr>
        <w:t xml:space="preserve"> </w:t>
      </w:r>
      <w:proofErr w:type="spellStart"/>
      <w:r w:rsidRPr="004F28E5">
        <w:rPr>
          <w:rFonts w:ascii="Porsche Next TT" w:hAnsi="Porsche Next TT" w:cs="Porsche Next TT"/>
          <w:sz w:val="18"/>
          <w:szCs w:val="18"/>
        </w:rPr>
        <w:t>r.l</w:t>
      </w:r>
      <w:proofErr w:type="spellEnd"/>
      <w:r w:rsidRPr="004F28E5">
        <w:rPr>
          <w:rFonts w:ascii="Porsche Next TT" w:hAnsi="Porsche Next TT" w:cs="Porsche Next TT"/>
          <w:sz w:val="18"/>
          <w:szCs w:val="18"/>
        </w:rPr>
        <w:t>. et Cie, S.C.A., 22-24 Boulevard Royal, L-2449 Luxembourg, conformément aux conditions d'utilisation de PayPal, qui peuvent être consultées en ligne à l'adresse www.paypal.com. Cela implique, entre autres, que le client ouvre un compte PayPal, s'il n'en possède pas déjà un.</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2.7 Si le tour-opérateur a le droit contractuel de résilier le contrat, il peut exiger le paiement de frais d'annulation à titre d'indemnité. Le droit du participant de prouver que des frais sensiblement inférieurs ou nuls ont été encourus n'en est pas affecté.</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2.8 Les coûts des services supplémentaires, tels que les demandes de visa, etc. ne sont pas inclus dans le prix de la participation, sauf s'ils sont expressément mentionnés dans la description du service. Si de tels frais sont encourus, ils seront facturés séparément.</w:t>
      </w:r>
    </w:p>
    <w:p w:rsidR="004F28E5" w:rsidRPr="004F28E5" w:rsidRDefault="004F28E5" w:rsidP="004F2A4A">
      <w:pPr>
        <w:spacing w:line="240" w:lineRule="auto"/>
        <w:jc w:val="both"/>
        <w:rPr>
          <w:rFonts w:ascii="Porsche Next TT" w:hAnsi="Porsche Next TT" w:cs="Porsche Next TT"/>
          <w:sz w:val="18"/>
          <w:szCs w:val="18"/>
        </w:rPr>
      </w:pPr>
    </w:p>
    <w:p w:rsidR="004F28E5" w:rsidRPr="000E6C11" w:rsidRDefault="004F28E5" w:rsidP="004F2A4A">
      <w:pPr>
        <w:spacing w:line="240" w:lineRule="auto"/>
        <w:jc w:val="both"/>
        <w:rPr>
          <w:rFonts w:ascii="Porsche Next TT" w:hAnsi="Porsche Next TT" w:cs="Porsche Next TT"/>
          <w:b/>
          <w:sz w:val="18"/>
          <w:szCs w:val="18"/>
        </w:rPr>
      </w:pPr>
      <w:r w:rsidRPr="000E6C11">
        <w:rPr>
          <w:rFonts w:ascii="Porsche Next TT" w:hAnsi="Porsche Next TT" w:cs="Porsche Next TT"/>
          <w:b/>
          <w:sz w:val="18"/>
          <w:szCs w:val="18"/>
        </w:rPr>
        <w:t>3.</w:t>
      </w:r>
      <w:r w:rsidRPr="000E6C11">
        <w:rPr>
          <w:rFonts w:ascii="Porsche Next TT" w:hAnsi="Porsche Next TT" w:cs="Porsche Next TT"/>
          <w:b/>
          <w:sz w:val="18"/>
          <w:szCs w:val="18"/>
        </w:rPr>
        <w:tab/>
        <w:t>Précautions de sécurité</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3.1 Les participants doivent suivre les instructions données par les employés de SPORTTOTAL EVENT pendant toute la durée de l'événement. Le port de la ceinture de sécurité est obligatoire à tout moment.</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3.2 Il est interdit d'utiliser un téléphone portable et de fumer en conduisant.</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3.3 En cas de manquement grave à la discipline de conduite, la direction de l'événement sera en droit d'exclure le participant concerné de toute participation ultérieure. Dans ce cas, il n'y aura pas de remboursement du prix de la participation.</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3.4 La consommation d'alcool est strictement interdite (t</w:t>
      </w:r>
      <w:r w:rsidR="001E007E">
        <w:rPr>
          <w:rFonts w:ascii="Porsche Next TT" w:hAnsi="Porsche Next TT" w:cs="Porsche Next TT"/>
          <w:sz w:val="18"/>
          <w:szCs w:val="18"/>
        </w:rPr>
        <w:t>aux d'alcoolémie : 0,0 %</w:t>
      </w:r>
      <w:r w:rsidRPr="004F28E5">
        <w:rPr>
          <w:rFonts w:ascii="Porsche Next TT" w:hAnsi="Porsche Next TT" w:cs="Porsche Next TT"/>
          <w:sz w:val="18"/>
          <w:szCs w:val="18"/>
        </w:rPr>
        <w:t>) pendant toutes les épreuves de conduite, de même que la prise de drogues ou d'autres substances intoxicantes susceptibles d'altérer la capacité de conduire du participant. Tous les participants s'engagent à assurer, par leur comportement avant et pendant l'événement, le respect de ces exigences. La direction de l'événement est en droit d'exclure de toute participation ultérieure à l'événement tout participant fortement soupçonné de consommer de l'alcool, des drogues ou toute autre substance intoxicante. Dans ce cas, il n'y aura pas de remboursement du prix de la participation.</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3.5 Pour des raisons de sécurité, il est interdit d'amener des animaux à l'événement.</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3.6 En raison du caractère international des manifestations et pour des raisons de sécurité, afin que les participants puissent suivre les instructions données par les guides/instructeurs et le personnel de sécurité, la langue des manifestations est l'allemand et l'anglais. Dans le cas où l'un des participants ne serait capable de parler et de comprendre que l'anglais, l'événement se déroulera entièrement en anglais.</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3.7 Il convient de noter que les événements sont de nature résolument sportive et exigent des participants une bonne condition physique et mentale.</w:t>
      </w:r>
      <w:r w:rsidR="001E007E">
        <w:rPr>
          <w:rFonts w:ascii="Porsche Next TT" w:hAnsi="Porsche Next TT" w:cs="Porsche Next TT"/>
          <w:sz w:val="18"/>
          <w:szCs w:val="18"/>
        </w:rPr>
        <w:t xml:space="preserve"> </w:t>
      </w:r>
      <w:r w:rsidRPr="004F28E5">
        <w:rPr>
          <w:rFonts w:ascii="Porsche Next TT" w:hAnsi="Porsche Next TT" w:cs="Porsche Next TT"/>
          <w:sz w:val="18"/>
          <w:szCs w:val="18"/>
        </w:rPr>
        <w:t>Si vous avez des doutes quant à votre capacité à répondre aux exigences de la manifestation choisie, veuillez en discuter avec le tour-opérateur et votre médecin avant de faire une réservation ferme.</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 xml:space="preserve">3.8 Avant un événement, tous les participants doivent assister à un briefing sur la sécurité et le confirmer par écrit. Si le participant n'assiste pas au briefing, le tour-opérateur est en droit d'exclure le participant concerné de la participation à un événement Porsche </w:t>
      </w:r>
      <w:proofErr w:type="spellStart"/>
      <w:r w:rsidRPr="004F28E5">
        <w:rPr>
          <w:rFonts w:ascii="Porsche Next TT" w:hAnsi="Porsche Next TT" w:cs="Porsche Next TT"/>
          <w:sz w:val="18"/>
          <w:szCs w:val="18"/>
        </w:rPr>
        <w:t>Experience</w:t>
      </w:r>
      <w:proofErr w:type="spellEnd"/>
      <w:r w:rsidRPr="004F28E5">
        <w:rPr>
          <w:rFonts w:ascii="Porsche Next TT" w:hAnsi="Porsche Next TT" w:cs="Porsche Next TT"/>
          <w:sz w:val="18"/>
          <w:szCs w:val="18"/>
        </w:rPr>
        <w:t>. Dans ce cas, le participant n'a pas droit au remboursement du prix de la participation.</w:t>
      </w:r>
    </w:p>
    <w:p w:rsidR="004F28E5" w:rsidRDefault="004F28E5" w:rsidP="004F2A4A">
      <w:pPr>
        <w:spacing w:line="240" w:lineRule="auto"/>
        <w:jc w:val="both"/>
        <w:rPr>
          <w:rFonts w:ascii="Porsche Next TT" w:hAnsi="Porsche Next TT" w:cs="Porsche Next TT"/>
          <w:sz w:val="18"/>
          <w:szCs w:val="18"/>
        </w:rPr>
      </w:pPr>
    </w:p>
    <w:p w:rsidR="000E6C11" w:rsidRDefault="000E6C11" w:rsidP="004F2A4A">
      <w:pPr>
        <w:spacing w:line="240" w:lineRule="auto"/>
        <w:jc w:val="both"/>
        <w:rPr>
          <w:rFonts w:ascii="Porsche Next TT" w:hAnsi="Porsche Next TT" w:cs="Porsche Next TT"/>
          <w:sz w:val="18"/>
          <w:szCs w:val="18"/>
        </w:rPr>
      </w:pPr>
    </w:p>
    <w:p w:rsidR="000E6C11" w:rsidRPr="004F28E5" w:rsidRDefault="000E6C11" w:rsidP="004F2A4A">
      <w:pPr>
        <w:spacing w:line="240" w:lineRule="auto"/>
        <w:jc w:val="both"/>
        <w:rPr>
          <w:rFonts w:ascii="Porsche Next TT" w:hAnsi="Porsche Next TT" w:cs="Porsche Next TT"/>
          <w:sz w:val="18"/>
          <w:szCs w:val="18"/>
        </w:rPr>
      </w:pPr>
    </w:p>
    <w:p w:rsidR="004F28E5" w:rsidRPr="000E6C11" w:rsidRDefault="004F28E5" w:rsidP="004F2A4A">
      <w:pPr>
        <w:spacing w:line="240" w:lineRule="auto"/>
        <w:jc w:val="both"/>
        <w:rPr>
          <w:rFonts w:ascii="Porsche Next TT" w:hAnsi="Porsche Next TT" w:cs="Porsche Next TT"/>
          <w:b/>
          <w:sz w:val="18"/>
          <w:szCs w:val="18"/>
        </w:rPr>
      </w:pPr>
      <w:r w:rsidRPr="000E6C11">
        <w:rPr>
          <w:rFonts w:ascii="Porsche Next TT" w:hAnsi="Porsche Next TT" w:cs="Porsche Next TT"/>
          <w:b/>
          <w:sz w:val="18"/>
          <w:szCs w:val="18"/>
        </w:rPr>
        <w:lastRenderedPageBreak/>
        <w:t>4.</w:t>
      </w:r>
      <w:r w:rsidRPr="000E6C11">
        <w:rPr>
          <w:rFonts w:ascii="Porsche Next TT" w:hAnsi="Porsche Next TT" w:cs="Porsche Next TT"/>
          <w:b/>
          <w:sz w:val="18"/>
          <w:szCs w:val="18"/>
        </w:rPr>
        <w:tab/>
        <w:t>Début de l'événement/frais d'annulation</w:t>
      </w:r>
    </w:p>
    <w:p w:rsidR="00377C78" w:rsidRDefault="004F28E5" w:rsidP="00377C78">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 xml:space="preserve">4.1 </w:t>
      </w:r>
      <w:r w:rsidR="00377C78" w:rsidRPr="00377C78">
        <w:rPr>
          <w:rFonts w:ascii="Porsche Next TT" w:hAnsi="Porsche Next TT" w:cs="Porsche Next TT"/>
          <w:sz w:val="18"/>
          <w:szCs w:val="18"/>
        </w:rPr>
        <w:t>Le participant peut se désister</w:t>
      </w:r>
      <w:r w:rsidR="00377C78">
        <w:rPr>
          <w:rFonts w:ascii="Porsche Next TT" w:hAnsi="Porsche Next TT" w:cs="Porsche Next TT"/>
          <w:sz w:val="18"/>
          <w:szCs w:val="18"/>
        </w:rPr>
        <w:t xml:space="preserve"> à tout moment avant le début de l’événement</w:t>
      </w:r>
      <w:r w:rsidR="00377C78" w:rsidRPr="00377C78">
        <w:rPr>
          <w:rFonts w:ascii="Porsche Next TT" w:hAnsi="Porsche Next TT" w:cs="Porsche Next TT"/>
          <w:sz w:val="18"/>
          <w:szCs w:val="18"/>
        </w:rPr>
        <w:t>. La date de réception de la déclaration d'annulation par l'organisateur du voyage (voir adresse à la fin des présentes condit</w:t>
      </w:r>
      <w:r w:rsidR="00377C78">
        <w:rPr>
          <w:rFonts w:ascii="Porsche Next TT" w:hAnsi="Porsche Next TT" w:cs="Porsche Next TT"/>
          <w:sz w:val="18"/>
          <w:szCs w:val="18"/>
        </w:rPr>
        <w:t xml:space="preserve">ions) est déterminante. </w:t>
      </w:r>
      <w:r w:rsidR="00377C78" w:rsidRPr="00377C78">
        <w:rPr>
          <w:rFonts w:ascii="Porsche Next TT" w:hAnsi="Porsche Next TT" w:cs="Porsche Next TT"/>
          <w:sz w:val="18"/>
          <w:szCs w:val="18"/>
        </w:rPr>
        <w:t>La déclaration d'annulation du participant doit être faite par écrit.</w:t>
      </w:r>
    </w:p>
    <w:p w:rsidR="000A20F9" w:rsidRPr="000A20F9" w:rsidRDefault="004F28E5" w:rsidP="00377C78">
      <w:pPr>
        <w:spacing w:line="240" w:lineRule="auto"/>
        <w:jc w:val="both"/>
        <w:rPr>
          <w:rFonts w:ascii="Porsche Next TT" w:hAnsi="Porsche Next TT" w:cs="Porsche Next TT"/>
          <w:sz w:val="18"/>
          <w:szCs w:val="18"/>
        </w:rPr>
      </w:pPr>
      <w:r w:rsidRPr="000A20F9">
        <w:rPr>
          <w:rFonts w:ascii="Porsche Next TT" w:hAnsi="Porsche Next TT" w:cs="Porsche Next TT"/>
          <w:sz w:val="18"/>
          <w:szCs w:val="18"/>
        </w:rPr>
        <w:t xml:space="preserve">4.2 </w:t>
      </w:r>
      <w:r w:rsidR="000A20F9" w:rsidRPr="000A20F9">
        <w:rPr>
          <w:rFonts w:ascii="Porsche Next TT" w:hAnsi="Porsche Next TT" w:cs="Porsche Next TT"/>
          <w:sz w:val="18"/>
          <w:szCs w:val="18"/>
        </w:rPr>
        <w:t>Si le participant se retire ou ne participe pas à l'événement, l'organisateur</w:t>
      </w:r>
      <w:r w:rsidR="003616D1">
        <w:rPr>
          <w:rFonts w:ascii="Porsche Next TT" w:hAnsi="Porsche Next TT" w:cs="Porsche Next TT"/>
          <w:sz w:val="18"/>
          <w:szCs w:val="18"/>
        </w:rPr>
        <w:t xml:space="preserve"> ne donnera pas droit</w:t>
      </w:r>
      <w:r w:rsidR="000A20F9" w:rsidRPr="000A20F9">
        <w:rPr>
          <w:rFonts w:ascii="Porsche Next TT" w:hAnsi="Porsche Next TT" w:cs="Porsche Next TT"/>
          <w:sz w:val="18"/>
          <w:szCs w:val="18"/>
        </w:rPr>
        <w:t xml:space="preserve"> au remboursement des frais de participation. En lieu et place, l'organisateur peut exiger des frais d'annulation, dans la mesure où le désistement ou la non-participation à l'événement ne lui </w:t>
      </w:r>
      <w:r w:rsidR="00492812">
        <w:rPr>
          <w:rFonts w:ascii="Porsche Next TT" w:hAnsi="Porsche Next TT" w:cs="Porsche Next TT"/>
          <w:sz w:val="18"/>
          <w:szCs w:val="18"/>
        </w:rPr>
        <w:t>incomb</w:t>
      </w:r>
      <w:r w:rsidR="003616D1">
        <w:rPr>
          <w:rFonts w:ascii="Porsche Next TT" w:hAnsi="Porsche Next TT" w:cs="Porsche Next TT"/>
          <w:sz w:val="18"/>
          <w:szCs w:val="18"/>
        </w:rPr>
        <w:t>e pas</w:t>
      </w:r>
      <w:r w:rsidR="000A20F9" w:rsidRPr="000A20F9">
        <w:rPr>
          <w:rFonts w:ascii="Porsche Next TT" w:hAnsi="Porsche Next TT" w:cs="Porsche Next TT"/>
          <w:sz w:val="18"/>
          <w:szCs w:val="18"/>
        </w:rPr>
        <w:t xml:space="preserve"> ou </w:t>
      </w:r>
      <w:r w:rsidR="00492812">
        <w:rPr>
          <w:rFonts w:ascii="Porsche Next TT" w:hAnsi="Porsche Next TT" w:cs="Porsche Next TT"/>
          <w:sz w:val="18"/>
          <w:szCs w:val="18"/>
        </w:rPr>
        <w:t>qu’il s’agisse d’</w:t>
      </w:r>
      <w:r w:rsidR="000A20F9" w:rsidRPr="000A20F9">
        <w:rPr>
          <w:rFonts w:ascii="Porsche Next TT" w:hAnsi="Porsche Next TT" w:cs="Porsche Next TT"/>
          <w:sz w:val="18"/>
          <w:szCs w:val="18"/>
        </w:rPr>
        <w:t>un cas de force majeure. Ces frais d'annulation sont calculés en fonction du coût de la participation, déduction faite des dépenses économisées et d'une éventuelle autre utilisation des prestations, en tenant compte de la proximité entre la date d'annulation et le début de l'événement convenu par contrat. Les motifs doivent être communiqués par l'organisateur du voyage à la demande du participant.</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4.3 Des frais d'annulation sont également dus si le participant ne se présente pas ponctuellement sur le lieu de l'événement aux heures indiquées dans les documents de l'événement ou s'il ne peut pas participer à l'événement en raison de l'absence des documents pertinents, tels qu'un passeport valide ou un visa requis, pour une raison dont le tour-opérateur n'est pas responsable.</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4.4 Le participant est en droit de prouver que l'annulation ou la non-présentation n'a entraîné aucun coût ou des coûts nettement inférieurs aux coûts imposés par le Tour-opérateur lors de l'application des tarifs forfaitaires.</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4.5 Le Tour-opérateur se réserve le droit d'exiger une compensation concrète plus élevée, différente des forfaits susmentionnés indiqués dans les clauses C.I.5, C.II.7, C.III.4 et C.IV.5. Dans ce cas, le Tour-opérateur est tenu de préciser et de prouver le montant concret de la compensation demandée, en tenant compte des dépenses économisées et d'une éventuelle utilisation alternative du service.</w:t>
      </w:r>
    </w:p>
    <w:p w:rsidR="004F28E5" w:rsidRPr="004F28E5" w:rsidRDefault="004F28E5" w:rsidP="004F2A4A">
      <w:pPr>
        <w:spacing w:line="240" w:lineRule="auto"/>
        <w:jc w:val="both"/>
        <w:rPr>
          <w:rFonts w:ascii="Porsche Next TT" w:hAnsi="Porsche Next TT" w:cs="Porsche Next TT"/>
          <w:sz w:val="18"/>
          <w:szCs w:val="18"/>
        </w:rPr>
      </w:pPr>
    </w:p>
    <w:p w:rsidR="004F28E5" w:rsidRPr="000E6C11" w:rsidRDefault="004F28E5" w:rsidP="004F2A4A">
      <w:pPr>
        <w:spacing w:line="240" w:lineRule="auto"/>
        <w:jc w:val="both"/>
        <w:rPr>
          <w:rFonts w:ascii="Porsche Next TT" w:hAnsi="Porsche Next TT" w:cs="Porsche Next TT"/>
          <w:b/>
          <w:sz w:val="18"/>
          <w:szCs w:val="18"/>
        </w:rPr>
      </w:pPr>
      <w:r w:rsidRPr="000E6C11">
        <w:rPr>
          <w:rFonts w:ascii="Porsche Next TT" w:hAnsi="Porsche Next TT" w:cs="Porsche Next TT"/>
          <w:b/>
          <w:sz w:val="18"/>
          <w:szCs w:val="18"/>
        </w:rPr>
        <w:t>5.</w:t>
      </w:r>
      <w:r w:rsidRPr="000E6C11">
        <w:rPr>
          <w:rFonts w:ascii="Porsche Next TT" w:hAnsi="Porsche Next TT" w:cs="Porsche Next TT"/>
          <w:b/>
          <w:sz w:val="18"/>
          <w:szCs w:val="18"/>
        </w:rPr>
        <w:tab/>
        <w:t>Assurance</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 xml:space="preserve">Le prix de la participation comprend généralement un </w:t>
      </w:r>
      <w:r w:rsidR="00A73319">
        <w:rPr>
          <w:rFonts w:ascii="Porsche Next TT" w:hAnsi="Porsche Next TT" w:cs="Porsche Next TT"/>
          <w:sz w:val="18"/>
          <w:szCs w:val="18"/>
        </w:rPr>
        <w:t>pack</w:t>
      </w:r>
      <w:r w:rsidRPr="004F28E5">
        <w:rPr>
          <w:rFonts w:ascii="Porsche Next TT" w:hAnsi="Porsche Next TT" w:cs="Porsche Next TT"/>
          <w:sz w:val="18"/>
          <w:szCs w:val="18"/>
        </w:rPr>
        <w:t xml:space="preserve"> d'assurance de </w:t>
      </w:r>
      <w:proofErr w:type="spellStart"/>
      <w:r w:rsidRPr="004F28E5">
        <w:rPr>
          <w:rFonts w:ascii="Porsche Next TT" w:hAnsi="Porsche Next TT" w:cs="Porsche Next TT"/>
          <w:sz w:val="18"/>
          <w:szCs w:val="18"/>
        </w:rPr>
        <w:t>HanseMerkur</w:t>
      </w:r>
      <w:proofErr w:type="spellEnd"/>
      <w:r w:rsidRPr="004F28E5">
        <w:rPr>
          <w:rFonts w:ascii="Porsche Next TT" w:hAnsi="Porsche Next TT" w:cs="Porsche Next TT"/>
          <w:sz w:val="18"/>
          <w:szCs w:val="18"/>
        </w:rPr>
        <w:t xml:space="preserve"> </w:t>
      </w:r>
      <w:proofErr w:type="spellStart"/>
      <w:r w:rsidRPr="004F28E5">
        <w:rPr>
          <w:rFonts w:ascii="Porsche Next TT" w:hAnsi="Porsche Next TT" w:cs="Porsche Next TT"/>
          <w:sz w:val="18"/>
          <w:szCs w:val="18"/>
        </w:rPr>
        <w:t>Reiseversicherung</w:t>
      </w:r>
      <w:proofErr w:type="spellEnd"/>
      <w:r w:rsidRPr="004F28E5">
        <w:rPr>
          <w:rFonts w:ascii="Porsche Next TT" w:hAnsi="Porsche Next TT" w:cs="Porsche Next TT"/>
          <w:sz w:val="18"/>
          <w:szCs w:val="18"/>
        </w:rPr>
        <w:t xml:space="preserve"> AG couvrant l'assurance annulation de voyage et l'assurance accident et, à partir d'un prix de participation de 15 000 EUR, également une assurance interruption de voyage (garantie vacances). L'étendue et la couverture de l'assurance sont déterminées par les documents d'assurance présentés. Il est également possible de désélectionner le </w:t>
      </w:r>
      <w:r w:rsidR="00A73319">
        <w:rPr>
          <w:rFonts w:ascii="Porsche Next TT" w:hAnsi="Porsche Next TT" w:cs="Porsche Next TT"/>
          <w:sz w:val="18"/>
          <w:szCs w:val="18"/>
        </w:rPr>
        <w:t>pack</w:t>
      </w:r>
      <w:r w:rsidRPr="004F28E5">
        <w:rPr>
          <w:rFonts w:ascii="Porsche Next TT" w:hAnsi="Porsche Next TT" w:cs="Porsche Next TT"/>
          <w:sz w:val="18"/>
          <w:szCs w:val="18"/>
        </w:rPr>
        <w:t xml:space="preserve"> d'assurance, mais cela signifie qu'aucune couverture d'assurance n'est fournie.</w:t>
      </w:r>
    </w:p>
    <w:p w:rsidR="004F28E5" w:rsidRPr="004F28E5" w:rsidRDefault="004F28E5" w:rsidP="004F2A4A">
      <w:pPr>
        <w:spacing w:line="240" w:lineRule="auto"/>
        <w:jc w:val="both"/>
        <w:rPr>
          <w:rFonts w:ascii="Porsche Next TT" w:hAnsi="Porsche Next TT" w:cs="Porsche Next TT"/>
          <w:sz w:val="18"/>
          <w:szCs w:val="18"/>
        </w:rPr>
      </w:pPr>
    </w:p>
    <w:p w:rsidR="004F28E5" w:rsidRPr="000E6C11" w:rsidRDefault="000E6C11" w:rsidP="004F2A4A">
      <w:pPr>
        <w:spacing w:line="240" w:lineRule="auto"/>
        <w:jc w:val="both"/>
        <w:rPr>
          <w:rFonts w:ascii="Porsche Next TT" w:hAnsi="Porsche Next TT" w:cs="Porsche Next TT"/>
          <w:b/>
          <w:sz w:val="18"/>
          <w:szCs w:val="18"/>
        </w:rPr>
      </w:pPr>
      <w:r w:rsidRPr="000E6C11">
        <w:rPr>
          <w:rFonts w:ascii="Porsche Next TT" w:hAnsi="Porsche Next TT" w:cs="Porsche Next TT"/>
          <w:b/>
          <w:sz w:val="18"/>
          <w:szCs w:val="18"/>
        </w:rPr>
        <w:t>C</w:t>
      </w:r>
      <w:r w:rsidR="004F28E5" w:rsidRPr="000E6C11">
        <w:rPr>
          <w:rFonts w:ascii="Porsche Next TT" w:hAnsi="Porsche Next TT" w:cs="Porsche Next TT"/>
          <w:b/>
          <w:sz w:val="18"/>
          <w:szCs w:val="18"/>
        </w:rPr>
        <w:t>.</w:t>
      </w:r>
      <w:r w:rsidR="004F28E5" w:rsidRPr="000E6C11">
        <w:rPr>
          <w:rFonts w:ascii="Porsche Next TT" w:hAnsi="Porsche Next TT" w:cs="Porsche Next TT"/>
          <w:b/>
          <w:sz w:val="18"/>
          <w:szCs w:val="18"/>
        </w:rPr>
        <w:tab/>
      </w:r>
      <w:r w:rsidR="00A73319" w:rsidRPr="000E6C11">
        <w:rPr>
          <w:rFonts w:ascii="Porsche Next TT" w:hAnsi="Porsche Next TT" w:cs="Porsche Next TT"/>
          <w:b/>
          <w:sz w:val="18"/>
          <w:szCs w:val="18"/>
        </w:rPr>
        <w:t xml:space="preserve">Porsche </w:t>
      </w:r>
      <w:proofErr w:type="spellStart"/>
      <w:r w:rsidR="00A73319" w:rsidRPr="000E6C11">
        <w:rPr>
          <w:rFonts w:ascii="Porsche Next TT" w:hAnsi="Porsche Next TT" w:cs="Porsche Next TT"/>
          <w:b/>
          <w:sz w:val="18"/>
          <w:szCs w:val="18"/>
        </w:rPr>
        <w:t>Ice</w:t>
      </w:r>
      <w:proofErr w:type="spellEnd"/>
      <w:r w:rsidR="00A73319" w:rsidRPr="000E6C11">
        <w:rPr>
          <w:rFonts w:ascii="Porsche Next TT" w:hAnsi="Porsche Next TT" w:cs="Porsche Next TT"/>
          <w:b/>
          <w:sz w:val="18"/>
          <w:szCs w:val="18"/>
        </w:rPr>
        <w:t xml:space="preserve"> </w:t>
      </w:r>
      <w:proofErr w:type="spellStart"/>
      <w:r w:rsidR="00A73319" w:rsidRPr="000E6C11">
        <w:rPr>
          <w:rFonts w:ascii="Porsche Next TT" w:hAnsi="Porsche Next TT" w:cs="Porsche Next TT"/>
          <w:b/>
          <w:sz w:val="18"/>
          <w:szCs w:val="18"/>
        </w:rPr>
        <w:t>Experience</w:t>
      </w:r>
      <w:proofErr w:type="spellEnd"/>
    </w:p>
    <w:p w:rsidR="004F28E5" w:rsidRPr="000E6C11" w:rsidRDefault="004F28E5" w:rsidP="004F2A4A">
      <w:pPr>
        <w:spacing w:line="240" w:lineRule="auto"/>
        <w:jc w:val="both"/>
        <w:rPr>
          <w:rFonts w:ascii="Porsche Next TT" w:hAnsi="Porsche Next TT" w:cs="Porsche Next TT"/>
          <w:b/>
          <w:sz w:val="18"/>
          <w:szCs w:val="18"/>
        </w:rPr>
      </w:pPr>
      <w:r w:rsidRPr="000E6C11">
        <w:rPr>
          <w:rFonts w:ascii="Porsche Next TT" w:hAnsi="Porsche Next TT" w:cs="Porsche Next TT"/>
          <w:b/>
          <w:sz w:val="18"/>
          <w:szCs w:val="18"/>
        </w:rPr>
        <w:t>1.</w:t>
      </w:r>
      <w:r w:rsidRPr="000E6C11">
        <w:rPr>
          <w:rFonts w:ascii="Porsche Next TT" w:hAnsi="Porsche Next TT" w:cs="Porsche Next TT"/>
          <w:b/>
          <w:sz w:val="18"/>
          <w:szCs w:val="18"/>
        </w:rPr>
        <w:tab/>
        <w:t>Services/Prix</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 xml:space="preserve">1.1 Le prix de participation aux événements Porsche </w:t>
      </w:r>
      <w:proofErr w:type="spellStart"/>
      <w:r w:rsidRPr="004F28E5">
        <w:rPr>
          <w:rFonts w:ascii="Porsche Next TT" w:hAnsi="Porsche Next TT" w:cs="Porsche Next TT"/>
          <w:sz w:val="18"/>
          <w:szCs w:val="18"/>
        </w:rPr>
        <w:t>Ice</w:t>
      </w:r>
      <w:proofErr w:type="spellEnd"/>
      <w:r w:rsidRPr="004F28E5">
        <w:rPr>
          <w:rFonts w:ascii="Porsche Next TT" w:hAnsi="Porsche Next TT" w:cs="Porsche Next TT"/>
          <w:sz w:val="18"/>
          <w:szCs w:val="18"/>
        </w:rPr>
        <w:t xml:space="preserve"> </w:t>
      </w:r>
      <w:proofErr w:type="spellStart"/>
      <w:r w:rsidRPr="004F28E5">
        <w:rPr>
          <w:rFonts w:ascii="Porsche Next TT" w:hAnsi="Porsche Next TT" w:cs="Porsche Next TT"/>
          <w:sz w:val="18"/>
          <w:szCs w:val="18"/>
        </w:rPr>
        <w:t>Experience</w:t>
      </w:r>
      <w:proofErr w:type="spellEnd"/>
      <w:r w:rsidR="00A73319">
        <w:rPr>
          <w:rFonts w:ascii="Porsche Next TT" w:hAnsi="Porsche Next TT" w:cs="Porsche Next TT"/>
          <w:sz w:val="18"/>
          <w:szCs w:val="18"/>
        </w:rPr>
        <w:t xml:space="preserve"> couvre les services suivants :</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Frais de formation pour les contenus de formation correspondants.</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Location du circuit, y compris les mesures de sécurité de la piste</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Mise à disposition d'un modèle Porsche de location (y compris le carburant), conformément à la description de l'événement et au contrat de location de voiture à convenir séparément.</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Hébergement et restauration selon la description de l'événement</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Assistance technique des modèles Porsche loués</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Soins médicaux et assistance</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Taxes locales</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Assurance accidents</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Assurance annulation de voyage</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Assurance véhicule de tiers</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Documents relatifs à l'événement</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Programme de conduite et instructeurs</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Service de navette de l'aéroport à l'hôtel, au cours de formation et au lieu de la soirée</w:t>
      </w:r>
    </w:p>
    <w:p w:rsidR="004F28E5" w:rsidRPr="004F28E5" w:rsidRDefault="00A73319" w:rsidP="004F2A4A">
      <w:pPr>
        <w:spacing w:after="0" w:line="240" w:lineRule="auto"/>
        <w:jc w:val="both"/>
        <w:rPr>
          <w:rFonts w:ascii="Porsche Next TT" w:hAnsi="Porsche Next TT" w:cs="Porsche Next TT"/>
          <w:sz w:val="18"/>
          <w:szCs w:val="18"/>
        </w:rPr>
      </w:pPr>
      <w:r>
        <w:rPr>
          <w:rFonts w:ascii="Porsche Next TT" w:hAnsi="Porsche Next TT" w:cs="Porsche Next TT"/>
          <w:sz w:val="18"/>
          <w:szCs w:val="18"/>
        </w:rPr>
        <w:t>- G</w:t>
      </w:r>
      <w:r w:rsidR="004F28E5" w:rsidRPr="004F28E5">
        <w:rPr>
          <w:rFonts w:ascii="Porsche Next TT" w:hAnsi="Porsche Next TT" w:cs="Porsche Next TT"/>
          <w:sz w:val="18"/>
          <w:szCs w:val="18"/>
        </w:rPr>
        <w:t>estion du projet.</w:t>
      </w:r>
    </w:p>
    <w:p w:rsidR="004F28E5" w:rsidRPr="004F28E5" w:rsidRDefault="004F28E5" w:rsidP="00A73319">
      <w:pPr>
        <w:spacing w:before="240" w:line="240" w:lineRule="auto"/>
        <w:jc w:val="both"/>
        <w:rPr>
          <w:rFonts w:ascii="Porsche Next TT" w:hAnsi="Porsche Next TT" w:cs="Porsche Next TT"/>
          <w:sz w:val="18"/>
          <w:szCs w:val="18"/>
        </w:rPr>
      </w:pPr>
      <w:r w:rsidRPr="004F28E5">
        <w:rPr>
          <w:rFonts w:ascii="Porsche Next TT" w:hAnsi="Porsche Next TT" w:cs="Porsche Next TT"/>
          <w:sz w:val="18"/>
          <w:szCs w:val="18"/>
        </w:rPr>
        <w:lastRenderedPageBreak/>
        <w:t xml:space="preserve">1.2 Les participants à l'événement Porsche </w:t>
      </w:r>
      <w:proofErr w:type="spellStart"/>
      <w:r w:rsidRPr="004F28E5">
        <w:rPr>
          <w:rFonts w:ascii="Porsche Next TT" w:hAnsi="Porsche Next TT" w:cs="Porsche Next TT"/>
          <w:sz w:val="18"/>
          <w:szCs w:val="18"/>
        </w:rPr>
        <w:t>Ice</w:t>
      </w:r>
      <w:proofErr w:type="spellEnd"/>
      <w:r w:rsidRPr="004F28E5">
        <w:rPr>
          <w:rFonts w:ascii="Porsche Next TT" w:hAnsi="Porsche Next TT" w:cs="Porsche Next TT"/>
          <w:sz w:val="18"/>
          <w:szCs w:val="18"/>
        </w:rPr>
        <w:t xml:space="preserve"> </w:t>
      </w:r>
      <w:proofErr w:type="spellStart"/>
      <w:r w:rsidRPr="004F28E5">
        <w:rPr>
          <w:rFonts w:ascii="Porsche Next TT" w:hAnsi="Porsche Next TT" w:cs="Porsche Next TT"/>
          <w:sz w:val="18"/>
          <w:szCs w:val="18"/>
        </w:rPr>
        <w:t>Experience</w:t>
      </w:r>
      <w:proofErr w:type="spellEnd"/>
      <w:r w:rsidRPr="004F28E5">
        <w:rPr>
          <w:rFonts w:ascii="Porsche Next TT" w:hAnsi="Porsche Next TT" w:cs="Porsche Next TT"/>
          <w:sz w:val="18"/>
          <w:szCs w:val="18"/>
        </w:rPr>
        <w:t xml:space="preserve"> sont responsables des coûts suivants :</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 Coût du voyage aller-retour à l'événement (sauf description contraire dans les documents), service de navette de/vers les hôtels à partir de l'hébergement utilisé pour la nuit avant ou après l'événement et autres voyages individuels en navette.</w:t>
      </w:r>
    </w:p>
    <w:p w:rsidR="00796FAB" w:rsidRDefault="00796FAB" w:rsidP="004F2A4A">
      <w:pPr>
        <w:spacing w:line="240" w:lineRule="auto"/>
        <w:jc w:val="both"/>
        <w:rPr>
          <w:rFonts w:ascii="Porsche Next TT" w:hAnsi="Porsche Next TT" w:cs="Porsche Next TT"/>
          <w:sz w:val="18"/>
          <w:szCs w:val="18"/>
        </w:rPr>
      </w:pPr>
    </w:p>
    <w:p w:rsidR="004F28E5" w:rsidRPr="000E6C11" w:rsidRDefault="004F28E5" w:rsidP="004F2A4A">
      <w:pPr>
        <w:spacing w:line="240" w:lineRule="auto"/>
        <w:jc w:val="both"/>
        <w:rPr>
          <w:rFonts w:ascii="Porsche Next TT" w:hAnsi="Porsche Next TT" w:cs="Porsche Next TT"/>
          <w:b/>
          <w:sz w:val="18"/>
          <w:szCs w:val="18"/>
        </w:rPr>
      </w:pPr>
      <w:r w:rsidRPr="000E6C11">
        <w:rPr>
          <w:rFonts w:ascii="Porsche Next TT" w:hAnsi="Porsche Next TT" w:cs="Porsche Next TT"/>
          <w:b/>
          <w:sz w:val="18"/>
          <w:szCs w:val="18"/>
        </w:rPr>
        <w:t>2.</w:t>
      </w:r>
      <w:r w:rsidRPr="000E6C11">
        <w:rPr>
          <w:rFonts w:ascii="Porsche Next TT" w:hAnsi="Porsche Next TT" w:cs="Porsche Next TT"/>
          <w:b/>
          <w:sz w:val="18"/>
          <w:szCs w:val="18"/>
        </w:rPr>
        <w:tab/>
        <w:t>Location de modèles Porsche</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 xml:space="preserve">2.1 Dans le cadre des événements Porsche </w:t>
      </w:r>
      <w:proofErr w:type="spellStart"/>
      <w:r w:rsidRPr="004F28E5">
        <w:rPr>
          <w:rFonts w:ascii="Porsche Next TT" w:hAnsi="Porsche Next TT" w:cs="Porsche Next TT"/>
          <w:sz w:val="18"/>
          <w:szCs w:val="18"/>
        </w:rPr>
        <w:t>Ice</w:t>
      </w:r>
      <w:proofErr w:type="spellEnd"/>
      <w:r w:rsidRPr="004F28E5">
        <w:rPr>
          <w:rFonts w:ascii="Porsche Next TT" w:hAnsi="Porsche Next TT" w:cs="Porsche Next TT"/>
          <w:sz w:val="18"/>
          <w:szCs w:val="18"/>
        </w:rPr>
        <w:t xml:space="preserve"> </w:t>
      </w:r>
      <w:proofErr w:type="spellStart"/>
      <w:r w:rsidRPr="004F28E5">
        <w:rPr>
          <w:rFonts w:ascii="Porsche Next TT" w:hAnsi="Porsche Next TT" w:cs="Porsche Next TT"/>
          <w:sz w:val="18"/>
          <w:szCs w:val="18"/>
        </w:rPr>
        <w:t>Experience</w:t>
      </w:r>
      <w:proofErr w:type="spellEnd"/>
      <w:r w:rsidRPr="004F28E5">
        <w:rPr>
          <w:rFonts w:ascii="Porsche Next TT" w:hAnsi="Porsche Next TT" w:cs="Porsche Next TT"/>
          <w:sz w:val="18"/>
          <w:szCs w:val="18"/>
        </w:rPr>
        <w:t>, SPORTTOTAL EVENT fournit des modèles Porsche loués pour la participation à l'événement concerné. Pour que les participants puissent bénéficier d'une voiture, ils doivent conclure un contrat de location de voiture séparé avec SPORTTOTAL EVENT. Les participants n'ont aucun droit à un modèle de voiture Porsche spécifique. Il y a toujours 2 personnes dans chaque véhicule. Sous réserve de disponibilité et de l'accord de SPORTTOTAL EVENT, les participants peuvent opter pour un conducteur unique (Single Driver) moyennant un supplément.</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2.2 Les participants doivent présenter un permis de conduire et une pièce d'identité/passeport en cours de validité ainsi qu'une carte de crédit en cours de validité au moment de l'enregistrement le jour de l'arrivée. Ces données sont inscrites sur le contrat de location de voiture avec SPORTTOTAL EVENT ainsi que l'adresse du domicile du participant. Ce contrat doit ensuite être signé par le participant comme condition préalable à sa participation.</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2.3 Les modèles Porsche loués sont couverts par une assurance véhicule de tiers.</w:t>
      </w:r>
    </w:p>
    <w:p w:rsidR="004F28E5" w:rsidRPr="004F28E5" w:rsidRDefault="00CD30C9" w:rsidP="004F2A4A">
      <w:pPr>
        <w:spacing w:line="240" w:lineRule="auto"/>
        <w:jc w:val="both"/>
        <w:rPr>
          <w:rFonts w:ascii="Porsche Next TT" w:hAnsi="Porsche Next TT" w:cs="Porsche Next TT"/>
          <w:sz w:val="18"/>
          <w:szCs w:val="18"/>
        </w:rPr>
      </w:pPr>
      <w:r>
        <w:rPr>
          <w:rFonts w:ascii="Porsche Next TT" w:hAnsi="Porsche Next TT" w:cs="Porsche Next TT"/>
          <w:sz w:val="18"/>
          <w:szCs w:val="18"/>
        </w:rPr>
        <w:t xml:space="preserve">2.4 </w:t>
      </w:r>
      <w:r w:rsidR="004F28E5" w:rsidRPr="004F28E5">
        <w:rPr>
          <w:rFonts w:ascii="Porsche Next TT" w:hAnsi="Porsche Next TT" w:cs="Porsche Next TT"/>
          <w:sz w:val="18"/>
          <w:szCs w:val="18"/>
        </w:rPr>
        <w:t xml:space="preserve">Dans le cadre d'un événement Porsche </w:t>
      </w:r>
      <w:proofErr w:type="spellStart"/>
      <w:r w:rsidR="004F28E5" w:rsidRPr="004F28E5">
        <w:rPr>
          <w:rFonts w:ascii="Porsche Next TT" w:hAnsi="Porsche Next TT" w:cs="Porsche Next TT"/>
          <w:sz w:val="18"/>
          <w:szCs w:val="18"/>
        </w:rPr>
        <w:t>Ice</w:t>
      </w:r>
      <w:proofErr w:type="spellEnd"/>
      <w:r w:rsidR="004F28E5" w:rsidRPr="004F28E5">
        <w:rPr>
          <w:rFonts w:ascii="Porsche Next TT" w:hAnsi="Porsche Next TT" w:cs="Porsche Next TT"/>
          <w:sz w:val="18"/>
          <w:szCs w:val="18"/>
        </w:rPr>
        <w:t xml:space="preserve"> </w:t>
      </w:r>
      <w:proofErr w:type="spellStart"/>
      <w:r w:rsidR="004F28E5" w:rsidRPr="004F28E5">
        <w:rPr>
          <w:rFonts w:ascii="Porsche Next TT" w:hAnsi="Porsche Next TT" w:cs="Porsche Next TT"/>
          <w:sz w:val="18"/>
          <w:szCs w:val="18"/>
        </w:rPr>
        <w:t>Experience</w:t>
      </w:r>
      <w:proofErr w:type="spellEnd"/>
      <w:r w:rsidR="004F28E5" w:rsidRPr="004F28E5">
        <w:rPr>
          <w:rFonts w:ascii="Porsche Next TT" w:hAnsi="Porsche Next TT" w:cs="Porsche Next TT"/>
          <w:sz w:val="18"/>
          <w:szCs w:val="18"/>
        </w:rPr>
        <w:t>, les modèles Porsche loués ne sont pas couverts par une assurance tous risques. Toutefois, en cas de dommage, les participants seront traités comme si la voiture était couverte par une assurance tous risques avec</w:t>
      </w:r>
      <w:r w:rsidR="00887ED7">
        <w:rPr>
          <w:rFonts w:ascii="Porsche Next TT" w:hAnsi="Porsche Next TT" w:cs="Porsche Next TT"/>
          <w:sz w:val="18"/>
          <w:szCs w:val="18"/>
        </w:rPr>
        <w:t xml:space="preserve"> une franchise. </w:t>
      </w:r>
      <w:r w:rsidR="004F28E5" w:rsidRPr="004F28E5">
        <w:rPr>
          <w:rFonts w:ascii="Porsche Next TT" w:hAnsi="Porsche Next TT" w:cs="Porsche Next TT"/>
          <w:sz w:val="18"/>
          <w:szCs w:val="18"/>
        </w:rPr>
        <w:t xml:space="preserve">Le montant de la franchise est indiqué dans le contrat de location de voiture avec SPORTTOTAL EVENT et peut être demandé à l'avance au Porsche </w:t>
      </w:r>
      <w:proofErr w:type="spellStart"/>
      <w:r w:rsidR="004F28E5" w:rsidRPr="004F28E5">
        <w:rPr>
          <w:rFonts w:ascii="Porsche Next TT" w:hAnsi="Porsche Next TT" w:cs="Porsche Next TT"/>
          <w:sz w:val="18"/>
          <w:szCs w:val="18"/>
        </w:rPr>
        <w:t>Ice</w:t>
      </w:r>
      <w:proofErr w:type="spellEnd"/>
      <w:r w:rsidR="004F28E5" w:rsidRPr="004F28E5">
        <w:rPr>
          <w:rFonts w:ascii="Porsche Next TT" w:hAnsi="Porsche Next TT" w:cs="Porsche Next TT"/>
          <w:sz w:val="18"/>
          <w:szCs w:val="18"/>
        </w:rPr>
        <w:t xml:space="preserve"> </w:t>
      </w:r>
      <w:proofErr w:type="spellStart"/>
      <w:r w:rsidR="004F28E5" w:rsidRPr="004F28E5">
        <w:rPr>
          <w:rFonts w:ascii="Porsche Next TT" w:hAnsi="Porsche Next TT" w:cs="Porsche Next TT"/>
          <w:sz w:val="18"/>
          <w:szCs w:val="18"/>
        </w:rPr>
        <w:t>Experience</w:t>
      </w:r>
      <w:proofErr w:type="spellEnd"/>
      <w:r w:rsidR="004F28E5" w:rsidRPr="004F28E5">
        <w:rPr>
          <w:rFonts w:ascii="Porsche Next TT" w:hAnsi="Porsche Next TT" w:cs="Porsche Next TT"/>
          <w:sz w:val="18"/>
          <w:szCs w:val="18"/>
        </w:rPr>
        <w:t>. Le montant de la franchi</w:t>
      </w:r>
      <w:r w:rsidR="00887ED7">
        <w:rPr>
          <w:rFonts w:ascii="Porsche Next TT" w:hAnsi="Porsche Next TT" w:cs="Porsche Next TT"/>
          <w:sz w:val="18"/>
          <w:szCs w:val="18"/>
        </w:rPr>
        <w:t>se dépend de chaque événement :</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xml:space="preserve">- </w:t>
      </w:r>
      <w:proofErr w:type="spellStart"/>
      <w:r w:rsidRPr="004F28E5">
        <w:rPr>
          <w:rFonts w:ascii="Porsche Next TT" w:hAnsi="Porsche Next TT" w:cs="Porsche Next TT"/>
          <w:sz w:val="18"/>
          <w:szCs w:val="18"/>
        </w:rPr>
        <w:t>Ice</w:t>
      </w:r>
      <w:proofErr w:type="spellEnd"/>
      <w:r w:rsidRPr="004F28E5">
        <w:rPr>
          <w:rFonts w:ascii="Porsche Next TT" w:hAnsi="Porsche Next TT" w:cs="Porsche Next TT"/>
          <w:sz w:val="18"/>
          <w:szCs w:val="18"/>
        </w:rPr>
        <w:t xml:space="preserve"> </w:t>
      </w:r>
      <w:proofErr w:type="spellStart"/>
      <w:r w:rsidRPr="004F28E5">
        <w:rPr>
          <w:rFonts w:ascii="Porsche Next TT" w:hAnsi="Porsche Next TT" w:cs="Porsche Next TT"/>
          <w:sz w:val="18"/>
          <w:szCs w:val="18"/>
        </w:rPr>
        <w:t>Experience</w:t>
      </w:r>
      <w:proofErr w:type="spellEnd"/>
      <w:r w:rsidRPr="004F28E5">
        <w:rPr>
          <w:rFonts w:ascii="Porsche Next TT" w:hAnsi="Porsche Next TT" w:cs="Porsche Next TT"/>
          <w:sz w:val="18"/>
          <w:szCs w:val="18"/>
        </w:rPr>
        <w:t xml:space="preserve"> : 5 000 EUR</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xml:space="preserve">- </w:t>
      </w:r>
      <w:proofErr w:type="spellStart"/>
      <w:r w:rsidRPr="004F28E5">
        <w:rPr>
          <w:rFonts w:ascii="Porsche Next TT" w:hAnsi="Porsche Next TT" w:cs="Porsche Next TT"/>
          <w:sz w:val="18"/>
          <w:szCs w:val="18"/>
        </w:rPr>
        <w:t>Ice</w:t>
      </w:r>
      <w:proofErr w:type="spellEnd"/>
      <w:r w:rsidRPr="004F28E5">
        <w:rPr>
          <w:rFonts w:ascii="Porsche Next TT" w:hAnsi="Porsche Next TT" w:cs="Porsche Next TT"/>
          <w:sz w:val="18"/>
          <w:szCs w:val="18"/>
        </w:rPr>
        <w:t xml:space="preserve"> Force, </w:t>
      </w:r>
      <w:proofErr w:type="spellStart"/>
      <w:r w:rsidRPr="004F28E5">
        <w:rPr>
          <w:rFonts w:ascii="Porsche Next TT" w:hAnsi="Porsche Next TT" w:cs="Porsche Next TT"/>
          <w:sz w:val="18"/>
          <w:szCs w:val="18"/>
        </w:rPr>
        <w:t>Ice</w:t>
      </w:r>
      <w:proofErr w:type="spellEnd"/>
      <w:r w:rsidRPr="004F28E5">
        <w:rPr>
          <w:rFonts w:ascii="Porsche Next TT" w:hAnsi="Porsche Next TT" w:cs="Porsche Next TT"/>
          <w:sz w:val="18"/>
          <w:szCs w:val="18"/>
        </w:rPr>
        <w:t xml:space="preserve"> Force Pro : 10 000 EUR</w:t>
      </w:r>
    </w:p>
    <w:p w:rsidR="004F28E5" w:rsidRPr="004F28E5" w:rsidRDefault="004F28E5" w:rsidP="00887ED7">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 xml:space="preserve">- </w:t>
      </w:r>
      <w:proofErr w:type="spellStart"/>
      <w:r w:rsidRPr="004F28E5">
        <w:rPr>
          <w:rFonts w:ascii="Porsche Next TT" w:hAnsi="Porsche Next TT" w:cs="Porsche Next TT"/>
          <w:sz w:val="18"/>
          <w:szCs w:val="18"/>
        </w:rPr>
        <w:t>Ice</w:t>
      </w:r>
      <w:proofErr w:type="spellEnd"/>
      <w:r w:rsidRPr="004F28E5">
        <w:rPr>
          <w:rFonts w:ascii="Porsche Next TT" w:hAnsi="Porsche Next TT" w:cs="Porsche Next TT"/>
          <w:sz w:val="18"/>
          <w:szCs w:val="18"/>
        </w:rPr>
        <w:t xml:space="preserve"> </w:t>
      </w:r>
      <w:proofErr w:type="spellStart"/>
      <w:r w:rsidRPr="004F28E5">
        <w:rPr>
          <w:rFonts w:ascii="Porsche Next TT" w:hAnsi="Porsche Next TT" w:cs="Porsche Next TT"/>
          <w:sz w:val="18"/>
          <w:szCs w:val="18"/>
        </w:rPr>
        <w:t>Cup</w:t>
      </w:r>
      <w:proofErr w:type="spellEnd"/>
      <w:r w:rsidRPr="004F28E5">
        <w:rPr>
          <w:rFonts w:ascii="Porsche Next TT" w:hAnsi="Porsche Next TT" w:cs="Porsche Next TT"/>
          <w:sz w:val="18"/>
          <w:szCs w:val="18"/>
        </w:rPr>
        <w:t xml:space="preserve"> : 25 000 EUR</w:t>
      </w:r>
    </w:p>
    <w:p w:rsidR="005A696F" w:rsidRPr="005A696F" w:rsidRDefault="005A696F" w:rsidP="005A696F">
      <w:pPr>
        <w:spacing w:line="240" w:lineRule="auto"/>
        <w:jc w:val="both"/>
        <w:rPr>
          <w:rFonts w:ascii="Porsche Next TT" w:hAnsi="Porsche Next TT" w:cs="Porsche Next TT"/>
          <w:sz w:val="18"/>
          <w:szCs w:val="18"/>
        </w:rPr>
      </w:pPr>
      <w:r w:rsidRPr="005A696F">
        <w:rPr>
          <w:rFonts w:ascii="Porsche Next TT" w:hAnsi="Porsche Next TT" w:cs="Porsche Next TT"/>
          <w:sz w:val="18"/>
          <w:szCs w:val="18"/>
        </w:rPr>
        <w:t>Le tour-opérateur vous informera avant l'événement de toute variation de la franchise indiquée, par exemple pour des programmes individuels ou pour l'utilisation de véhicules spéciaux, quel que soit le type d'événement.</w:t>
      </w:r>
    </w:p>
    <w:p w:rsidR="004F28E5" w:rsidRPr="004F28E5" w:rsidRDefault="005A696F" w:rsidP="005A696F">
      <w:pPr>
        <w:spacing w:line="240" w:lineRule="auto"/>
        <w:jc w:val="both"/>
        <w:rPr>
          <w:rFonts w:ascii="Porsche Next TT" w:hAnsi="Porsche Next TT" w:cs="Porsche Next TT"/>
          <w:sz w:val="18"/>
          <w:szCs w:val="18"/>
        </w:rPr>
      </w:pPr>
      <w:r w:rsidRPr="005A696F">
        <w:rPr>
          <w:rFonts w:ascii="Porsche Next TT" w:hAnsi="Porsche Next TT" w:cs="Porsche Next TT"/>
          <w:sz w:val="18"/>
          <w:szCs w:val="18"/>
        </w:rPr>
        <w:t>2.5 Si l'assurance tierce n'est pas responsable en raison d'une intention délibérée ou d'une négligence grave de la part du participant, ou si l'assurance tierce peut se retourner contre SPORTTOTAL EVENT en raison du comportement du participant, ou si les dommages causés par le participant ne sont pas couverts par l'assurance véhicule tierce, le participant est responsable de tous les dommages qu'il a causés. En cas de négligence grave, le tour-opérateur et Porsche sont en droit de faire valoir des droits à l'encontre du participant à un niveau proportionnel à la gravité de la faute, jusqu'à concurrence du montant total du dommage.</w:t>
      </w:r>
    </w:p>
    <w:p w:rsidR="005A696F" w:rsidRDefault="005A696F" w:rsidP="004F2A4A">
      <w:pPr>
        <w:spacing w:line="240" w:lineRule="auto"/>
        <w:jc w:val="both"/>
        <w:rPr>
          <w:rFonts w:ascii="Porsche Next TT" w:hAnsi="Porsche Next TT" w:cs="Porsche Next TT"/>
          <w:sz w:val="18"/>
          <w:szCs w:val="18"/>
        </w:rPr>
      </w:pPr>
    </w:p>
    <w:p w:rsidR="004F28E5" w:rsidRPr="000E6C11" w:rsidRDefault="004F28E5" w:rsidP="004F2A4A">
      <w:pPr>
        <w:spacing w:line="240" w:lineRule="auto"/>
        <w:jc w:val="both"/>
        <w:rPr>
          <w:rFonts w:ascii="Porsche Next TT" w:hAnsi="Porsche Next TT" w:cs="Porsche Next TT"/>
          <w:b/>
          <w:sz w:val="18"/>
          <w:szCs w:val="18"/>
        </w:rPr>
      </w:pPr>
      <w:r w:rsidRPr="000E6C11">
        <w:rPr>
          <w:rFonts w:ascii="Porsche Next TT" w:hAnsi="Porsche Next TT" w:cs="Porsche Next TT"/>
          <w:b/>
          <w:sz w:val="18"/>
          <w:szCs w:val="18"/>
        </w:rPr>
        <w:t>3.</w:t>
      </w:r>
      <w:r w:rsidRPr="000E6C11">
        <w:rPr>
          <w:rFonts w:ascii="Porsche Next TT" w:hAnsi="Porsche Next TT" w:cs="Porsche Next TT"/>
          <w:b/>
          <w:sz w:val="18"/>
          <w:szCs w:val="18"/>
        </w:rPr>
        <w:tab/>
        <w:t>Accompagnateurs/second conducteur</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Il y a toujours 2 conducteurs/participants à part entière dans chaque véhicule. Les personnes accompagnantes ne sont donc pas censées participer au programme de conduite. Cela ne s'applique pas à l'option "conducteur unique". Dans ce cas, la deuxième personne peut accompagner le conducteur sur la piste et voyager dans l</w:t>
      </w:r>
      <w:r w:rsidR="00DA55F2">
        <w:rPr>
          <w:rFonts w:ascii="Porsche Next TT" w:hAnsi="Porsche Next TT" w:cs="Porsche Next TT"/>
          <w:sz w:val="18"/>
          <w:szCs w:val="18"/>
        </w:rPr>
        <w:t xml:space="preserve">e véhicule en tant que passager </w:t>
      </w:r>
      <w:r w:rsidRPr="004F28E5">
        <w:rPr>
          <w:rFonts w:ascii="Porsche Next TT" w:hAnsi="Porsche Next TT" w:cs="Porsche Next TT"/>
          <w:sz w:val="18"/>
          <w:szCs w:val="18"/>
        </w:rPr>
        <w:t xml:space="preserve">et voyager dans le véhicule en tant que passager. Le forfait pour les personnes accompagnantes se limite à l'hébergement, à la restauration à l'hôtel pendant la journée et au dîner. Les enfants âgés de 12 ans ou plus peuvent participer en tant qu'accompagnateurs. Un autre adulte doit être disponible sur place pour surveiller les enfants âgés de 12 à 18 ans pendant les événements de la Porsche </w:t>
      </w:r>
      <w:proofErr w:type="spellStart"/>
      <w:r w:rsidRPr="004F28E5">
        <w:rPr>
          <w:rFonts w:ascii="Porsche Next TT" w:hAnsi="Porsche Next TT" w:cs="Porsche Next TT"/>
          <w:sz w:val="18"/>
          <w:szCs w:val="18"/>
        </w:rPr>
        <w:t>Ice</w:t>
      </w:r>
      <w:proofErr w:type="spellEnd"/>
      <w:r w:rsidRPr="004F28E5">
        <w:rPr>
          <w:rFonts w:ascii="Porsche Next TT" w:hAnsi="Porsche Next TT" w:cs="Porsche Next TT"/>
          <w:sz w:val="18"/>
          <w:szCs w:val="18"/>
        </w:rPr>
        <w:t xml:space="preserve"> </w:t>
      </w:r>
      <w:proofErr w:type="spellStart"/>
      <w:r w:rsidRPr="004F28E5">
        <w:rPr>
          <w:rFonts w:ascii="Porsche Next TT" w:hAnsi="Porsche Next TT" w:cs="Porsche Next TT"/>
          <w:sz w:val="18"/>
          <w:szCs w:val="18"/>
        </w:rPr>
        <w:t>Experience</w:t>
      </w:r>
      <w:proofErr w:type="spellEnd"/>
      <w:r w:rsidRPr="004F28E5">
        <w:rPr>
          <w:rFonts w:ascii="Porsche Next TT" w:hAnsi="Porsche Next TT" w:cs="Porsche Next TT"/>
          <w:sz w:val="18"/>
          <w:szCs w:val="18"/>
        </w:rPr>
        <w:t>.</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 xml:space="preserve">Les employés de Porsche </w:t>
      </w:r>
      <w:proofErr w:type="spellStart"/>
      <w:r w:rsidRPr="004F28E5">
        <w:rPr>
          <w:rFonts w:ascii="Porsche Next TT" w:hAnsi="Porsche Next TT" w:cs="Porsche Next TT"/>
          <w:sz w:val="18"/>
          <w:szCs w:val="18"/>
        </w:rPr>
        <w:t>Ice</w:t>
      </w:r>
      <w:proofErr w:type="spellEnd"/>
      <w:r w:rsidRPr="004F28E5">
        <w:rPr>
          <w:rFonts w:ascii="Porsche Next TT" w:hAnsi="Porsche Next TT" w:cs="Porsche Next TT"/>
          <w:sz w:val="18"/>
          <w:szCs w:val="18"/>
        </w:rPr>
        <w:t xml:space="preserve"> </w:t>
      </w:r>
      <w:proofErr w:type="spellStart"/>
      <w:r w:rsidRPr="004F28E5">
        <w:rPr>
          <w:rFonts w:ascii="Porsche Next TT" w:hAnsi="Porsche Next TT" w:cs="Porsche Next TT"/>
          <w:sz w:val="18"/>
          <w:szCs w:val="18"/>
        </w:rPr>
        <w:t>Experience</w:t>
      </w:r>
      <w:proofErr w:type="spellEnd"/>
      <w:r w:rsidRPr="004F28E5">
        <w:rPr>
          <w:rFonts w:ascii="Porsche Next TT" w:hAnsi="Porsche Next TT" w:cs="Porsche Next TT"/>
          <w:sz w:val="18"/>
          <w:szCs w:val="18"/>
        </w:rPr>
        <w:t xml:space="preserve"> ne peuvent être tenus responsables de la surveillance des enfants. Le(s) tuteur(s) compétent(s) ayant la garde de l'enfant doit(vent) signer une décharge de responsabilité pour le mineur.</w:t>
      </w:r>
    </w:p>
    <w:p w:rsidR="004F28E5" w:rsidRPr="004F28E5" w:rsidRDefault="004F28E5" w:rsidP="004F2A4A">
      <w:pPr>
        <w:spacing w:line="240" w:lineRule="auto"/>
        <w:jc w:val="both"/>
        <w:rPr>
          <w:rFonts w:ascii="Porsche Next TT" w:hAnsi="Porsche Next TT" w:cs="Porsche Next TT"/>
          <w:sz w:val="18"/>
          <w:szCs w:val="18"/>
        </w:rPr>
      </w:pPr>
    </w:p>
    <w:p w:rsidR="004F28E5" w:rsidRPr="000E6C11" w:rsidRDefault="004F28E5" w:rsidP="004F2A4A">
      <w:pPr>
        <w:spacing w:line="240" w:lineRule="auto"/>
        <w:jc w:val="both"/>
        <w:rPr>
          <w:rFonts w:ascii="Porsche Next TT" w:hAnsi="Porsche Next TT" w:cs="Porsche Next TT"/>
          <w:b/>
          <w:sz w:val="18"/>
          <w:szCs w:val="18"/>
        </w:rPr>
      </w:pPr>
      <w:r w:rsidRPr="000E6C11">
        <w:rPr>
          <w:rFonts w:ascii="Porsche Next TT" w:hAnsi="Porsche Next TT" w:cs="Porsche Next TT"/>
          <w:b/>
          <w:sz w:val="18"/>
          <w:szCs w:val="18"/>
        </w:rPr>
        <w:t>4.</w:t>
      </w:r>
      <w:r w:rsidRPr="000E6C11">
        <w:rPr>
          <w:rFonts w:ascii="Porsche Next TT" w:hAnsi="Porsche Next TT" w:cs="Porsche Next TT"/>
          <w:b/>
          <w:sz w:val="18"/>
          <w:szCs w:val="18"/>
        </w:rPr>
        <w:tab/>
        <w:t>Frais d'annulation forfaitaires</w:t>
      </w:r>
    </w:p>
    <w:p w:rsidR="004F28E5" w:rsidRPr="004F28E5" w:rsidRDefault="004F28E5" w:rsidP="004F2A4A">
      <w:pPr>
        <w:spacing w:line="240" w:lineRule="auto"/>
        <w:jc w:val="both"/>
        <w:rPr>
          <w:rFonts w:ascii="Porsche Next TT" w:hAnsi="Porsche Next TT" w:cs="Porsche Next TT"/>
          <w:sz w:val="18"/>
          <w:szCs w:val="18"/>
        </w:rPr>
      </w:pPr>
      <w:r w:rsidRPr="004F28E5">
        <w:rPr>
          <w:rFonts w:ascii="Porsche Next TT" w:hAnsi="Porsche Next TT" w:cs="Porsche Next TT"/>
          <w:sz w:val="18"/>
          <w:szCs w:val="18"/>
        </w:rPr>
        <w:t>Les frais d'annulation forfaitaires pour les événements sont généralement appl</w:t>
      </w:r>
      <w:r w:rsidR="00DA55F2">
        <w:rPr>
          <w:rFonts w:ascii="Porsche Next TT" w:hAnsi="Porsche Next TT" w:cs="Porsche Next TT"/>
          <w:sz w:val="18"/>
          <w:szCs w:val="18"/>
        </w:rPr>
        <w:t>iqués par personne comme suit :</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lastRenderedPageBreak/>
        <w:t>- Pour les annulations jusqu'au 120e jour avant le début de la manifestation, 25% du prix de la participation,</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à partir du 119ème jour avant le début de la manifestation, 5</w:t>
      </w:r>
      <w:r w:rsidR="00DA55F2">
        <w:rPr>
          <w:rFonts w:ascii="Porsche Next TT" w:hAnsi="Porsche Next TT" w:cs="Porsche Next TT"/>
          <w:sz w:val="18"/>
          <w:szCs w:val="18"/>
        </w:rPr>
        <w:t>0% du prix de la participation,</w:t>
      </w:r>
    </w:p>
    <w:p w:rsidR="004F28E5" w:rsidRP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à partir du 30ème jour avant le début de l'événement, 75% du prix de la participation,</w:t>
      </w:r>
    </w:p>
    <w:p w:rsidR="004F28E5" w:rsidRDefault="004F28E5" w:rsidP="004F2A4A">
      <w:pPr>
        <w:spacing w:after="0" w:line="240" w:lineRule="auto"/>
        <w:jc w:val="both"/>
        <w:rPr>
          <w:rFonts w:ascii="Porsche Next TT" w:hAnsi="Porsche Next TT" w:cs="Porsche Next TT"/>
          <w:sz w:val="18"/>
          <w:szCs w:val="18"/>
        </w:rPr>
      </w:pPr>
      <w:r w:rsidRPr="004F28E5">
        <w:rPr>
          <w:rFonts w:ascii="Porsche Next TT" w:hAnsi="Porsche Next TT" w:cs="Porsche Next TT"/>
          <w:sz w:val="18"/>
          <w:szCs w:val="18"/>
        </w:rPr>
        <w:t>- à partir du 3ème jour avant le début de l'événement ou en cas de non-participation à l'événement, 100% du prix de participation.</w:t>
      </w:r>
    </w:p>
    <w:p w:rsidR="00377C78" w:rsidRDefault="00377C78" w:rsidP="004F2A4A">
      <w:pPr>
        <w:spacing w:after="0" w:line="240" w:lineRule="auto"/>
        <w:jc w:val="both"/>
        <w:rPr>
          <w:rFonts w:ascii="Porsche Next TT" w:hAnsi="Porsche Next TT" w:cs="Porsche Next TT"/>
          <w:sz w:val="18"/>
          <w:szCs w:val="18"/>
        </w:rPr>
      </w:pPr>
    </w:p>
    <w:p w:rsidR="00377C78" w:rsidRPr="000E6C11" w:rsidRDefault="00377C78"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0E6C11" w:rsidRDefault="000E6C11" w:rsidP="00377C78">
      <w:pPr>
        <w:spacing w:after="0" w:line="240" w:lineRule="auto"/>
        <w:jc w:val="both"/>
        <w:rPr>
          <w:rFonts w:ascii="Porsche Next TT" w:hAnsi="Porsche Next TT" w:cs="Porsche Next TT"/>
          <w:sz w:val="18"/>
          <w:szCs w:val="18"/>
        </w:rPr>
      </w:pPr>
    </w:p>
    <w:p w:rsidR="00377C78" w:rsidRPr="000E6C11" w:rsidRDefault="00377C78" w:rsidP="00377C78">
      <w:pPr>
        <w:spacing w:after="0" w:line="240" w:lineRule="auto"/>
        <w:jc w:val="both"/>
        <w:rPr>
          <w:rFonts w:ascii="Porsche Next TT" w:hAnsi="Porsche Next TT" w:cs="Porsche Next TT"/>
          <w:sz w:val="18"/>
          <w:szCs w:val="18"/>
        </w:rPr>
      </w:pPr>
      <w:r w:rsidRPr="000E6C11">
        <w:rPr>
          <w:rFonts w:ascii="Porsche Next TT" w:hAnsi="Porsche Next TT" w:cs="Porsche Next TT"/>
          <w:sz w:val="18"/>
          <w:szCs w:val="18"/>
        </w:rPr>
        <w:t>Contact:</w:t>
      </w:r>
    </w:p>
    <w:p w:rsidR="00377C78" w:rsidRPr="000E6C11" w:rsidRDefault="00377C78" w:rsidP="00377C78">
      <w:pPr>
        <w:spacing w:after="0" w:line="240" w:lineRule="auto"/>
        <w:jc w:val="both"/>
        <w:rPr>
          <w:rFonts w:ascii="Porsche Next TT" w:hAnsi="Porsche Next TT" w:cs="Porsche Next TT"/>
          <w:sz w:val="18"/>
          <w:szCs w:val="18"/>
        </w:rPr>
      </w:pPr>
    </w:p>
    <w:p w:rsidR="00377C78" w:rsidRPr="000E6C11" w:rsidRDefault="00377C78" w:rsidP="00377C78">
      <w:pPr>
        <w:spacing w:after="0" w:line="240" w:lineRule="auto"/>
        <w:jc w:val="both"/>
        <w:rPr>
          <w:rFonts w:ascii="Porsche Next TT" w:hAnsi="Porsche Next TT" w:cs="Porsche Next TT"/>
          <w:sz w:val="18"/>
          <w:szCs w:val="18"/>
        </w:rPr>
      </w:pPr>
      <w:r w:rsidRPr="000E6C11">
        <w:rPr>
          <w:rFonts w:ascii="Porsche Next TT" w:hAnsi="Porsche Next TT" w:cs="Porsche Next TT"/>
          <w:sz w:val="18"/>
          <w:szCs w:val="18"/>
        </w:rPr>
        <w:t>Organisateur :</w:t>
      </w:r>
    </w:p>
    <w:p w:rsidR="00377C78" w:rsidRPr="000E6C11" w:rsidRDefault="00377C78" w:rsidP="00377C78">
      <w:pPr>
        <w:spacing w:after="0" w:line="240" w:lineRule="auto"/>
        <w:jc w:val="both"/>
        <w:rPr>
          <w:rFonts w:ascii="Porsche Next TT" w:hAnsi="Porsche Next TT" w:cs="Porsche Next TT"/>
          <w:sz w:val="18"/>
          <w:szCs w:val="18"/>
        </w:rPr>
      </w:pPr>
      <w:r w:rsidRPr="000E6C11">
        <w:rPr>
          <w:rFonts w:ascii="Porsche Next TT" w:hAnsi="Porsche Next TT" w:cs="Porsche Next TT"/>
          <w:sz w:val="18"/>
          <w:szCs w:val="18"/>
        </w:rPr>
        <w:t>SPORTTOTAL EVENT GmbH</w:t>
      </w:r>
    </w:p>
    <w:p w:rsidR="00377C78" w:rsidRPr="000E6C11" w:rsidRDefault="00377C78" w:rsidP="00377C78">
      <w:pPr>
        <w:spacing w:after="0" w:line="240" w:lineRule="auto"/>
        <w:jc w:val="both"/>
        <w:rPr>
          <w:rFonts w:ascii="Porsche Next TT" w:hAnsi="Porsche Next TT" w:cs="Porsche Next TT"/>
          <w:sz w:val="18"/>
          <w:szCs w:val="18"/>
        </w:rPr>
      </w:pPr>
      <w:proofErr w:type="spellStart"/>
      <w:r w:rsidRPr="000E6C11">
        <w:rPr>
          <w:rFonts w:ascii="Porsche Next TT" w:hAnsi="Porsche Next TT" w:cs="Porsche Next TT"/>
          <w:sz w:val="18"/>
          <w:szCs w:val="18"/>
        </w:rPr>
        <w:t>Stammheimer</w:t>
      </w:r>
      <w:proofErr w:type="spellEnd"/>
      <w:r w:rsidRPr="000E6C11">
        <w:rPr>
          <w:rFonts w:ascii="Porsche Next TT" w:hAnsi="Porsche Next TT" w:cs="Porsche Next TT"/>
          <w:sz w:val="18"/>
          <w:szCs w:val="18"/>
        </w:rPr>
        <w:t xml:space="preserve"> </w:t>
      </w:r>
      <w:proofErr w:type="spellStart"/>
      <w:r w:rsidRPr="000E6C11">
        <w:rPr>
          <w:rFonts w:ascii="Porsche Next TT" w:hAnsi="Porsche Next TT" w:cs="Porsche Next TT"/>
          <w:sz w:val="18"/>
          <w:szCs w:val="18"/>
        </w:rPr>
        <w:t>Straße</w:t>
      </w:r>
      <w:proofErr w:type="spellEnd"/>
      <w:r w:rsidRPr="000E6C11">
        <w:rPr>
          <w:rFonts w:ascii="Porsche Next TT" w:hAnsi="Porsche Next TT" w:cs="Porsche Next TT"/>
          <w:sz w:val="18"/>
          <w:szCs w:val="18"/>
        </w:rPr>
        <w:t xml:space="preserve"> 31</w:t>
      </w:r>
    </w:p>
    <w:p w:rsidR="00377C78" w:rsidRPr="00377C78" w:rsidRDefault="00377C78" w:rsidP="00377C78">
      <w:pPr>
        <w:spacing w:after="0" w:line="240" w:lineRule="auto"/>
        <w:jc w:val="both"/>
        <w:rPr>
          <w:rFonts w:ascii="Porsche Next TT" w:hAnsi="Porsche Next TT" w:cs="Porsche Next TT"/>
          <w:sz w:val="18"/>
          <w:szCs w:val="18"/>
          <w:lang w:val="en-US"/>
        </w:rPr>
      </w:pPr>
      <w:proofErr w:type="gramStart"/>
      <w:r w:rsidRPr="00377C78">
        <w:rPr>
          <w:rFonts w:ascii="Porsche Next TT" w:hAnsi="Porsche Next TT" w:cs="Porsche Next TT"/>
          <w:sz w:val="18"/>
          <w:szCs w:val="18"/>
          <w:lang w:val="en-US"/>
        </w:rPr>
        <w:t>70435</w:t>
      </w:r>
      <w:proofErr w:type="gramEnd"/>
      <w:r w:rsidRPr="00377C78">
        <w:rPr>
          <w:rFonts w:ascii="Porsche Next TT" w:hAnsi="Porsche Next TT" w:cs="Porsche Next TT"/>
          <w:sz w:val="18"/>
          <w:szCs w:val="18"/>
          <w:lang w:val="en-US"/>
        </w:rPr>
        <w:t xml:space="preserve"> Stuttgart Germany</w:t>
      </w:r>
    </w:p>
    <w:p w:rsidR="00377C78" w:rsidRPr="00377C78" w:rsidRDefault="00377C78" w:rsidP="00377C78">
      <w:pPr>
        <w:spacing w:after="0" w:line="240" w:lineRule="auto"/>
        <w:jc w:val="both"/>
        <w:rPr>
          <w:rFonts w:ascii="Porsche Next TT" w:hAnsi="Porsche Next TT" w:cs="Porsche Next TT"/>
          <w:sz w:val="18"/>
          <w:szCs w:val="18"/>
          <w:lang w:val="en-US"/>
        </w:rPr>
      </w:pPr>
    </w:p>
    <w:p w:rsidR="00377C78" w:rsidRDefault="00377C78" w:rsidP="00377C78">
      <w:pPr>
        <w:spacing w:after="0" w:line="240" w:lineRule="auto"/>
        <w:jc w:val="both"/>
        <w:rPr>
          <w:rFonts w:ascii="Porsche Next TT" w:hAnsi="Porsche Next TT" w:cs="Porsche Next TT"/>
          <w:sz w:val="18"/>
          <w:szCs w:val="18"/>
          <w:lang w:val="en-US"/>
        </w:rPr>
      </w:pPr>
      <w:r w:rsidRPr="00377C78">
        <w:rPr>
          <w:rFonts w:ascii="Porsche Next TT" w:hAnsi="Porsche Next TT" w:cs="Porsche Next TT"/>
          <w:sz w:val="18"/>
          <w:szCs w:val="18"/>
          <w:lang w:val="en-US"/>
        </w:rPr>
        <w:t xml:space="preserve">Porsche Travel Experience </w:t>
      </w:r>
    </w:p>
    <w:p w:rsidR="00377C78" w:rsidRPr="00377C78" w:rsidRDefault="00377C78" w:rsidP="00377C78">
      <w:pPr>
        <w:spacing w:after="0" w:line="240" w:lineRule="auto"/>
        <w:jc w:val="both"/>
        <w:rPr>
          <w:rFonts w:ascii="Porsche Next TT" w:hAnsi="Porsche Next TT" w:cs="Porsche Next TT"/>
          <w:sz w:val="18"/>
          <w:szCs w:val="18"/>
          <w:lang w:val="en-US"/>
        </w:rPr>
      </w:pPr>
      <w:r w:rsidRPr="00377C78">
        <w:rPr>
          <w:rFonts w:ascii="Porsche Next TT" w:hAnsi="Porsche Next TT" w:cs="Porsche Next TT"/>
          <w:sz w:val="18"/>
          <w:szCs w:val="18"/>
          <w:lang w:val="en-US"/>
        </w:rPr>
        <w:t>Telephone: +49 (0) 711 508 705 39</w:t>
      </w:r>
    </w:p>
    <w:p w:rsidR="00377C78" w:rsidRPr="00377C78" w:rsidRDefault="00377C78" w:rsidP="00377C78">
      <w:pPr>
        <w:spacing w:after="0" w:line="240" w:lineRule="auto"/>
        <w:jc w:val="both"/>
        <w:rPr>
          <w:rFonts w:ascii="Porsche Next TT" w:hAnsi="Porsche Next TT" w:cs="Porsche Next TT"/>
          <w:sz w:val="18"/>
          <w:szCs w:val="18"/>
          <w:lang w:val="en-US"/>
        </w:rPr>
      </w:pPr>
      <w:r w:rsidRPr="00377C78">
        <w:rPr>
          <w:rFonts w:ascii="Porsche Next TT" w:hAnsi="Porsche Next TT" w:cs="Porsche Next TT"/>
          <w:sz w:val="18"/>
          <w:szCs w:val="18"/>
          <w:lang w:val="en-US"/>
        </w:rPr>
        <w:t>Email: porschetravelexperience@sporttotal.com</w:t>
      </w:r>
    </w:p>
    <w:p w:rsidR="00377C78" w:rsidRPr="00377C78" w:rsidRDefault="00377C78" w:rsidP="00377C78">
      <w:pPr>
        <w:spacing w:after="0" w:line="240" w:lineRule="auto"/>
        <w:jc w:val="both"/>
        <w:rPr>
          <w:rFonts w:ascii="Porsche Next TT" w:hAnsi="Porsche Next TT" w:cs="Porsche Next TT"/>
          <w:sz w:val="18"/>
          <w:szCs w:val="18"/>
          <w:lang w:val="en-US"/>
        </w:rPr>
      </w:pPr>
      <w:r w:rsidRPr="00377C78">
        <w:rPr>
          <w:rFonts w:ascii="Porsche Next TT" w:hAnsi="Porsche Next TT" w:cs="Porsche Next TT"/>
          <w:sz w:val="18"/>
          <w:szCs w:val="18"/>
          <w:lang w:val="en-US"/>
        </w:rPr>
        <w:t>Internet: www.porsche.com/travelexperience</w:t>
      </w:r>
    </w:p>
    <w:p w:rsidR="00377C78" w:rsidRPr="00377C78" w:rsidRDefault="00377C78" w:rsidP="00377C78">
      <w:pPr>
        <w:spacing w:after="0" w:line="240" w:lineRule="auto"/>
        <w:jc w:val="both"/>
        <w:rPr>
          <w:rFonts w:ascii="Porsche Next TT" w:hAnsi="Porsche Next TT" w:cs="Porsche Next TT"/>
          <w:sz w:val="18"/>
          <w:szCs w:val="18"/>
          <w:lang w:val="en-US"/>
        </w:rPr>
      </w:pPr>
    </w:p>
    <w:p w:rsidR="00377C78" w:rsidRDefault="00377C78" w:rsidP="00377C78">
      <w:pPr>
        <w:spacing w:after="0" w:line="240" w:lineRule="auto"/>
        <w:jc w:val="both"/>
        <w:rPr>
          <w:rFonts w:ascii="Porsche Next TT" w:hAnsi="Porsche Next TT" w:cs="Porsche Next TT"/>
          <w:sz w:val="18"/>
          <w:szCs w:val="18"/>
          <w:lang w:val="en-US"/>
        </w:rPr>
      </w:pPr>
      <w:r w:rsidRPr="00377C78">
        <w:rPr>
          <w:rFonts w:ascii="Porsche Next TT" w:hAnsi="Porsche Next TT" w:cs="Porsche Next TT"/>
          <w:sz w:val="18"/>
          <w:szCs w:val="18"/>
          <w:lang w:val="en-US"/>
        </w:rPr>
        <w:t xml:space="preserve">Porsche Track Experience </w:t>
      </w:r>
    </w:p>
    <w:p w:rsidR="00377C78" w:rsidRPr="00377C78" w:rsidRDefault="00377C78" w:rsidP="00377C78">
      <w:pPr>
        <w:spacing w:after="0" w:line="240" w:lineRule="auto"/>
        <w:jc w:val="both"/>
        <w:rPr>
          <w:rFonts w:ascii="Porsche Next TT" w:hAnsi="Porsche Next TT" w:cs="Porsche Next TT"/>
          <w:sz w:val="18"/>
          <w:szCs w:val="18"/>
          <w:lang w:val="en-US"/>
        </w:rPr>
      </w:pPr>
      <w:r w:rsidRPr="00377C78">
        <w:rPr>
          <w:rFonts w:ascii="Porsche Next TT" w:hAnsi="Porsche Next TT" w:cs="Porsche Next TT"/>
          <w:sz w:val="18"/>
          <w:szCs w:val="18"/>
          <w:lang w:val="en-US"/>
        </w:rPr>
        <w:t>Telephone: +49 (0) 711 508 705 49</w:t>
      </w:r>
    </w:p>
    <w:p w:rsidR="00377C78" w:rsidRPr="00377C78" w:rsidRDefault="00377C78" w:rsidP="00377C78">
      <w:pPr>
        <w:spacing w:after="0" w:line="240" w:lineRule="auto"/>
        <w:jc w:val="both"/>
        <w:rPr>
          <w:rFonts w:ascii="Porsche Next TT" w:hAnsi="Porsche Next TT" w:cs="Porsche Next TT"/>
          <w:sz w:val="18"/>
          <w:szCs w:val="18"/>
          <w:lang w:val="en-US"/>
        </w:rPr>
      </w:pPr>
      <w:r w:rsidRPr="00377C78">
        <w:rPr>
          <w:rFonts w:ascii="Porsche Next TT" w:hAnsi="Porsche Next TT" w:cs="Porsche Next TT"/>
          <w:sz w:val="18"/>
          <w:szCs w:val="18"/>
          <w:lang w:val="en-US"/>
        </w:rPr>
        <w:t>Email: porschetrackexperience@sporttotal.com</w:t>
      </w:r>
    </w:p>
    <w:p w:rsidR="00377C78" w:rsidRPr="00377C78" w:rsidRDefault="00377C78" w:rsidP="00377C78">
      <w:pPr>
        <w:spacing w:after="0" w:line="240" w:lineRule="auto"/>
        <w:jc w:val="both"/>
        <w:rPr>
          <w:rFonts w:ascii="Porsche Next TT" w:hAnsi="Porsche Next TT" w:cs="Porsche Next TT"/>
          <w:sz w:val="18"/>
          <w:szCs w:val="18"/>
          <w:lang w:val="en-US"/>
        </w:rPr>
      </w:pPr>
      <w:r w:rsidRPr="00377C78">
        <w:rPr>
          <w:rFonts w:ascii="Porsche Next TT" w:hAnsi="Porsche Next TT" w:cs="Porsche Next TT"/>
          <w:sz w:val="18"/>
          <w:szCs w:val="18"/>
          <w:lang w:val="en-US"/>
        </w:rPr>
        <w:t>Internet: www.porsche.com/trackexperience</w:t>
      </w:r>
    </w:p>
    <w:p w:rsidR="00377C78" w:rsidRPr="00377C78" w:rsidRDefault="00377C78" w:rsidP="00377C78">
      <w:pPr>
        <w:spacing w:after="0" w:line="240" w:lineRule="auto"/>
        <w:jc w:val="both"/>
        <w:rPr>
          <w:rFonts w:ascii="Porsche Next TT" w:hAnsi="Porsche Next TT" w:cs="Porsche Next TT"/>
          <w:sz w:val="18"/>
          <w:szCs w:val="18"/>
          <w:lang w:val="en-US"/>
        </w:rPr>
      </w:pPr>
    </w:p>
    <w:p w:rsidR="00377C78" w:rsidRPr="000E6C11" w:rsidRDefault="00377C78" w:rsidP="00377C78">
      <w:pPr>
        <w:spacing w:after="0" w:line="240" w:lineRule="auto"/>
        <w:jc w:val="both"/>
        <w:rPr>
          <w:rFonts w:ascii="Porsche Next TT" w:hAnsi="Porsche Next TT" w:cs="Porsche Next TT"/>
          <w:sz w:val="18"/>
          <w:szCs w:val="18"/>
        </w:rPr>
      </w:pPr>
      <w:r w:rsidRPr="000E6C11">
        <w:rPr>
          <w:rFonts w:ascii="Porsche Next TT" w:hAnsi="Porsche Next TT" w:cs="Porsche Next TT"/>
          <w:sz w:val="18"/>
          <w:szCs w:val="18"/>
        </w:rPr>
        <w:t xml:space="preserve">Porsche </w:t>
      </w:r>
      <w:proofErr w:type="spellStart"/>
      <w:r w:rsidRPr="000E6C11">
        <w:rPr>
          <w:rFonts w:ascii="Porsche Next TT" w:hAnsi="Porsche Next TT" w:cs="Porsche Next TT"/>
          <w:sz w:val="18"/>
          <w:szCs w:val="18"/>
        </w:rPr>
        <w:t>Ice</w:t>
      </w:r>
      <w:proofErr w:type="spellEnd"/>
      <w:r w:rsidRPr="000E6C11">
        <w:rPr>
          <w:rFonts w:ascii="Porsche Next TT" w:hAnsi="Porsche Next TT" w:cs="Porsche Next TT"/>
          <w:sz w:val="18"/>
          <w:szCs w:val="18"/>
        </w:rPr>
        <w:t xml:space="preserve"> </w:t>
      </w:r>
      <w:proofErr w:type="spellStart"/>
      <w:r w:rsidRPr="000E6C11">
        <w:rPr>
          <w:rFonts w:ascii="Porsche Next TT" w:hAnsi="Porsche Next TT" w:cs="Porsche Next TT"/>
          <w:sz w:val="18"/>
          <w:szCs w:val="18"/>
        </w:rPr>
        <w:t>Experience</w:t>
      </w:r>
      <w:proofErr w:type="spellEnd"/>
    </w:p>
    <w:p w:rsidR="00377C78" w:rsidRPr="000E6C11" w:rsidRDefault="00377C78" w:rsidP="00377C78">
      <w:pPr>
        <w:spacing w:after="0" w:line="240" w:lineRule="auto"/>
        <w:jc w:val="both"/>
        <w:rPr>
          <w:rFonts w:ascii="Porsche Next TT" w:hAnsi="Porsche Next TT" w:cs="Porsche Next TT"/>
          <w:sz w:val="18"/>
          <w:szCs w:val="18"/>
        </w:rPr>
      </w:pPr>
      <w:proofErr w:type="spellStart"/>
      <w:r w:rsidRPr="000E6C11">
        <w:rPr>
          <w:rFonts w:ascii="Porsche Next TT" w:hAnsi="Porsche Next TT" w:cs="Porsche Next TT"/>
          <w:sz w:val="18"/>
          <w:szCs w:val="18"/>
        </w:rPr>
        <w:t>Telephone</w:t>
      </w:r>
      <w:proofErr w:type="spellEnd"/>
      <w:r w:rsidRPr="000E6C11">
        <w:rPr>
          <w:rFonts w:ascii="Porsche Next TT" w:hAnsi="Porsche Next TT" w:cs="Porsche Next TT"/>
          <w:sz w:val="18"/>
          <w:szCs w:val="18"/>
        </w:rPr>
        <w:t>: +49 (0) 711 508 705 29</w:t>
      </w:r>
    </w:p>
    <w:p w:rsidR="00377C78" w:rsidRPr="000E6C11" w:rsidRDefault="00377C78" w:rsidP="00377C78">
      <w:pPr>
        <w:spacing w:after="0" w:line="240" w:lineRule="auto"/>
        <w:jc w:val="both"/>
        <w:rPr>
          <w:rFonts w:ascii="Porsche Next TT" w:hAnsi="Porsche Next TT" w:cs="Porsche Next TT"/>
          <w:sz w:val="18"/>
          <w:szCs w:val="18"/>
        </w:rPr>
      </w:pPr>
      <w:r w:rsidRPr="000E6C11">
        <w:rPr>
          <w:rFonts w:ascii="Porsche Next TT" w:hAnsi="Porsche Next TT" w:cs="Porsche Next TT"/>
          <w:sz w:val="18"/>
          <w:szCs w:val="18"/>
        </w:rPr>
        <w:t>Email: porscheiceexperience@sporttotal.com</w:t>
      </w:r>
    </w:p>
    <w:p w:rsidR="00377C78" w:rsidRPr="000E6C11" w:rsidRDefault="00377C78" w:rsidP="00377C78">
      <w:pPr>
        <w:spacing w:after="0" w:line="240" w:lineRule="auto"/>
        <w:jc w:val="both"/>
        <w:rPr>
          <w:rFonts w:ascii="Porsche Next TT" w:hAnsi="Porsche Next TT" w:cs="Porsche Next TT"/>
          <w:sz w:val="18"/>
          <w:szCs w:val="18"/>
        </w:rPr>
      </w:pPr>
      <w:r w:rsidRPr="000E6C11">
        <w:rPr>
          <w:rFonts w:ascii="Porsche Next TT" w:hAnsi="Porsche Next TT" w:cs="Porsche Next TT"/>
          <w:sz w:val="18"/>
          <w:szCs w:val="18"/>
        </w:rPr>
        <w:t>Internet: www.porsche.com/iceexperience</w:t>
      </w:r>
    </w:p>
    <w:p w:rsidR="00377C78" w:rsidRPr="000E6C11" w:rsidRDefault="00377C78" w:rsidP="00377C78">
      <w:pPr>
        <w:spacing w:after="0" w:line="240" w:lineRule="auto"/>
        <w:jc w:val="both"/>
        <w:rPr>
          <w:rFonts w:ascii="Porsche Next TT" w:hAnsi="Porsche Next TT" w:cs="Porsche Next TT"/>
          <w:sz w:val="18"/>
          <w:szCs w:val="18"/>
        </w:rPr>
      </w:pPr>
    </w:p>
    <w:p w:rsidR="00377C78" w:rsidRPr="00377C78" w:rsidRDefault="00377C78" w:rsidP="00377C78">
      <w:pPr>
        <w:spacing w:after="0" w:line="240" w:lineRule="auto"/>
        <w:jc w:val="both"/>
        <w:rPr>
          <w:rFonts w:ascii="Porsche Next TT" w:hAnsi="Porsche Next TT" w:cs="Porsche Next TT"/>
          <w:sz w:val="18"/>
          <w:szCs w:val="18"/>
        </w:rPr>
      </w:pPr>
      <w:r w:rsidRPr="00377C78">
        <w:rPr>
          <w:rFonts w:ascii="Porsche Next TT" w:hAnsi="Porsche Next TT" w:cs="Porsche Next TT"/>
          <w:sz w:val="18"/>
          <w:szCs w:val="18"/>
        </w:rPr>
        <w:t>Programme valable du 08/2021 au 12/2022 Publié en août 2021</w:t>
      </w:r>
    </w:p>
    <w:sectPr w:rsidR="00377C78" w:rsidRPr="00377C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rsche Next TT">
    <w:panose1 w:val="020B0504020101010102"/>
    <w:charset w:val="00"/>
    <w:family w:val="swiss"/>
    <w:pitch w:val="variable"/>
    <w:sig w:usb0="A10002FF" w:usb1="4000607B" w:usb2="00000008"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287C07"/>
    <w:multiLevelType w:val="hybridMultilevel"/>
    <w:tmpl w:val="5D14485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8E5"/>
    <w:rsid w:val="000A20F9"/>
    <w:rsid w:val="000D1D05"/>
    <w:rsid w:val="000E6C11"/>
    <w:rsid w:val="001124AB"/>
    <w:rsid w:val="001E007E"/>
    <w:rsid w:val="00347A1C"/>
    <w:rsid w:val="003616D1"/>
    <w:rsid w:val="00377C78"/>
    <w:rsid w:val="00416179"/>
    <w:rsid w:val="00492812"/>
    <w:rsid w:val="004F28E5"/>
    <w:rsid w:val="004F2A4A"/>
    <w:rsid w:val="00555F7B"/>
    <w:rsid w:val="005A696F"/>
    <w:rsid w:val="005B7521"/>
    <w:rsid w:val="00796FAB"/>
    <w:rsid w:val="00887ED7"/>
    <w:rsid w:val="008F5B38"/>
    <w:rsid w:val="009A664A"/>
    <w:rsid w:val="00A73319"/>
    <w:rsid w:val="00C92C8C"/>
    <w:rsid w:val="00CD30C9"/>
    <w:rsid w:val="00CD6835"/>
    <w:rsid w:val="00DA55F2"/>
    <w:rsid w:val="00DF1A4D"/>
    <w:rsid w:val="00E271C0"/>
    <w:rsid w:val="00E55EF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6C702"/>
  <w15:chartTrackingRefBased/>
  <w15:docId w15:val="{3D671B9F-C046-4C73-BF2C-AEFE824E6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F28E5"/>
    <w:pPr>
      <w:ind w:left="720"/>
      <w:contextualSpacing/>
    </w:pPr>
  </w:style>
  <w:style w:type="paragraph" w:styleId="Textedebulles">
    <w:name w:val="Balloon Text"/>
    <w:basedOn w:val="Normal"/>
    <w:link w:val="TextedebullesCar"/>
    <w:uiPriority w:val="99"/>
    <w:semiHidden/>
    <w:unhideWhenUsed/>
    <w:rsid w:val="000A20F9"/>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0A20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246</TotalTime>
  <Pages>6</Pages>
  <Words>3146</Words>
  <Characters>17307</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Brieuc Goullet de Rugy</dc:creator>
  <cp:keywords/>
  <dc:description/>
  <cp:lastModifiedBy>Brieuc Goullet de Rugy</cp:lastModifiedBy>
  <cp:revision>23</cp:revision>
  <cp:lastPrinted>2021-12-15T14:26:00Z</cp:lastPrinted>
  <dcterms:created xsi:type="dcterms:W3CDTF">2021-12-15T09:45:00Z</dcterms:created>
  <dcterms:modified xsi:type="dcterms:W3CDTF">2021-12-16T13:35:00Z</dcterms:modified>
</cp:coreProperties>
</file>