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E78" w:rsidRPr="00342E78" w:rsidRDefault="00342E78" w:rsidP="00342E78">
      <w:pPr>
        <w:spacing w:after="0" w:line="240" w:lineRule="auto"/>
        <w:rPr>
          <w:rFonts w:ascii="Times New Roman" w:eastAsia="Times New Roman" w:hAnsi="Times New Roman" w:cs="Times New Roman"/>
          <w:sz w:val="24"/>
          <w:szCs w:val="24"/>
          <w:lang w:eastAsia="fr-FR"/>
        </w:rPr>
      </w:pPr>
      <w:r w:rsidRPr="00342E78">
        <w:rPr>
          <w:rFonts w:ascii="Arial" w:eastAsia="Times New Roman" w:hAnsi="Arial" w:cs="Arial"/>
          <w:color w:val="222222"/>
          <w:sz w:val="24"/>
          <w:szCs w:val="24"/>
          <w:shd w:val="clear" w:color="auto" w:fill="FFFFFF"/>
          <w:lang w:eastAsia="fr-FR"/>
        </w:rPr>
        <w:t>Bonjour les amis, </w:t>
      </w:r>
    </w:p>
    <w:p w:rsidR="00342E78" w:rsidRPr="00342E78" w:rsidRDefault="00342E78" w:rsidP="00342E78">
      <w:pPr>
        <w:shd w:val="clear" w:color="auto" w:fill="FFFFFF"/>
        <w:spacing w:after="0" w:line="240" w:lineRule="auto"/>
        <w:rPr>
          <w:rFonts w:ascii="Arial" w:eastAsia="Times New Roman" w:hAnsi="Arial" w:cs="Arial"/>
          <w:color w:val="222222"/>
          <w:sz w:val="24"/>
          <w:szCs w:val="24"/>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4"/>
          <w:szCs w:val="24"/>
          <w:lang w:eastAsia="fr-FR"/>
        </w:rPr>
      </w:pPr>
      <w:r w:rsidRPr="00342E78">
        <w:rPr>
          <w:rFonts w:ascii="Arial" w:eastAsia="Times New Roman" w:hAnsi="Arial" w:cs="Arial"/>
          <w:color w:val="222222"/>
          <w:sz w:val="24"/>
          <w:szCs w:val="24"/>
          <w:lang w:eastAsia="fr-FR"/>
        </w:rPr>
        <w:t>Pour vous faire travailler un peu, en attendant que ma chérie puisse sortir de l’hôpital, je vous donne une recherche extrêmement intéressante qui a un lien avec notre futur… je vous laisserai chercher un peu mais normalement, vous ne devriez pas aimer la réponse si vous pensez que tout va se faire dans la joie. </w:t>
      </w:r>
    </w:p>
    <w:p w:rsidR="00342E78" w:rsidRPr="00342E78" w:rsidRDefault="00342E78" w:rsidP="00342E78">
      <w:pPr>
        <w:shd w:val="clear" w:color="auto" w:fill="FFFFFF"/>
        <w:spacing w:after="0" w:line="240" w:lineRule="auto"/>
        <w:rPr>
          <w:rFonts w:ascii="Arial" w:eastAsia="Times New Roman" w:hAnsi="Arial" w:cs="Arial"/>
          <w:color w:val="222222"/>
          <w:sz w:val="24"/>
          <w:szCs w:val="24"/>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4"/>
          <w:szCs w:val="24"/>
          <w:lang w:eastAsia="fr-FR"/>
        </w:rPr>
      </w:pPr>
      <w:r w:rsidRPr="00342E78">
        <w:rPr>
          <w:rFonts w:ascii="Arial" w:eastAsia="Times New Roman" w:hAnsi="Arial" w:cs="Arial"/>
          <w:color w:val="222222"/>
          <w:sz w:val="24"/>
          <w:szCs w:val="24"/>
          <w:lang w:eastAsia="fr-FR"/>
        </w:rPr>
        <w:t>Les acteurs et les faits dans l’histoire </w:t>
      </w:r>
    </w:p>
    <w:p w:rsidR="00342E78" w:rsidRPr="00342E78" w:rsidRDefault="00342E78" w:rsidP="00342E78">
      <w:pPr>
        <w:shd w:val="clear" w:color="auto" w:fill="FFFFFF"/>
        <w:spacing w:after="0" w:line="240" w:lineRule="auto"/>
        <w:rPr>
          <w:rFonts w:ascii="Arial" w:eastAsia="Times New Roman" w:hAnsi="Arial" w:cs="Arial"/>
          <w:color w:val="222222"/>
          <w:sz w:val="24"/>
          <w:szCs w:val="24"/>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Tout est symbole :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Pour la compréhension du culte d’Aton, il vous faudra reprendre d’autres décodages, je vous </w:t>
      </w:r>
      <w:proofErr w:type="gramStart"/>
      <w:r w:rsidRPr="00342E78">
        <w:rPr>
          <w:rFonts w:ascii="Arial" w:eastAsia="Times New Roman" w:hAnsi="Arial" w:cs="Arial"/>
          <w:color w:val="222222"/>
          <w:sz w:val="26"/>
          <w:szCs w:val="26"/>
          <w:lang w:eastAsia="fr-FR"/>
        </w:rPr>
        <w:t>remet</w:t>
      </w:r>
      <w:proofErr w:type="gramEnd"/>
      <w:r w:rsidRPr="00342E78">
        <w:rPr>
          <w:rFonts w:ascii="Arial" w:eastAsia="Times New Roman" w:hAnsi="Arial" w:cs="Arial"/>
          <w:color w:val="222222"/>
          <w:sz w:val="26"/>
          <w:szCs w:val="26"/>
          <w:lang w:eastAsia="fr-FR"/>
        </w:rPr>
        <w:t xml:space="preserve"> ici les grandes lignes.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L’humanité a toujours été séparée en deux groupes distincts, les « vrais » humains, ceux connectés à la Source et les portails organiques connectés aux Archontes sur le plan ou notre vraie nature dort d’un sommeil sans fin, ces derniers ont perdu leur connexion et leur âme est pervertie. Ce double jeu sur Terre existe même bien avant que l’humain ne soit présent puisque c’est </w:t>
      </w:r>
      <w:proofErr w:type="spellStart"/>
      <w:r w:rsidRPr="00342E78">
        <w:rPr>
          <w:rFonts w:ascii="Arial" w:eastAsia="Times New Roman" w:hAnsi="Arial" w:cs="Arial"/>
          <w:color w:val="222222"/>
          <w:sz w:val="26"/>
          <w:szCs w:val="26"/>
          <w:lang w:eastAsia="fr-FR"/>
        </w:rPr>
        <w:t>Ea</w:t>
      </w:r>
      <w:proofErr w:type="spellEnd"/>
      <w:r w:rsidRPr="00342E78">
        <w:rPr>
          <w:rFonts w:ascii="Arial" w:eastAsia="Times New Roman" w:hAnsi="Arial" w:cs="Arial"/>
          <w:color w:val="222222"/>
          <w:sz w:val="26"/>
          <w:szCs w:val="26"/>
          <w:lang w:eastAsia="fr-FR"/>
        </w:rPr>
        <w:t xml:space="preserve"> qui le créera par génie génétique.</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Tout est lié à l’assassinat d’Osiris qui est </w:t>
      </w:r>
      <w:proofErr w:type="spellStart"/>
      <w:r w:rsidRPr="00342E78">
        <w:rPr>
          <w:rFonts w:ascii="Arial" w:eastAsia="Times New Roman" w:hAnsi="Arial" w:cs="Arial"/>
          <w:color w:val="222222"/>
          <w:sz w:val="26"/>
          <w:szCs w:val="26"/>
          <w:lang w:eastAsia="fr-FR"/>
        </w:rPr>
        <w:t>Ea</w:t>
      </w:r>
      <w:proofErr w:type="spellEnd"/>
      <w:r w:rsidRPr="00342E78">
        <w:rPr>
          <w:rFonts w:ascii="Arial" w:eastAsia="Times New Roman" w:hAnsi="Arial" w:cs="Arial"/>
          <w:color w:val="222222"/>
          <w:sz w:val="26"/>
          <w:szCs w:val="26"/>
          <w:lang w:eastAsia="fr-FR"/>
        </w:rPr>
        <w:t xml:space="preserve"> dans l’</w:t>
      </w:r>
      <w:proofErr w:type="spellStart"/>
      <w:r w:rsidRPr="00342E78">
        <w:rPr>
          <w:rFonts w:ascii="Arial" w:eastAsia="Times New Roman" w:hAnsi="Arial" w:cs="Arial"/>
          <w:color w:val="222222"/>
          <w:sz w:val="26"/>
          <w:szCs w:val="26"/>
          <w:lang w:eastAsia="fr-FR"/>
        </w:rPr>
        <w:t>Enuma</w:t>
      </w:r>
      <w:proofErr w:type="spellEnd"/>
      <w:r w:rsidRPr="00342E78">
        <w:rPr>
          <w:rFonts w:ascii="Arial" w:eastAsia="Times New Roman" w:hAnsi="Arial" w:cs="Arial"/>
          <w:color w:val="222222"/>
          <w:sz w:val="26"/>
          <w:szCs w:val="26"/>
          <w:lang w:eastAsia="fr-FR"/>
        </w:rPr>
        <w:t xml:space="preserve"> </w:t>
      </w:r>
      <w:proofErr w:type="spellStart"/>
      <w:r w:rsidRPr="00342E78">
        <w:rPr>
          <w:rFonts w:ascii="Arial" w:eastAsia="Times New Roman" w:hAnsi="Arial" w:cs="Arial"/>
          <w:color w:val="222222"/>
          <w:sz w:val="26"/>
          <w:szCs w:val="26"/>
          <w:lang w:eastAsia="fr-FR"/>
        </w:rPr>
        <w:t>Elish</w:t>
      </w:r>
      <w:proofErr w:type="spellEnd"/>
      <w:r w:rsidRPr="00342E78">
        <w:rPr>
          <w:rFonts w:ascii="Arial" w:eastAsia="Times New Roman" w:hAnsi="Arial" w:cs="Arial"/>
          <w:color w:val="222222"/>
          <w:sz w:val="26"/>
          <w:szCs w:val="26"/>
          <w:lang w:eastAsia="fr-FR"/>
        </w:rPr>
        <w:t xml:space="preserve">, ce meurtre commandité par An, Marduk ou encore Seth a changé les cartes dans la gestion du monde et de l’humanité, à cette époque, Shamash avait le Soleil comme prérogatives, comme </w:t>
      </w:r>
      <w:proofErr w:type="spellStart"/>
      <w:r w:rsidRPr="00342E78">
        <w:rPr>
          <w:rFonts w:ascii="Arial" w:eastAsia="Times New Roman" w:hAnsi="Arial" w:cs="Arial"/>
          <w:color w:val="222222"/>
          <w:sz w:val="26"/>
          <w:szCs w:val="26"/>
          <w:lang w:eastAsia="fr-FR"/>
        </w:rPr>
        <w:t>Nanna</w:t>
      </w:r>
      <w:proofErr w:type="spellEnd"/>
      <w:r w:rsidRPr="00342E78">
        <w:rPr>
          <w:rFonts w:ascii="Arial" w:eastAsia="Times New Roman" w:hAnsi="Arial" w:cs="Arial"/>
          <w:color w:val="222222"/>
          <w:sz w:val="26"/>
          <w:szCs w:val="26"/>
          <w:lang w:eastAsia="fr-FR"/>
        </w:rPr>
        <w:t xml:space="preserve"> représentait la lune ou Marduk Jupiter. C’est après le meurtre d’Osiris que Shamash changera de camps (c’est un Archonte et chef des armées d’Anu). Il aura par la suite un parcours des plus mouvementé puisque qu’il deviendra Jean-Baptiste et qu’il baptisera Jésus (Osiris). Nous le retrouverons encore sous l’identité de Saint-Rémi ou il baptisera Clovis (Jésus), Clothilde, sa femme était Marie-Madeleine et c’est elle qui convertira Clovis pour la bonne cause.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Le jeu sur terre ne se passe pas sur une ou 2 incarnations, mais sur la totalité du cycle soit 25.920 ans, nous sommes aujourd’hui au final. </w:t>
      </w:r>
      <w:r w:rsidRPr="00342E78">
        <w:rPr>
          <w:rFonts w:ascii="Arial" w:eastAsia="Times New Roman" w:hAnsi="Arial" w:cs="Arial"/>
          <w:color w:val="222222"/>
          <w:sz w:val="26"/>
          <w:szCs w:val="26"/>
          <w:lang w:eastAsia="fr-FR"/>
        </w:rPr>
        <w:br/>
      </w:r>
      <w:r w:rsidRPr="00342E78">
        <w:rPr>
          <w:rFonts w:ascii="Arial" w:eastAsia="Times New Roman" w:hAnsi="Arial" w:cs="Arial"/>
          <w:color w:val="222222"/>
          <w:sz w:val="26"/>
          <w:szCs w:val="26"/>
          <w:lang w:eastAsia="fr-FR"/>
        </w:rPr>
        <w:br/>
      </w:r>
      <w:proofErr w:type="spellStart"/>
      <w:r w:rsidRPr="00342E78">
        <w:rPr>
          <w:rFonts w:ascii="Arial" w:eastAsia="Times New Roman" w:hAnsi="Arial" w:cs="Arial"/>
          <w:color w:val="222222"/>
          <w:sz w:val="26"/>
          <w:szCs w:val="26"/>
          <w:lang w:eastAsia="fr-FR"/>
        </w:rPr>
        <w:t>Nefertiti</w:t>
      </w:r>
      <w:proofErr w:type="spellEnd"/>
      <w:r w:rsidRPr="00342E78">
        <w:rPr>
          <w:rFonts w:ascii="Arial" w:eastAsia="Times New Roman" w:hAnsi="Arial" w:cs="Arial"/>
          <w:color w:val="222222"/>
          <w:sz w:val="26"/>
          <w:szCs w:val="26"/>
          <w:lang w:eastAsia="fr-FR"/>
        </w:rPr>
        <w:t xml:space="preserve"> est l’incarnation de la </w:t>
      </w:r>
      <w:proofErr w:type="spellStart"/>
      <w:r w:rsidRPr="00342E78">
        <w:rPr>
          <w:rFonts w:ascii="Arial" w:eastAsia="Times New Roman" w:hAnsi="Arial" w:cs="Arial"/>
          <w:color w:val="222222"/>
          <w:sz w:val="26"/>
          <w:szCs w:val="26"/>
          <w:lang w:eastAsia="fr-FR"/>
        </w:rPr>
        <w:t>Maât</w:t>
      </w:r>
      <w:proofErr w:type="spellEnd"/>
      <w:r w:rsidRPr="00342E78">
        <w:rPr>
          <w:rFonts w:ascii="Arial" w:eastAsia="Times New Roman" w:hAnsi="Arial" w:cs="Arial"/>
          <w:color w:val="222222"/>
          <w:sz w:val="26"/>
          <w:szCs w:val="26"/>
          <w:lang w:eastAsia="fr-FR"/>
        </w:rPr>
        <w:t>, elle représente la rectitude et elle siégeait au jugement des âmes quand Osiris en était le juge, </w:t>
      </w:r>
      <w:r w:rsidRPr="00342E78">
        <w:rPr>
          <w:rFonts w:ascii="Arial" w:eastAsia="Times New Roman" w:hAnsi="Arial" w:cs="Arial"/>
          <w:color w:val="222222"/>
          <w:sz w:val="26"/>
          <w:szCs w:val="26"/>
          <w:lang w:eastAsia="fr-FR"/>
        </w:rPr>
        <w:br/>
        <w:t>Anu, dans son rôle d’</w:t>
      </w:r>
      <w:proofErr w:type="spellStart"/>
      <w:r w:rsidRPr="00342E78">
        <w:rPr>
          <w:rFonts w:ascii="Arial" w:eastAsia="Times New Roman" w:hAnsi="Arial" w:cs="Arial"/>
          <w:color w:val="222222"/>
          <w:sz w:val="26"/>
          <w:szCs w:val="26"/>
          <w:lang w:eastAsia="fr-FR"/>
        </w:rPr>
        <w:t>Akhénaton</w:t>
      </w:r>
      <w:proofErr w:type="spellEnd"/>
      <w:r w:rsidRPr="00342E78">
        <w:rPr>
          <w:rFonts w:ascii="Arial" w:eastAsia="Times New Roman" w:hAnsi="Arial" w:cs="Arial"/>
          <w:color w:val="222222"/>
          <w:sz w:val="26"/>
          <w:szCs w:val="26"/>
          <w:lang w:eastAsia="fr-FR"/>
        </w:rPr>
        <w:t xml:space="preserve"> l’a détournait pour garder la justice à son profil. On retrouvera le couple à l’époque de Jésus puisqu’elle s’appelait Claudia </w:t>
      </w:r>
      <w:proofErr w:type="spellStart"/>
      <w:r w:rsidRPr="00342E78">
        <w:rPr>
          <w:rFonts w:ascii="Arial" w:eastAsia="Times New Roman" w:hAnsi="Arial" w:cs="Arial"/>
          <w:color w:val="222222"/>
          <w:sz w:val="26"/>
          <w:szCs w:val="26"/>
          <w:lang w:eastAsia="fr-FR"/>
        </w:rPr>
        <w:t>Procula</w:t>
      </w:r>
      <w:proofErr w:type="spellEnd"/>
      <w:r w:rsidRPr="00342E78">
        <w:rPr>
          <w:rFonts w:ascii="Arial" w:eastAsia="Times New Roman" w:hAnsi="Arial" w:cs="Arial"/>
          <w:color w:val="222222"/>
          <w:sz w:val="26"/>
          <w:szCs w:val="26"/>
          <w:lang w:eastAsia="fr-FR"/>
        </w:rPr>
        <w:t xml:space="preserve"> quand Anu avait celui de Ponce Pilate.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C’est pour récupérer le Soleil et donc ses prérogatives, qu’</w:t>
      </w:r>
      <w:proofErr w:type="spellStart"/>
      <w:r w:rsidRPr="00342E78">
        <w:rPr>
          <w:rFonts w:ascii="Arial" w:eastAsia="Times New Roman" w:hAnsi="Arial" w:cs="Arial"/>
          <w:color w:val="222222"/>
          <w:sz w:val="26"/>
          <w:szCs w:val="26"/>
          <w:lang w:eastAsia="fr-FR"/>
        </w:rPr>
        <w:t>Akhénaton</w:t>
      </w:r>
      <w:proofErr w:type="spellEnd"/>
      <w:r w:rsidRPr="00342E78">
        <w:rPr>
          <w:rFonts w:ascii="Arial" w:eastAsia="Times New Roman" w:hAnsi="Arial" w:cs="Arial"/>
          <w:color w:val="222222"/>
          <w:sz w:val="26"/>
          <w:szCs w:val="26"/>
          <w:lang w:eastAsia="fr-FR"/>
        </w:rPr>
        <w:t xml:space="preserve"> (Anu) fera le culte d’Aton, c’est un culte du nombril, donc à </w:t>
      </w:r>
      <w:proofErr w:type="spellStart"/>
      <w:r w:rsidRPr="00342E78">
        <w:rPr>
          <w:rFonts w:ascii="Arial" w:eastAsia="Times New Roman" w:hAnsi="Arial" w:cs="Arial"/>
          <w:color w:val="222222"/>
          <w:sz w:val="26"/>
          <w:szCs w:val="26"/>
          <w:lang w:eastAsia="fr-FR"/>
        </w:rPr>
        <w:t>lui même</w:t>
      </w:r>
      <w:proofErr w:type="spellEnd"/>
      <w:r w:rsidRPr="00342E78">
        <w:rPr>
          <w:rFonts w:ascii="Arial" w:eastAsia="Times New Roman" w:hAnsi="Arial" w:cs="Arial"/>
          <w:color w:val="222222"/>
          <w:sz w:val="26"/>
          <w:szCs w:val="26"/>
          <w:lang w:eastAsia="fr-FR"/>
        </w:rPr>
        <w:t>. Le nom d’Aton est celui qu’il faut garder à l’esprit pour trouver l’incarnation du personnage aujourd’hui.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lastRenderedPageBreak/>
        <w:t xml:space="preserve">En Égypte ancienne, Ré ou Râ représente le Soleil, c’est le deuxième indice qui vous permettra de valider qui il est puisque qu’il doit l’avoir inclus dans son </w:t>
      </w:r>
      <w:proofErr w:type="gramStart"/>
      <w:r w:rsidRPr="00342E78">
        <w:rPr>
          <w:rFonts w:ascii="Arial" w:eastAsia="Times New Roman" w:hAnsi="Arial" w:cs="Arial"/>
          <w:color w:val="222222"/>
          <w:sz w:val="26"/>
          <w:szCs w:val="26"/>
          <w:lang w:eastAsia="fr-FR"/>
        </w:rPr>
        <w:t>identité  (</w:t>
      </w:r>
      <w:proofErr w:type="gramEnd"/>
      <w:r w:rsidRPr="00342E78">
        <w:rPr>
          <w:rFonts w:ascii="Arial" w:eastAsia="Times New Roman" w:hAnsi="Arial" w:cs="Arial"/>
          <w:color w:val="222222"/>
          <w:sz w:val="26"/>
          <w:szCs w:val="26"/>
          <w:lang w:eastAsia="fr-FR"/>
        </w:rPr>
        <w:t>surnom ou diminutif reconnu, il l’aura de toute façon donné pour qu’on puisse le reconnaître)</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Anu s’incarnera plus tard sous l’identité du Roi Soleil pour parfaire cette récupération qui est symbolique. Pour compléter le plan, on retrouvera un autre personnage à la révolution, cette dernière est destinée à éliminer toute royauté possible - et donc le couronnement de Jésus dans le sens </w:t>
      </w:r>
      <w:proofErr w:type="gramStart"/>
      <w:r w:rsidRPr="00342E78">
        <w:rPr>
          <w:rFonts w:ascii="Arial" w:eastAsia="Times New Roman" w:hAnsi="Arial" w:cs="Arial"/>
          <w:color w:val="222222"/>
          <w:sz w:val="26"/>
          <w:szCs w:val="26"/>
          <w:lang w:eastAsia="fr-FR"/>
        </w:rPr>
        <w:t>physique  -</w:t>
      </w:r>
      <w:proofErr w:type="gramEnd"/>
      <w:r w:rsidRPr="00342E78">
        <w:rPr>
          <w:rFonts w:ascii="Arial" w:eastAsia="Times New Roman" w:hAnsi="Arial" w:cs="Arial"/>
          <w:color w:val="222222"/>
          <w:sz w:val="26"/>
          <w:szCs w:val="26"/>
          <w:lang w:eastAsia="fr-FR"/>
        </w:rPr>
        <w:t xml:space="preserve"> rappelez-vous que ce dernier aura récupéré le royaume en 1429, par la triple donation du royaume de France à Jésus par Jeanne d’Arc justement.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A la révolution, Le roi Louis XVI était Shamash ou Jean-Baptiste et c’est sous Danton ou d’Anton qu’on retrouvera Anu, le « N » rajouté à ATON d’</w:t>
      </w:r>
      <w:proofErr w:type="spellStart"/>
      <w:r w:rsidRPr="00342E78">
        <w:rPr>
          <w:rFonts w:ascii="Arial" w:eastAsia="Times New Roman" w:hAnsi="Arial" w:cs="Arial"/>
          <w:color w:val="222222"/>
          <w:sz w:val="26"/>
          <w:szCs w:val="26"/>
          <w:lang w:eastAsia="fr-FR"/>
        </w:rPr>
        <w:t>Akhénaton</w:t>
      </w:r>
      <w:proofErr w:type="spellEnd"/>
      <w:r w:rsidRPr="00342E78">
        <w:rPr>
          <w:rFonts w:ascii="Arial" w:eastAsia="Times New Roman" w:hAnsi="Arial" w:cs="Arial"/>
          <w:color w:val="222222"/>
          <w:sz w:val="26"/>
          <w:szCs w:val="26"/>
          <w:lang w:eastAsia="fr-FR"/>
        </w:rPr>
        <w:t xml:space="preserve"> pour donner ANTON de d’Anton permet de faire le lien entre Louis IV le roi Soleil et d’Anton puisque le « N » est la 14e lettre de l’alphabet, lien nécessaire pour faire la correspondance à Louis 14 dans la symbolique.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Aujourd’hui, il aura donc fait le tour complet de l’horloge ou on le retrouvera sous le nom qu’il prendra par rapport à son chemin d’incarnation : ANTON, la plus importante était celle de d’Anton à la révolution française qui perdurera jusqu’à aujourd’hui.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Pour la Révolution Française, c’était la 1ère République, on en est aujourd’hui à la cinquième - et dernière avant le grand saut.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Maintenant, on va passer à ce qui est donné par </w:t>
      </w:r>
      <w:proofErr w:type="spellStart"/>
      <w:r w:rsidRPr="00342E78">
        <w:rPr>
          <w:rFonts w:ascii="Arial" w:eastAsia="Times New Roman" w:hAnsi="Arial" w:cs="Arial"/>
          <w:color w:val="222222"/>
          <w:sz w:val="26"/>
          <w:szCs w:val="26"/>
          <w:lang w:eastAsia="fr-FR"/>
        </w:rPr>
        <w:t>Sitchin</w:t>
      </w:r>
      <w:proofErr w:type="spellEnd"/>
      <w:r w:rsidRPr="00342E78">
        <w:rPr>
          <w:rFonts w:ascii="Arial" w:eastAsia="Times New Roman" w:hAnsi="Arial" w:cs="Arial"/>
          <w:color w:val="222222"/>
          <w:sz w:val="26"/>
          <w:szCs w:val="26"/>
          <w:lang w:eastAsia="fr-FR"/>
        </w:rPr>
        <w:t xml:space="preserve">, </w:t>
      </w:r>
      <w:proofErr w:type="gramStart"/>
      <w:r w:rsidRPr="00342E78">
        <w:rPr>
          <w:rFonts w:ascii="Arial" w:eastAsia="Times New Roman" w:hAnsi="Arial" w:cs="Arial"/>
          <w:color w:val="222222"/>
          <w:sz w:val="26"/>
          <w:szCs w:val="26"/>
          <w:lang w:eastAsia="fr-FR"/>
        </w:rPr>
        <w:t>il raconte pas</w:t>
      </w:r>
      <w:proofErr w:type="gramEnd"/>
      <w:r w:rsidRPr="00342E78">
        <w:rPr>
          <w:rFonts w:ascii="Arial" w:eastAsia="Times New Roman" w:hAnsi="Arial" w:cs="Arial"/>
          <w:color w:val="222222"/>
          <w:sz w:val="26"/>
          <w:szCs w:val="26"/>
          <w:lang w:eastAsia="fr-FR"/>
        </w:rPr>
        <w:t xml:space="preserve"> mal de connerie, il faut donc discerner le vrai du faux.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roofErr w:type="spellStart"/>
      <w:r w:rsidRPr="00342E78">
        <w:rPr>
          <w:rFonts w:ascii="Arial" w:eastAsia="Times New Roman" w:hAnsi="Arial" w:cs="Arial"/>
          <w:color w:val="222222"/>
          <w:sz w:val="26"/>
          <w:szCs w:val="26"/>
          <w:lang w:eastAsia="fr-FR"/>
        </w:rPr>
        <w:t>Zacharia</w:t>
      </w:r>
      <w:proofErr w:type="spellEnd"/>
      <w:r w:rsidRPr="00342E78">
        <w:rPr>
          <w:rFonts w:ascii="Arial" w:eastAsia="Times New Roman" w:hAnsi="Arial" w:cs="Arial"/>
          <w:color w:val="222222"/>
          <w:sz w:val="26"/>
          <w:szCs w:val="26"/>
          <w:lang w:eastAsia="fr-FR"/>
        </w:rPr>
        <w:t xml:space="preserve"> </w:t>
      </w:r>
      <w:proofErr w:type="spellStart"/>
      <w:r w:rsidRPr="00342E78">
        <w:rPr>
          <w:rFonts w:ascii="Arial" w:eastAsia="Times New Roman" w:hAnsi="Arial" w:cs="Arial"/>
          <w:color w:val="222222"/>
          <w:sz w:val="26"/>
          <w:szCs w:val="26"/>
          <w:lang w:eastAsia="fr-FR"/>
        </w:rPr>
        <w:t>Sitchin</w:t>
      </w:r>
      <w:proofErr w:type="spellEnd"/>
      <w:r w:rsidRPr="00342E78">
        <w:rPr>
          <w:rFonts w:ascii="Arial" w:eastAsia="Times New Roman" w:hAnsi="Arial" w:cs="Arial"/>
          <w:color w:val="222222"/>
          <w:sz w:val="26"/>
          <w:szCs w:val="26"/>
          <w:lang w:eastAsia="fr-FR"/>
        </w:rPr>
        <w:t>, la fin des temps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roofErr w:type="gramStart"/>
      <w:r w:rsidRPr="00342E78">
        <w:rPr>
          <w:rFonts w:ascii="Arial" w:eastAsia="Times New Roman" w:hAnsi="Arial" w:cs="Arial"/>
          <w:color w:val="222222"/>
          <w:sz w:val="26"/>
          <w:szCs w:val="26"/>
          <w:lang w:eastAsia="fr-FR"/>
        </w:rPr>
        <w:t>Pratiquement  tout</w:t>
      </w:r>
      <w:proofErr w:type="gramEnd"/>
      <w:r w:rsidRPr="00342E78">
        <w:rPr>
          <w:rFonts w:ascii="Arial" w:eastAsia="Times New Roman" w:hAnsi="Arial" w:cs="Arial"/>
          <w:color w:val="222222"/>
          <w:sz w:val="26"/>
          <w:szCs w:val="26"/>
          <w:lang w:eastAsia="fr-FR"/>
        </w:rPr>
        <w:t xml:space="preserve">  livre  consacré  à  l’ancienne Égypte  vous  dira  que  le  disque  d’«  Aton  »  dont </w:t>
      </w:r>
      <w:proofErr w:type="spellStart"/>
      <w:r w:rsidRPr="00342E78">
        <w:rPr>
          <w:rFonts w:ascii="Arial" w:eastAsia="Times New Roman" w:hAnsi="Arial" w:cs="Arial"/>
          <w:color w:val="222222"/>
          <w:sz w:val="26"/>
          <w:szCs w:val="26"/>
          <w:lang w:eastAsia="fr-FR"/>
        </w:rPr>
        <w:t>Akhénaton</w:t>
      </w:r>
      <w:proofErr w:type="spellEnd"/>
      <w:r w:rsidRPr="00342E78">
        <w:rPr>
          <w:rFonts w:ascii="Arial" w:eastAsia="Times New Roman" w:hAnsi="Arial" w:cs="Arial"/>
          <w:color w:val="222222"/>
          <w:sz w:val="26"/>
          <w:szCs w:val="26"/>
          <w:lang w:eastAsia="fr-FR"/>
        </w:rPr>
        <w:t xml:space="preserve"> fit le symbole central du culte était l’emblème du bienveillant Soleil. Dans ce cas, il paraît curieux qu’en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roofErr w:type="gramStart"/>
      <w:r w:rsidRPr="00342E78">
        <w:rPr>
          <w:rFonts w:ascii="Arial" w:eastAsia="Times New Roman" w:hAnsi="Arial" w:cs="Arial"/>
          <w:color w:val="222222"/>
          <w:sz w:val="26"/>
          <w:szCs w:val="26"/>
          <w:lang w:eastAsia="fr-FR"/>
        </w:rPr>
        <w:t>rupture</w:t>
      </w:r>
      <w:proofErr w:type="gramEnd"/>
      <w:r w:rsidRPr="00342E78">
        <w:rPr>
          <w:rFonts w:ascii="Arial" w:eastAsia="Times New Roman" w:hAnsi="Arial" w:cs="Arial"/>
          <w:color w:val="222222"/>
          <w:sz w:val="26"/>
          <w:szCs w:val="26"/>
          <w:lang w:eastAsia="fr-FR"/>
        </w:rPr>
        <w:t xml:space="preserve"> totale avec l’architecture des temples égyptiens, qui orientait les temples selon les solstices sur un axe </w:t>
      </w:r>
      <w:proofErr w:type="spellStart"/>
      <w:r w:rsidRPr="00342E78">
        <w:rPr>
          <w:rFonts w:ascii="Arial" w:eastAsia="Times New Roman" w:hAnsi="Arial" w:cs="Arial"/>
          <w:color w:val="222222"/>
          <w:sz w:val="26"/>
          <w:szCs w:val="26"/>
          <w:lang w:eastAsia="fr-FR"/>
        </w:rPr>
        <w:t>sudnord</w:t>
      </w:r>
      <w:proofErr w:type="spellEnd"/>
      <w:r w:rsidRPr="00342E78">
        <w:rPr>
          <w:rFonts w:ascii="Arial" w:eastAsia="Times New Roman" w:hAnsi="Arial" w:cs="Arial"/>
          <w:color w:val="222222"/>
          <w:sz w:val="26"/>
          <w:szCs w:val="26"/>
          <w:lang w:eastAsia="fr-FR"/>
        </w:rPr>
        <w:t xml:space="preserve">, </w:t>
      </w:r>
      <w:proofErr w:type="spellStart"/>
      <w:r w:rsidRPr="00342E78">
        <w:rPr>
          <w:rFonts w:ascii="Arial" w:eastAsia="Times New Roman" w:hAnsi="Arial" w:cs="Arial"/>
          <w:color w:val="222222"/>
          <w:sz w:val="26"/>
          <w:szCs w:val="26"/>
          <w:lang w:eastAsia="fr-FR"/>
        </w:rPr>
        <w:t>Akhénaton</w:t>
      </w:r>
      <w:proofErr w:type="spellEnd"/>
      <w:r w:rsidRPr="00342E78">
        <w:rPr>
          <w:rFonts w:ascii="Arial" w:eastAsia="Times New Roman" w:hAnsi="Arial" w:cs="Arial"/>
          <w:color w:val="222222"/>
          <w:sz w:val="26"/>
          <w:szCs w:val="26"/>
          <w:lang w:eastAsia="fr-FR"/>
        </w:rPr>
        <w:t xml:space="preserve"> orienta son temple </w:t>
      </w:r>
      <w:proofErr w:type="spellStart"/>
      <w:r w:rsidRPr="00342E78">
        <w:rPr>
          <w:rFonts w:ascii="Arial" w:eastAsia="Times New Roman" w:hAnsi="Arial" w:cs="Arial"/>
          <w:color w:val="222222"/>
          <w:sz w:val="26"/>
          <w:szCs w:val="26"/>
          <w:lang w:eastAsia="fr-FR"/>
        </w:rPr>
        <w:t>atonien</w:t>
      </w:r>
      <w:proofErr w:type="spellEnd"/>
      <w:r w:rsidRPr="00342E78">
        <w:rPr>
          <w:rFonts w:ascii="Arial" w:eastAsia="Times New Roman" w:hAnsi="Arial" w:cs="Arial"/>
          <w:color w:val="222222"/>
          <w:sz w:val="26"/>
          <w:szCs w:val="26"/>
          <w:lang w:eastAsia="fr-FR"/>
        </w:rPr>
        <w:t xml:space="preserve"> sur un axe est-ouest, mais en lui faisant regarder l’ouest,  très loin du lever du soleil. S’il attendait une réapparition dans une direction opposée au lever du soleil, ce n’était pas celle du Soleil.</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Par rapport à </w:t>
      </w:r>
      <w:proofErr w:type="spellStart"/>
      <w:r w:rsidRPr="00342E78">
        <w:rPr>
          <w:rFonts w:ascii="Arial" w:eastAsia="Times New Roman" w:hAnsi="Arial" w:cs="Arial"/>
          <w:color w:val="222222"/>
          <w:sz w:val="26"/>
          <w:szCs w:val="26"/>
          <w:lang w:eastAsia="fr-FR"/>
        </w:rPr>
        <w:t>Sitchin</w:t>
      </w:r>
      <w:proofErr w:type="spellEnd"/>
      <w:r w:rsidRPr="00342E78">
        <w:rPr>
          <w:rFonts w:ascii="Arial" w:eastAsia="Times New Roman" w:hAnsi="Arial" w:cs="Arial"/>
          <w:color w:val="222222"/>
          <w:sz w:val="26"/>
          <w:szCs w:val="26"/>
          <w:lang w:eastAsia="fr-FR"/>
        </w:rPr>
        <w:t xml:space="preserve"> qui est un peu mytho sur les bords, il faut donc aller chercher d’autres sources, je vous en donne une ci-dessous.</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Pour en savoir plus sur l’orientation du temple d’Aton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hyperlink r:id="rId4" w:tgtFrame="_blank" w:history="1">
        <w:r w:rsidRPr="00342E78">
          <w:rPr>
            <w:rFonts w:ascii="Arial" w:eastAsia="Times New Roman" w:hAnsi="Arial" w:cs="Arial"/>
            <w:color w:val="1155CC"/>
            <w:sz w:val="26"/>
            <w:szCs w:val="26"/>
            <w:u w:val="single"/>
            <w:lang w:eastAsia="fr-FR"/>
          </w:rPr>
          <w:t>https://halshs.archives-ouvertes.fr/halshs-00751771/document</w:t>
        </w:r>
      </w:hyperlink>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Page 149</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Orientation du petit temple d’Aton</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Le petit temple d’Aton à Amarna est sans doute le plus ancien édifice cultuel à avoir été édifié sur le site de la nouvelle capitale d’</w:t>
      </w:r>
      <w:proofErr w:type="spellStart"/>
      <w:r w:rsidRPr="00342E78">
        <w:rPr>
          <w:rFonts w:ascii="Arial" w:eastAsia="Times New Roman" w:hAnsi="Arial" w:cs="Arial"/>
          <w:color w:val="222222"/>
          <w:sz w:val="26"/>
          <w:szCs w:val="26"/>
          <w:lang w:eastAsia="fr-FR"/>
        </w:rPr>
        <w:t>Amenhotep</w:t>
      </w:r>
      <w:proofErr w:type="spellEnd"/>
      <w:r w:rsidRPr="00342E78">
        <w:rPr>
          <w:rFonts w:ascii="Arial" w:eastAsia="Times New Roman" w:hAnsi="Arial" w:cs="Arial"/>
          <w:color w:val="222222"/>
          <w:sz w:val="26"/>
          <w:szCs w:val="26"/>
          <w:lang w:eastAsia="fr-FR"/>
        </w:rPr>
        <w:t xml:space="preserve"> IV 18. Il est manifeste, malgré des assertions contraires – inexactes mais tenaces 19 – qu’il n’a pas été orienté sur le centre de l’échancrure que forme sur l’horizon l’entrée du </w:t>
      </w:r>
      <w:proofErr w:type="spellStart"/>
      <w:r w:rsidRPr="00342E78">
        <w:rPr>
          <w:rFonts w:ascii="Arial" w:eastAsia="Times New Roman" w:hAnsi="Arial" w:cs="Arial"/>
          <w:color w:val="222222"/>
          <w:sz w:val="26"/>
          <w:szCs w:val="26"/>
          <w:lang w:eastAsia="fr-FR"/>
        </w:rPr>
        <w:t>Ouadi</w:t>
      </w:r>
      <w:proofErr w:type="spellEnd"/>
      <w:r w:rsidRPr="00342E78">
        <w:rPr>
          <w:rFonts w:ascii="Arial" w:eastAsia="Times New Roman" w:hAnsi="Arial" w:cs="Arial"/>
          <w:color w:val="222222"/>
          <w:sz w:val="26"/>
          <w:szCs w:val="26"/>
          <w:lang w:eastAsia="fr-FR"/>
        </w:rPr>
        <w:t xml:space="preserve"> royal (où à certains moments de l’année effectivement il arrive au soleil de se lever ... mais ceci dépend aussi de la place de l’observateur), mais vise un point situé nettement plus au sud (comme cela apparaît ici sur les fig. 1-2-3</w:t>
      </w:r>
      <w:proofErr w:type="gramStart"/>
      <w:r w:rsidRPr="00342E78">
        <w:rPr>
          <w:rFonts w:ascii="Arial" w:eastAsia="Times New Roman" w:hAnsi="Arial" w:cs="Arial"/>
          <w:color w:val="222222"/>
          <w:sz w:val="26"/>
          <w:szCs w:val="26"/>
          <w:lang w:eastAsia="fr-FR"/>
        </w:rPr>
        <w:t>) .</w:t>
      </w:r>
      <w:proofErr w:type="gramEnd"/>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Si les bâtisseurs d’Akhenaton et le roi lui-même ont choisi d’aligner l’azimut du futur temple en visant bien au contraire un endroit en apparence très quelconque du relief oriental [fig. 1-2-3], il est plus que vraisemblable que c’est parce que c’est là qu’était apparu un corps céleste majeur, selon le parallèle qu’offrent </w:t>
      </w:r>
      <w:proofErr w:type="spellStart"/>
      <w:r w:rsidRPr="00342E78">
        <w:rPr>
          <w:rFonts w:ascii="Arial" w:eastAsia="Times New Roman" w:hAnsi="Arial" w:cs="Arial"/>
          <w:color w:val="222222"/>
          <w:sz w:val="26"/>
          <w:szCs w:val="26"/>
          <w:lang w:eastAsia="fr-FR"/>
        </w:rPr>
        <w:t>Dendara</w:t>
      </w:r>
      <w:proofErr w:type="spellEnd"/>
      <w:r w:rsidRPr="00342E78">
        <w:rPr>
          <w:rFonts w:ascii="Arial" w:eastAsia="Times New Roman" w:hAnsi="Arial" w:cs="Arial"/>
          <w:color w:val="222222"/>
          <w:sz w:val="26"/>
          <w:szCs w:val="26"/>
          <w:lang w:eastAsia="fr-FR"/>
        </w:rPr>
        <w:t xml:space="preserve"> et Karnak, corps céleste qui ne peut avoir été autre que le soleil Aton lui-même, compte tenu de la théologie monothéiste et solaire d’Akhenaton.</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La question est : Pourquoi Akhenaton a orienté son temple de cette façon… vous avez le plus important puisque vous connaissez le personnage d’Anton aujourd’hui, et donc son parcours, c’est donc </w:t>
      </w:r>
      <w:proofErr w:type="spellStart"/>
      <w:proofErr w:type="gramStart"/>
      <w:r w:rsidRPr="00342E78">
        <w:rPr>
          <w:rFonts w:ascii="Arial" w:eastAsia="Times New Roman" w:hAnsi="Arial" w:cs="Arial"/>
          <w:color w:val="222222"/>
          <w:sz w:val="26"/>
          <w:szCs w:val="26"/>
          <w:lang w:eastAsia="fr-FR"/>
        </w:rPr>
        <w:t>bine</w:t>
      </w:r>
      <w:proofErr w:type="spellEnd"/>
      <w:proofErr w:type="gramEnd"/>
      <w:r w:rsidRPr="00342E78">
        <w:rPr>
          <w:rFonts w:ascii="Arial" w:eastAsia="Times New Roman" w:hAnsi="Arial" w:cs="Arial"/>
          <w:color w:val="222222"/>
          <w:sz w:val="26"/>
          <w:szCs w:val="26"/>
          <w:lang w:eastAsia="fr-FR"/>
        </w:rPr>
        <w:t xml:space="preserve"> dans cette vie que ça se passera, en n’oubliant pas que </w:t>
      </w:r>
      <w:proofErr w:type="spellStart"/>
      <w:r w:rsidRPr="00342E78">
        <w:rPr>
          <w:rFonts w:ascii="Arial" w:eastAsia="Times New Roman" w:hAnsi="Arial" w:cs="Arial"/>
          <w:color w:val="222222"/>
          <w:sz w:val="26"/>
          <w:szCs w:val="26"/>
          <w:lang w:eastAsia="fr-FR"/>
        </w:rPr>
        <w:t>Neb</w:t>
      </w:r>
      <w:proofErr w:type="spellEnd"/>
      <w:r w:rsidRPr="00342E78">
        <w:rPr>
          <w:rFonts w:ascii="Arial" w:eastAsia="Times New Roman" w:hAnsi="Arial" w:cs="Arial"/>
          <w:color w:val="222222"/>
          <w:sz w:val="26"/>
          <w:szCs w:val="26"/>
          <w:lang w:eastAsia="fr-FR"/>
        </w:rPr>
        <w:t xml:space="preserve"> (</w:t>
      </w:r>
      <w:proofErr w:type="spellStart"/>
      <w:r w:rsidRPr="00342E78">
        <w:rPr>
          <w:rFonts w:ascii="Arial" w:eastAsia="Times New Roman" w:hAnsi="Arial" w:cs="Arial"/>
          <w:color w:val="222222"/>
          <w:sz w:val="26"/>
          <w:szCs w:val="26"/>
          <w:lang w:eastAsia="fr-FR"/>
        </w:rPr>
        <w:t>Heru</w:t>
      </w:r>
      <w:proofErr w:type="spellEnd"/>
      <w:r w:rsidRPr="00342E78">
        <w:rPr>
          <w:rFonts w:ascii="Arial" w:eastAsia="Times New Roman" w:hAnsi="Arial" w:cs="Arial"/>
          <w:color w:val="222222"/>
          <w:sz w:val="26"/>
          <w:szCs w:val="26"/>
          <w:lang w:eastAsia="fr-FR"/>
        </w:rPr>
        <w:t>) l’accompagne (ou Ben c’est selon).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Pour rendre les copies, vous avez tout votre temps. </w:t>
      </w:r>
      <w:proofErr w:type="spellStart"/>
      <w:r w:rsidRPr="00342E78">
        <w:rPr>
          <w:rFonts w:ascii="Arial" w:eastAsia="Times New Roman" w:hAnsi="Arial" w:cs="Arial"/>
          <w:color w:val="222222"/>
          <w:sz w:val="26"/>
          <w:szCs w:val="26"/>
          <w:lang w:eastAsia="fr-FR"/>
        </w:rPr>
        <w:t>Amusez vous</w:t>
      </w:r>
      <w:proofErr w:type="spellEnd"/>
      <w:r w:rsidRPr="00342E78">
        <w:rPr>
          <w:rFonts w:ascii="Arial" w:eastAsia="Times New Roman" w:hAnsi="Arial" w:cs="Arial"/>
          <w:color w:val="222222"/>
          <w:sz w:val="26"/>
          <w:szCs w:val="26"/>
          <w:lang w:eastAsia="fr-FR"/>
        </w:rPr>
        <w:t xml:space="preserve"> bien !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Si vous avez trouvé super vite, je vous pose d’autres données qui seront abordées par la suite : une vidéo très intéressante est la dernière de </w:t>
      </w:r>
      <w:proofErr w:type="spellStart"/>
      <w:r w:rsidRPr="00342E78">
        <w:rPr>
          <w:rFonts w:ascii="Arial" w:eastAsia="Times New Roman" w:hAnsi="Arial" w:cs="Arial"/>
          <w:color w:val="222222"/>
          <w:sz w:val="26"/>
          <w:szCs w:val="26"/>
          <w:lang w:eastAsia="fr-FR"/>
        </w:rPr>
        <w:t>Gigal</w:t>
      </w:r>
      <w:proofErr w:type="spellEnd"/>
      <w:r w:rsidRPr="00342E78">
        <w:rPr>
          <w:rFonts w:ascii="Arial" w:eastAsia="Times New Roman" w:hAnsi="Arial" w:cs="Arial"/>
          <w:color w:val="222222"/>
          <w:sz w:val="26"/>
          <w:szCs w:val="26"/>
          <w:lang w:eastAsia="fr-FR"/>
        </w:rPr>
        <w:t xml:space="preserve"> sur Argos… chien d’Ulysse. Je vous ai dit qu’Ulysse est aussi et surtout Jésus ou Osiris. Mais cela ne suffit pas. Certaines données ont été falsifiés ou cachées. Il y a un rapport avec </w:t>
      </w:r>
      <w:proofErr w:type="spellStart"/>
      <w:r w:rsidRPr="00342E78">
        <w:rPr>
          <w:rFonts w:ascii="Arial" w:eastAsia="Times New Roman" w:hAnsi="Arial" w:cs="Arial"/>
          <w:color w:val="222222"/>
          <w:sz w:val="26"/>
          <w:szCs w:val="26"/>
          <w:lang w:eastAsia="fr-FR"/>
        </w:rPr>
        <w:t>Canopus</w:t>
      </w:r>
      <w:proofErr w:type="spellEnd"/>
      <w:r w:rsidRPr="00342E78">
        <w:rPr>
          <w:rFonts w:ascii="Arial" w:eastAsia="Times New Roman" w:hAnsi="Arial" w:cs="Arial"/>
          <w:color w:val="222222"/>
          <w:sz w:val="26"/>
          <w:szCs w:val="26"/>
          <w:lang w:eastAsia="fr-FR"/>
        </w:rPr>
        <w:t>.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Pour rappel, la première bombe nucléaire en Polynésie avait le nom d’</w:t>
      </w:r>
      <w:proofErr w:type="spellStart"/>
      <w:r w:rsidRPr="00342E78">
        <w:rPr>
          <w:rFonts w:ascii="Arial" w:eastAsia="Times New Roman" w:hAnsi="Arial" w:cs="Arial"/>
          <w:color w:val="222222"/>
          <w:sz w:val="26"/>
          <w:szCs w:val="26"/>
          <w:lang w:eastAsia="fr-FR"/>
        </w:rPr>
        <w:t>Aldebaran</w:t>
      </w:r>
      <w:proofErr w:type="spellEnd"/>
      <w:r w:rsidRPr="00342E78">
        <w:rPr>
          <w:rFonts w:ascii="Arial" w:eastAsia="Times New Roman" w:hAnsi="Arial" w:cs="Arial"/>
          <w:color w:val="222222"/>
          <w:sz w:val="26"/>
          <w:szCs w:val="26"/>
          <w:lang w:eastAsia="fr-FR"/>
        </w:rPr>
        <w:t xml:space="preserve">, lié au Taureau Céleste et donc Apis, le vrai père de Jésus, </w:t>
      </w:r>
      <w:proofErr w:type="spellStart"/>
      <w:r w:rsidRPr="00342E78">
        <w:rPr>
          <w:rFonts w:ascii="Arial" w:eastAsia="Times New Roman" w:hAnsi="Arial" w:cs="Arial"/>
          <w:color w:val="222222"/>
          <w:sz w:val="26"/>
          <w:szCs w:val="26"/>
          <w:lang w:eastAsia="fr-FR"/>
        </w:rPr>
        <w:t>Geb</w:t>
      </w:r>
      <w:proofErr w:type="spellEnd"/>
      <w:r w:rsidRPr="00342E78">
        <w:rPr>
          <w:rFonts w:ascii="Arial" w:eastAsia="Times New Roman" w:hAnsi="Arial" w:cs="Arial"/>
          <w:color w:val="222222"/>
          <w:sz w:val="26"/>
          <w:szCs w:val="26"/>
          <w:lang w:eastAsia="fr-FR"/>
        </w:rPr>
        <w:t xml:space="preserve"> ou ce soldat romain empoisonné par Adam ou Salomon (je n’ai pas son nom à l’époque de Jésus</w:t>
      </w:r>
      <w:proofErr w:type="gramStart"/>
      <w:r w:rsidRPr="00342E78">
        <w:rPr>
          <w:rFonts w:ascii="Arial" w:eastAsia="Times New Roman" w:hAnsi="Arial" w:cs="Arial"/>
          <w:color w:val="222222"/>
          <w:sz w:val="26"/>
          <w:szCs w:val="26"/>
          <w:lang w:eastAsia="fr-FR"/>
        </w:rPr>
        <w:t>) .</w:t>
      </w:r>
      <w:proofErr w:type="gramEnd"/>
      <w:r w:rsidRPr="00342E78">
        <w:rPr>
          <w:rFonts w:ascii="Arial" w:eastAsia="Times New Roman" w:hAnsi="Arial" w:cs="Arial"/>
          <w:color w:val="222222"/>
          <w:sz w:val="26"/>
          <w:szCs w:val="26"/>
          <w:lang w:eastAsia="fr-FR"/>
        </w:rPr>
        <w:t>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Autres données, les quatrains de Nostradamus </w:t>
      </w:r>
      <w:proofErr w:type="spellStart"/>
      <w:r w:rsidRPr="00342E78">
        <w:rPr>
          <w:rFonts w:ascii="Arial" w:eastAsia="Times New Roman" w:hAnsi="Arial" w:cs="Arial"/>
          <w:color w:val="222222"/>
          <w:sz w:val="26"/>
          <w:szCs w:val="26"/>
          <w:lang w:eastAsia="fr-FR"/>
        </w:rPr>
        <w:t>ci dessous</w:t>
      </w:r>
      <w:proofErr w:type="spellEnd"/>
      <w:r w:rsidRPr="00342E78">
        <w:rPr>
          <w:rFonts w:ascii="Arial" w:eastAsia="Times New Roman" w:hAnsi="Arial" w:cs="Arial"/>
          <w:color w:val="222222"/>
          <w:sz w:val="26"/>
          <w:szCs w:val="26"/>
          <w:lang w:eastAsia="fr-FR"/>
        </w:rPr>
        <w:t xml:space="preserve">, vous devriez trouver un </w:t>
      </w:r>
      <w:proofErr w:type="gramStart"/>
      <w:r w:rsidRPr="00342E78">
        <w:rPr>
          <w:rFonts w:ascii="Arial" w:eastAsia="Times New Roman" w:hAnsi="Arial" w:cs="Arial"/>
          <w:color w:val="222222"/>
          <w:sz w:val="26"/>
          <w:szCs w:val="26"/>
          <w:lang w:eastAsia="fr-FR"/>
        </w:rPr>
        <w:t>rapport  :</w:t>
      </w:r>
      <w:proofErr w:type="gramEnd"/>
      <w:r w:rsidRPr="00342E78">
        <w:rPr>
          <w:rFonts w:ascii="Arial" w:eastAsia="Times New Roman" w:hAnsi="Arial" w:cs="Arial"/>
          <w:color w:val="222222"/>
          <w:sz w:val="26"/>
          <w:szCs w:val="26"/>
          <w:lang w:eastAsia="fr-FR"/>
        </w:rPr>
        <w:t>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III.65</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Quand le </w:t>
      </w:r>
      <w:proofErr w:type="spellStart"/>
      <w:r w:rsidRPr="00342E78">
        <w:rPr>
          <w:rFonts w:ascii="Times New Roman" w:eastAsia="Times New Roman" w:hAnsi="Times New Roman" w:cs="Times New Roman"/>
          <w:color w:val="222222"/>
          <w:sz w:val="26"/>
          <w:szCs w:val="26"/>
          <w:lang w:eastAsia="fr-FR"/>
        </w:rPr>
        <w:t>sepulcre</w:t>
      </w:r>
      <w:proofErr w:type="spellEnd"/>
      <w:r w:rsidRPr="00342E78">
        <w:rPr>
          <w:rFonts w:ascii="Times New Roman" w:eastAsia="Times New Roman" w:hAnsi="Times New Roman" w:cs="Times New Roman"/>
          <w:color w:val="222222"/>
          <w:sz w:val="26"/>
          <w:szCs w:val="26"/>
          <w:lang w:eastAsia="fr-FR"/>
        </w:rPr>
        <w:t> du grand Romain trouvé,</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Le jour </w:t>
      </w:r>
      <w:proofErr w:type="spellStart"/>
      <w:r w:rsidRPr="00342E78">
        <w:rPr>
          <w:rFonts w:ascii="Times New Roman" w:eastAsia="Times New Roman" w:hAnsi="Times New Roman" w:cs="Times New Roman"/>
          <w:color w:val="222222"/>
          <w:sz w:val="26"/>
          <w:szCs w:val="26"/>
          <w:lang w:eastAsia="fr-FR"/>
        </w:rPr>
        <w:t>apres</w:t>
      </w:r>
      <w:proofErr w:type="spellEnd"/>
      <w:r w:rsidRPr="00342E78">
        <w:rPr>
          <w:rFonts w:ascii="Times New Roman" w:eastAsia="Times New Roman" w:hAnsi="Times New Roman" w:cs="Times New Roman"/>
          <w:color w:val="222222"/>
          <w:sz w:val="26"/>
          <w:szCs w:val="26"/>
          <w:lang w:eastAsia="fr-FR"/>
        </w:rPr>
        <w:t> sera </w:t>
      </w:r>
      <w:proofErr w:type="spellStart"/>
      <w:r w:rsidRPr="00342E78">
        <w:rPr>
          <w:rFonts w:ascii="Times New Roman" w:eastAsia="Times New Roman" w:hAnsi="Times New Roman" w:cs="Times New Roman"/>
          <w:color w:val="222222"/>
          <w:sz w:val="26"/>
          <w:szCs w:val="26"/>
          <w:lang w:eastAsia="fr-FR"/>
        </w:rPr>
        <w:t>eslu</w:t>
      </w:r>
      <w:proofErr w:type="spellEnd"/>
      <w:r w:rsidRPr="00342E78">
        <w:rPr>
          <w:rFonts w:ascii="Times New Roman" w:eastAsia="Times New Roman" w:hAnsi="Times New Roman" w:cs="Times New Roman"/>
          <w:color w:val="222222"/>
          <w:sz w:val="26"/>
          <w:szCs w:val="26"/>
          <w:lang w:eastAsia="fr-FR"/>
        </w:rPr>
        <w:t> pontife,</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lastRenderedPageBreak/>
        <w:t>Du </w:t>
      </w:r>
      <w:proofErr w:type="spellStart"/>
      <w:r w:rsidRPr="00342E78">
        <w:rPr>
          <w:rFonts w:ascii="Times New Roman" w:eastAsia="Times New Roman" w:hAnsi="Times New Roman" w:cs="Times New Roman"/>
          <w:color w:val="222222"/>
          <w:sz w:val="26"/>
          <w:szCs w:val="26"/>
          <w:lang w:eastAsia="fr-FR"/>
        </w:rPr>
        <w:t>senat</w:t>
      </w:r>
      <w:proofErr w:type="spellEnd"/>
      <w:r w:rsidRPr="00342E78">
        <w:rPr>
          <w:rFonts w:ascii="Times New Roman" w:eastAsia="Times New Roman" w:hAnsi="Times New Roman" w:cs="Times New Roman"/>
          <w:color w:val="222222"/>
          <w:sz w:val="26"/>
          <w:szCs w:val="26"/>
          <w:lang w:eastAsia="fr-FR"/>
        </w:rPr>
        <w:t> </w:t>
      </w:r>
      <w:proofErr w:type="spellStart"/>
      <w:r w:rsidRPr="00342E78">
        <w:rPr>
          <w:rFonts w:ascii="Times New Roman" w:eastAsia="Times New Roman" w:hAnsi="Times New Roman" w:cs="Times New Roman"/>
          <w:color w:val="222222"/>
          <w:sz w:val="26"/>
          <w:szCs w:val="26"/>
          <w:lang w:eastAsia="fr-FR"/>
        </w:rPr>
        <w:t>gueres</w:t>
      </w:r>
      <w:proofErr w:type="spellEnd"/>
      <w:r w:rsidRPr="00342E78">
        <w:rPr>
          <w:rFonts w:ascii="Times New Roman" w:eastAsia="Times New Roman" w:hAnsi="Times New Roman" w:cs="Times New Roman"/>
          <w:color w:val="222222"/>
          <w:sz w:val="26"/>
          <w:szCs w:val="26"/>
          <w:lang w:eastAsia="fr-FR"/>
        </w:rPr>
        <w:t> il ne sera prouvé </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Empoisonné son sang au sacré </w:t>
      </w:r>
      <w:proofErr w:type="spellStart"/>
      <w:r w:rsidRPr="00342E78">
        <w:rPr>
          <w:rFonts w:ascii="Times New Roman" w:eastAsia="Times New Roman" w:hAnsi="Times New Roman" w:cs="Times New Roman"/>
          <w:color w:val="222222"/>
          <w:sz w:val="26"/>
          <w:szCs w:val="26"/>
          <w:lang w:eastAsia="fr-FR"/>
        </w:rPr>
        <w:t>scyphe</w:t>
      </w:r>
      <w:proofErr w:type="spellEnd"/>
      <w:r w:rsidRPr="00342E78">
        <w:rPr>
          <w:rFonts w:ascii="Times New Roman" w:eastAsia="Times New Roman" w:hAnsi="Times New Roman" w:cs="Times New Roman"/>
          <w:color w:val="222222"/>
          <w:sz w:val="26"/>
          <w:szCs w:val="26"/>
          <w:lang w:eastAsia="fr-FR"/>
        </w:rPr>
        <w:t>. (Coupe sacrée = Graal))</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 </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VI.66</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Au fondement de la nouvelle secte,</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Seront les os du grand Romain trouvez,</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proofErr w:type="spellStart"/>
      <w:r w:rsidRPr="00342E78">
        <w:rPr>
          <w:rFonts w:ascii="Times New Roman" w:eastAsia="Times New Roman" w:hAnsi="Times New Roman" w:cs="Times New Roman"/>
          <w:color w:val="222222"/>
          <w:sz w:val="26"/>
          <w:szCs w:val="26"/>
          <w:lang w:eastAsia="fr-FR"/>
        </w:rPr>
        <w:t>Sepulcre</w:t>
      </w:r>
      <w:proofErr w:type="spellEnd"/>
      <w:r w:rsidRPr="00342E78">
        <w:rPr>
          <w:rFonts w:ascii="Times New Roman" w:eastAsia="Times New Roman" w:hAnsi="Times New Roman" w:cs="Times New Roman"/>
          <w:color w:val="222222"/>
          <w:sz w:val="26"/>
          <w:szCs w:val="26"/>
          <w:lang w:eastAsia="fr-FR"/>
        </w:rPr>
        <w:t> en marbre </w:t>
      </w:r>
      <w:proofErr w:type="spellStart"/>
      <w:r w:rsidRPr="00342E78">
        <w:rPr>
          <w:rFonts w:ascii="Times New Roman" w:eastAsia="Times New Roman" w:hAnsi="Times New Roman" w:cs="Times New Roman"/>
          <w:color w:val="222222"/>
          <w:sz w:val="26"/>
          <w:szCs w:val="26"/>
          <w:lang w:eastAsia="fr-FR"/>
        </w:rPr>
        <w:t>apparoistra</w:t>
      </w:r>
      <w:proofErr w:type="spellEnd"/>
      <w:r w:rsidRPr="00342E78">
        <w:rPr>
          <w:rFonts w:ascii="Times New Roman" w:eastAsia="Times New Roman" w:hAnsi="Times New Roman" w:cs="Times New Roman"/>
          <w:color w:val="222222"/>
          <w:sz w:val="26"/>
          <w:szCs w:val="26"/>
          <w:lang w:eastAsia="fr-FR"/>
        </w:rPr>
        <w:t> couverte</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Terre trembler en </w:t>
      </w:r>
      <w:proofErr w:type="spellStart"/>
      <w:r w:rsidRPr="00342E78">
        <w:rPr>
          <w:rFonts w:ascii="Times New Roman" w:eastAsia="Times New Roman" w:hAnsi="Times New Roman" w:cs="Times New Roman"/>
          <w:color w:val="222222"/>
          <w:sz w:val="26"/>
          <w:szCs w:val="26"/>
          <w:lang w:eastAsia="fr-FR"/>
        </w:rPr>
        <w:t>Auril</w:t>
      </w:r>
      <w:proofErr w:type="spellEnd"/>
      <w:r w:rsidRPr="00342E78">
        <w:rPr>
          <w:rFonts w:ascii="Times New Roman" w:eastAsia="Times New Roman" w:hAnsi="Times New Roman" w:cs="Times New Roman"/>
          <w:color w:val="222222"/>
          <w:sz w:val="26"/>
          <w:szCs w:val="26"/>
          <w:lang w:eastAsia="fr-FR"/>
        </w:rPr>
        <w:t>, mal </w:t>
      </w:r>
      <w:proofErr w:type="spellStart"/>
      <w:r w:rsidRPr="00342E78">
        <w:rPr>
          <w:rFonts w:ascii="Times New Roman" w:eastAsia="Times New Roman" w:hAnsi="Times New Roman" w:cs="Times New Roman"/>
          <w:color w:val="222222"/>
          <w:sz w:val="26"/>
          <w:szCs w:val="26"/>
          <w:lang w:eastAsia="fr-FR"/>
        </w:rPr>
        <w:t>enfouez</w:t>
      </w:r>
      <w:proofErr w:type="spellEnd"/>
      <w:r w:rsidRPr="00342E78">
        <w:rPr>
          <w:rFonts w:ascii="Times New Roman" w:eastAsia="Times New Roman" w:hAnsi="Times New Roman" w:cs="Times New Roman"/>
          <w:color w:val="222222"/>
          <w:sz w:val="26"/>
          <w:szCs w:val="26"/>
          <w:lang w:eastAsia="fr-FR"/>
        </w:rPr>
        <w:t>.</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 </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IX.84</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Roy exposé </w:t>
      </w:r>
      <w:proofErr w:type="spellStart"/>
      <w:r w:rsidRPr="00342E78">
        <w:rPr>
          <w:rFonts w:ascii="Times New Roman" w:eastAsia="Times New Roman" w:hAnsi="Times New Roman" w:cs="Times New Roman"/>
          <w:color w:val="222222"/>
          <w:sz w:val="26"/>
          <w:szCs w:val="26"/>
          <w:lang w:eastAsia="fr-FR"/>
        </w:rPr>
        <w:t>parfaira</w:t>
      </w:r>
      <w:proofErr w:type="spellEnd"/>
      <w:r w:rsidRPr="00342E78">
        <w:rPr>
          <w:rFonts w:ascii="Times New Roman" w:eastAsia="Times New Roman" w:hAnsi="Times New Roman" w:cs="Times New Roman"/>
          <w:color w:val="222222"/>
          <w:sz w:val="26"/>
          <w:szCs w:val="26"/>
          <w:lang w:eastAsia="fr-FR"/>
        </w:rPr>
        <w:t> l'</w:t>
      </w:r>
      <w:proofErr w:type="spellStart"/>
      <w:r w:rsidRPr="00342E78">
        <w:rPr>
          <w:rFonts w:ascii="Times New Roman" w:eastAsia="Times New Roman" w:hAnsi="Times New Roman" w:cs="Times New Roman"/>
          <w:color w:val="222222"/>
          <w:sz w:val="26"/>
          <w:szCs w:val="26"/>
          <w:lang w:eastAsia="fr-FR"/>
        </w:rPr>
        <w:t>hecatombe</w:t>
      </w:r>
      <w:proofErr w:type="spellEnd"/>
      <w:r w:rsidRPr="00342E78">
        <w:rPr>
          <w:rFonts w:ascii="Times New Roman" w:eastAsia="Times New Roman" w:hAnsi="Times New Roman" w:cs="Times New Roman"/>
          <w:color w:val="222222"/>
          <w:sz w:val="26"/>
          <w:szCs w:val="26"/>
          <w:lang w:eastAsia="fr-FR"/>
        </w:rPr>
        <w:t>,</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proofErr w:type="gramStart"/>
      <w:r w:rsidRPr="00342E78">
        <w:rPr>
          <w:rFonts w:ascii="Times New Roman" w:eastAsia="Times New Roman" w:hAnsi="Times New Roman" w:cs="Times New Roman"/>
          <w:color w:val="222222"/>
          <w:sz w:val="26"/>
          <w:szCs w:val="26"/>
          <w:lang w:eastAsia="fr-FR"/>
        </w:rPr>
        <w:t>Apres</w:t>
      </w:r>
      <w:proofErr w:type="gramEnd"/>
      <w:r w:rsidRPr="00342E78">
        <w:rPr>
          <w:rFonts w:ascii="Times New Roman" w:eastAsia="Times New Roman" w:hAnsi="Times New Roman" w:cs="Times New Roman"/>
          <w:color w:val="222222"/>
          <w:sz w:val="26"/>
          <w:szCs w:val="26"/>
          <w:lang w:eastAsia="fr-FR"/>
        </w:rPr>
        <w:t xml:space="preserve"> avoir </w:t>
      </w:r>
      <w:proofErr w:type="spellStart"/>
      <w:r w:rsidRPr="00342E78">
        <w:rPr>
          <w:rFonts w:ascii="Times New Roman" w:eastAsia="Times New Roman" w:hAnsi="Times New Roman" w:cs="Times New Roman"/>
          <w:color w:val="222222"/>
          <w:sz w:val="26"/>
          <w:szCs w:val="26"/>
          <w:lang w:eastAsia="fr-FR"/>
        </w:rPr>
        <w:t>trouve</w:t>
      </w:r>
      <w:proofErr w:type="spellEnd"/>
      <w:r w:rsidRPr="00342E78">
        <w:rPr>
          <w:rFonts w:ascii="Times New Roman" w:eastAsia="Times New Roman" w:hAnsi="Times New Roman" w:cs="Times New Roman"/>
          <w:color w:val="222222"/>
          <w:sz w:val="26"/>
          <w:szCs w:val="26"/>
          <w:lang w:eastAsia="fr-FR"/>
        </w:rPr>
        <w:t xml:space="preserve"> son origine,</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Torrent ouvrir de marbre &amp; plomb la tombe</w:t>
      </w:r>
    </w:p>
    <w:p w:rsidR="00342E78" w:rsidRPr="00342E78" w:rsidRDefault="00342E78" w:rsidP="00342E78">
      <w:pPr>
        <w:shd w:val="clear" w:color="auto" w:fill="FFFFFF"/>
        <w:spacing w:after="0" w:line="240" w:lineRule="auto"/>
        <w:jc w:val="both"/>
        <w:rPr>
          <w:rFonts w:ascii="Times New Roman" w:eastAsia="Times New Roman" w:hAnsi="Times New Roman" w:cs="Times New Roman"/>
          <w:color w:val="222222"/>
          <w:sz w:val="20"/>
          <w:szCs w:val="20"/>
          <w:lang w:eastAsia="fr-FR"/>
        </w:rPr>
      </w:pPr>
      <w:r w:rsidRPr="00342E78">
        <w:rPr>
          <w:rFonts w:ascii="Times New Roman" w:eastAsia="Times New Roman" w:hAnsi="Times New Roman" w:cs="Times New Roman"/>
          <w:color w:val="222222"/>
          <w:sz w:val="26"/>
          <w:szCs w:val="26"/>
          <w:lang w:eastAsia="fr-FR"/>
        </w:rPr>
        <w:t>D'un grand Romain d'enseigne </w:t>
      </w:r>
      <w:proofErr w:type="spellStart"/>
      <w:r w:rsidRPr="00342E78">
        <w:rPr>
          <w:rFonts w:ascii="Times New Roman" w:eastAsia="Times New Roman" w:hAnsi="Times New Roman" w:cs="Times New Roman"/>
          <w:color w:val="222222"/>
          <w:sz w:val="26"/>
          <w:szCs w:val="26"/>
          <w:lang w:eastAsia="fr-FR"/>
        </w:rPr>
        <w:t>Medusine</w:t>
      </w:r>
      <w:proofErr w:type="spellEnd"/>
      <w:r w:rsidRPr="00342E78">
        <w:rPr>
          <w:rFonts w:ascii="Times New Roman" w:eastAsia="Times New Roman" w:hAnsi="Times New Roman" w:cs="Times New Roman"/>
          <w:color w:val="222222"/>
          <w:sz w:val="26"/>
          <w:szCs w:val="26"/>
          <w:lang w:eastAsia="fr-FR"/>
        </w:rPr>
        <w:t>.</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Pour la bombe H qui est la bombe la plus puissante des essais français en Polynésie, son nom est </w:t>
      </w:r>
      <w:proofErr w:type="spellStart"/>
      <w:r w:rsidRPr="00342E78">
        <w:rPr>
          <w:rFonts w:ascii="Arial" w:eastAsia="Times New Roman" w:hAnsi="Arial" w:cs="Arial"/>
          <w:color w:val="222222"/>
          <w:sz w:val="26"/>
          <w:szCs w:val="26"/>
          <w:lang w:eastAsia="fr-FR"/>
        </w:rPr>
        <w:t>Canopus</w:t>
      </w:r>
      <w:proofErr w:type="spellEnd"/>
      <w:r w:rsidRPr="00342E78">
        <w:rPr>
          <w:rFonts w:ascii="Arial" w:eastAsia="Times New Roman" w:hAnsi="Arial" w:cs="Arial"/>
          <w:color w:val="222222"/>
          <w:sz w:val="26"/>
          <w:szCs w:val="26"/>
          <w:lang w:eastAsia="fr-FR"/>
        </w:rPr>
        <w:t>… c’est dingue non !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roofErr w:type="spellStart"/>
      <w:r w:rsidRPr="00342E78">
        <w:rPr>
          <w:rFonts w:ascii="Arial" w:eastAsia="Times New Roman" w:hAnsi="Arial" w:cs="Arial"/>
          <w:b/>
          <w:bCs/>
          <w:i/>
          <w:iCs/>
          <w:color w:val="222222"/>
          <w:sz w:val="26"/>
          <w:szCs w:val="26"/>
          <w:lang w:eastAsia="fr-FR"/>
        </w:rPr>
        <w:t>Canopus</w:t>
      </w:r>
      <w:proofErr w:type="spellEnd"/>
      <w:r w:rsidRPr="00342E78">
        <w:rPr>
          <w:rFonts w:ascii="Arial" w:eastAsia="Times New Roman" w:hAnsi="Arial" w:cs="Arial"/>
          <w:color w:val="222222"/>
          <w:sz w:val="26"/>
          <w:szCs w:val="26"/>
          <w:lang w:eastAsia="fr-FR"/>
        </w:rPr>
        <w:t>, ou </w:t>
      </w:r>
      <w:r w:rsidRPr="00342E78">
        <w:rPr>
          <w:rFonts w:ascii="Arial" w:eastAsia="Times New Roman" w:hAnsi="Arial" w:cs="Arial"/>
          <w:b/>
          <w:bCs/>
          <w:color w:val="222222"/>
          <w:sz w:val="26"/>
          <w:szCs w:val="26"/>
          <w:lang w:eastAsia="fr-FR"/>
        </w:rPr>
        <w:t>opération </w:t>
      </w:r>
      <w:proofErr w:type="spellStart"/>
      <w:r w:rsidRPr="00342E78">
        <w:rPr>
          <w:rFonts w:ascii="Arial" w:eastAsia="Times New Roman" w:hAnsi="Arial" w:cs="Arial"/>
          <w:b/>
          <w:bCs/>
          <w:i/>
          <w:iCs/>
          <w:color w:val="222222"/>
          <w:sz w:val="26"/>
          <w:szCs w:val="26"/>
          <w:lang w:eastAsia="fr-FR"/>
        </w:rPr>
        <w:t>Canopus</w:t>
      </w:r>
      <w:proofErr w:type="spellEnd"/>
      <w:r w:rsidRPr="00342E78">
        <w:rPr>
          <w:rFonts w:ascii="Arial" w:eastAsia="Times New Roman" w:hAnsi="Arial" w:cs="Arial"/>
          <w:color w:val="222222"/>
          <w:sz w:val="26"/>
          <w:szCs w:val="26"/>
          <w:lang w:eastAsia="fr-FR"/>
        </w:rPr>
        <w:t>, est le nom de code pour le premier </w:t>
      </w:r>
      <w:hyperlink r:id="rId5" w:tgtFrame="_blank" w:history="1">
        <w:r w:rsidRPr="00342E78">
          <w:rPr>
            <w:rFonts w:ascii="Arial" w:eastAsia="Times New Roman" w:hAnsi="Arial" w:cs="Arial"/>
            <w:color w:val="1155CC"/>
            <w:sz w:val="26"/>
            <w:szCs w:val="26"/>
            <w:u w:val="single"/>
            <w:lang w:eastAsia="fr-FR"/>
          </w:rPr>
          <w:t>test par la France</w:t>
        </w:r>
      </w:hyperlink>
      <w:r w:rsidRPr="00342E78">
        <w:rPr>
          <w:rFonts w:ascii="Arial" w:eastAsia="Times New Roman" w:hAnsi="Arial" w:cs="Arial"/>
          <w:color w:val="222222"/>
          <w:sz w:val="26"/>
          <w:szCs w:val="26"/>
          <w:lang w:eastAsia="fr-FR"/>
        </w:rPr>
        <w:t> d'une arme à </w:t>
      </w:r>
      <w:hyperlink r:id="rId6" w:tgtFrame="_blank" w:history="1">
        <w:r w:rsidRPr="00342E78">
          <w:rPr>
            <w:rFonts w:ascii="Arial" w:eastAsia="Times New Roman" w:hAnsi="Arial" w:cs="Arial"/>
            <w:color w:val="1155CC"/>
            <w:sz w:val="26"/>
            <w:szCs w:val="26"/>
            <w:u w:val="single"/>
            <w:lang w:eastAsia="fr-FR"/>
          </w:rPr>
          <w:t>fusion nucléaire</w:t>
        </w:r>
      </w:hyperlink>
      <w:r w:rsidRPr="00342E78">
        <w:rPr>
          <w:rFonts w:ascii="Arial" w:eastAsia="Times New Roman" w:hAnsi="Arial" w:cs="Arial"/>
          <w:color w:val="222222"/>
          <w:sz w:val="26"/>
          <w:szCs w:val="26"/>
          <w:lang w:eastAsia="fr-FR"/>
        </w:rPr>
        <w:t>, dite </w:t>
      </w:r>
      <w:hyperlink r:id="rId7" w:tgtFrame="_blank" w:history="1">
        <w:r w:rsidRPr="00342E78">
          <w:rPr>
            <w:rFonts w:ascii="Arial" w:eastAsia="Times New Roman" w:hAnsi="Arial" w:cs="Arial"/>
            <w:color w:val="1155CC"/>
            <w:sz w:val="26"/>
            <w:szCs w:val="26"/>
            <w:u w:val="single"/>
            <w:lang w:eastAsia="fr-FR"/>
          </w:rPr>
          <w:t>bombe H</w:t>
        </w:r>
      </w:hyperlink>
      <w:r w:rsidRPr="00342E78">
        <w:rPr>
          <w:rFonts w:ascii="Arial" w:eastAsia="Times New Roman" w:hAnsi="Arial" w:cs="Arial"/>
          <w:color w:val="222222"/>
          <w:sz w:val="26"/>
          <w:szCs w:val="26"/>
          <w:lang w:eastAsia="fr-FR"/>
        </w:rPr>
        <w:t>. Ce trentième essai nucléaire français fut effectué le </w:t>
      </w:r>
      <w:hyperlink r:id="rId8" w:tgtFrame="_blank" w:history="1">
        <w:r w:rsidRPr="00342E78">
          <w:rPr>
            <w:rFonts w:ascii="Arial" w:eastAsia="Times New Roman" w:hAnsi="Arial" w:cs="Arial"/>
            <w:color w:val="1155CC"/>
            <w:sz w:val="26"/>
            <w:szCs w:val="26"/>
            <w:u w:val="single"/>
            <w:lang w:eastAsia="fr-FR"/>
          </w:rPr>
          <w:t>24</w:t>
        </w:r>
      </w:hyperlink>
      <w:r w:rsidRPr="00342E78">
        <w:rPr>
          <w:rFonts w:ascii="Arial" w:eastAsia="Times New Roman" w:hAnsi="Arial" w:cs="Arial"/>
          <w:color w:val="222222"/>
          <w:sz w:val="26"/>
          <w:szCs w:val="26"/>
          <w:lang w:eastAsia="fr-FR"/>
        </w:rPr>
        <w:t> </w:t>
      </w:r>
      <w:hyperlink r:id="rId9" w:tgtFrame="_blank" w:history="1">
        <w:r w:rsidRPr="00342E78">
          <w:rPr>
            <w:rFonts w:ascii="Arial" w:eastAsia="Times New Roman" w:hAnsi="Arial" w:cs="Arial"/>
            <w:color w:val="1155CC"/>
            <w:sz w:val="26"/>
            <w:szCs w:val="26"/>
            <w:u w:val="single"/>
            <w:lang w:eastAsia="fr-FR"/>
          </w:rPr>
          <w:t>août</w:t>
        </w:r>
      </w:hyperlink>
      <w:r w:rsidRPr="00342E78">
        <w:rPr>
          <w:rFonts w:ascii="Arial" w:eastAsia="Times New Roman" w:hAnsi="Arial" w:cs="Arial"/>
          <w:color w:val="222222"/>
          <w:sz w:val="26"/>
          <w:szCs w:val="26"/>
          <w:lang w:eastAsia="fr-FR"/>
        </w:rPr>
        <w:t> </w:t>
      </w:r>
      <w:hyperlink r:id="rId10" w:tgtFrame="_blank" w:history="1">
        <w:r w:rsidRPr="00342E78">
          <w:rPr>
            <w:rFonts w:ascii="Arial" w:eastAsia="Times New Roman" w:hAnsi="Arial" w:cs="Arial"/>
            <w:color w:val="1155CC"/>
            <w:sz w:val="26"/>
            <w:szCs w:val="26"/>
            <w:u w:val="single"/>
            <w:lang w:eastAsia="fr-FR"/>
          </w:rPr>
          <w:t>1968</w:t>
        </w:r>
      </w:hyperlink>
      <w:r w:rsidRPr="00342E78">
        <w:rPr>
          <w:rFonts w:ascii="Arial" w:eastAsia="Times New Roman" w:hAnsi="Arial" w:cs="Arial"/>
          <w:color w:val="222222"/>
          <w:sz w:val="26"/>
          <w:szCs w:val="26"/>
          <w:lang w:eastAsia="fr-FR"/>
        </w:rPr>
        <w:t> au-dessus de l'atoll de </w:t>
      </w:r>
      <w:hyperlink r:id="rId11" w:tgtFrame="_blank" w:history="1">
        <w:r w:rsidRPr="00342E78">
          <w:rPr>
            <w:rFonts w:ascii="Arial" w:eastAsia="Times New Roman" w:hAnsi="Arial" w:cs="Arial"/>
            <w:color w:val="1155CC"/>
            <w:sz w:val="26"/>
            <w:szCs w:val="26"/>
            <w:u w:val="single"/>
            <w:lang w:eastAsia="fr-FR"/>
          </w:rPr>
          <w:t>Fangataufa</w:t>
        </w:r>
      </w:hyperlink>
      <w:r w:rsidRPr="00342E78">
        <w:rPr>
          <w:rFonts w:ascii="Arial" w:eastAsia="Times New Roman" w:hAnsi="Arial" w:cs="Arial"/>
          <w:color w:val="222222"/>
          <w:sz w:val="26"/>
          <w:szCs w:val="26"/>
          <w:lang w:eastAsia="fr-FR"/>
        </w:rPr>
        <w:t>, en </w:t>
      </w:r>
      <w:hyperlink r:id="rId12" w:tgtFrame="_blank" w:history="1">
        <w:r w:rsidRPr="00342E78">
          <w:rPr>
            <w:rFonts w:ascii="Arial" w:eastAsia="Times New Roman" w:hAnsi="Arial" w:cs="Arial"/>
            <w:color w:val="1155CC"/>
            <w:sz w:val="26"/>
            <w:szCs w:val="26"/>
            <w:u w:val="single"/>
            <w:lang w:eastAsia="fr-FR"/>
          </w:rPr>
          <w:t>Polynésie française</w:t>
        </w:r>
      </w:hyperlink>
      <w:r w:rsidRPr="00342E78">
        <w:rPr>
          <w:rFonts w:ascii="Arial" w:eastAsia="Times New Roman" w:hAnsi="Arial" w:cs="Arial"/>
          <w:color w:val="222222"/>
          <w:sz w:val="26"/>
          <w:szCs w:val="26"/>
          <w:lang w:eastAsia="fr-FR"/>
        </w:rPr>
        <w:t>.</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La plupart des personnes ont assimilé Orion à Osiris (j’ai assimilé la position des pyramides à Orion moi aussi, je ne jette donc la pierre a personne)</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Ce sujet est hautement sensible… vous vous en apercevrez avec le temps.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 xml:space="preserve">Pour commencer vos recherches, je vous passerai les liens sur des ouvrages très intéressants quand je les aurais </w:t>
      </w:r>
      <w:proofErr w:type="gramStart"/>
      <w:r w:rsidRPr="00342E78">
        <w:rPr>
          <w:rFonts w:ascii="Arial" w:eastAsia="Times New Roman" w:hAnsi="Arial" w:cs="Arial"/>
          <w:color w:val="222222"/>
          <w:sz w:val="26"/>
          <w:szCs w:val="26"/>
          <w:lang w:eastAsia="fr-FR"/>
        </w:rPr>
        <w:t>reçu</w:t>
      </w:r>
      <w:proofErr w:type="gramEnd"/>
      <w:r w:rsidRPr="00342E78">
        <w:rPr>
          <w:rFonts w:ascii="Arial" w:eastAsia="Times New Roman" w:hAnsi="Arial" w:cs="Arial"/>
          <w:color w:val="222222"/>
          <w:sz w:val="26"/>
          <w:szCs w:val="26"/>
          <w:lang w:eastAsia="fr-FR"/>
        </w:rPr>
        <w:t xml:space="preserve"> moi-même.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On vous embrasse les ami(e)s </w:t>
      </w: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p>
    <w:p w:rsidR="00342E78" w:rsidRPr="00342E78" w:rsidRDefault="00342E78" w:rsidP="00342E78">
      <w:pPr>
        <w:shd w:val="clear" w:color="auto" w:fill="FFFFFF"/>
        <w:spacing w:after="0" w:line="240" w:lineRule="auto"/>
        <w:rPr>
          <w:rFonts w:ascii="Arial" w:eastAsia="Times New Roman" w:hAnsi="Arial" w:cs="Arial"/>
          <w:color w:val="222222"/>
          <w:sz w:val="26"/>
          <w:szCs w:val="26"/>
          <w:lang w:eastAsia="fr-FR"/>
        </w:rPr>
      </w:pPr>
      <w:r w:rsidRPr="00342E78">
        <w:rPr>
          <w:rFonts w:ascii="Arial" w:eastAsia="Times New Roman" w:hAnsi="Arial" w:cs="Arial"/>
          <w:color w:val="222222"/>
          <w:sz w:val="26"/>
          <w:szCs w:val="26"/>
          <w:lang w:eastAsia="fr-FR"/>
        </w:rPr>
        <w:t>Jean-Claude </w:t>
      </w:r>
    </w:p>
    <w:p w:rsidR="00332B68" w:rsidRDefault="00332B68">
      <w:bookmarkStart w:id="0" w:name="_GoBack"/>
      <w:bookmarkEnd w:id="0"/>
    </w:p>
    <w:sectPr w:rsidR="00332B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78"/>
    <w:rsid w:val="00332B68"/>
    <w:rsid w:val="00342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BF635-10A8-4B23-AE59-AF162BAA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42E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42E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722375">
      <w:bodyDiv w:val="1"/>
      <w:marLeft w:val="0"/>
      <w:marRight w:val="0"/>
      <w:marTop w:val="0"/>
      <w:marBottom w:val="0"/>
      <w:divBdr>
        <w:top w:val="none" w:sz="0" w:space="0" w:color="auto"/>
        <w:left w:val="none" w:sz="0" w:space="0" w:color="auto"/>
        <w:bottom w:val="none" w:sz="0" w:space="0" w:color="auto"/>
        <w:right w:val="none" w:sz="0" w:space="0" w:color="auto"/>
      </w:divBdr>
      <w:divsChild>
        <w:div w:id="1802726248">
          <w:marLeft w:val="0"/>
          <w:marRight w:val="0"/>
          <w:marTop w:val="0"/>
          <w:marBottom w:val="0"/>
          <w:divBdr>
            <w:top w:val="none" w:sz="0" w:space="0" w:color="auto"/>
            <w:left w:val="none" w:sz="0" w:space="0" w:color="auto"/>
            <w:bottom w:val="none" w:sz="0" w:space="0" w:color="auto"/>
            <w:right w:val="none" w:sz="0" w:space="0" w:color="auto"/>
          </w:divBdr>
        </w:div>
        <w:div w:id="608699733">
          <w:marLeft w:val="0"/>
          <w:marRight w:val="0"/>
          <w:marTop w:val="0"/>
          <w:marBottom w:val="0"/>
          <w:divBdr>
            <w:top w:val="none" w:sz="0" w:space="0" w:color="auto"/>
            <w:left w:val="none" w:sz="0" w:space="0" w:color="auto"/>
            <w:bottom w:val="none" w:sz="0" w:space="0" w:color="auto"/>
            <w:right w:val="none" w:sz="0" w:space="0" w:color="auto"/>
          </w:divBdr>
        </w:div>
        <w:div w:id="675158490">
          <w:marLeft w:val="0"/>
          <w:marRight w:val="0"/>
          <w:marTop w:val="0"/>
          <w:marBottom w:val="0"/>
          <w:divBdr>
            <w:top w:val="none" w:sz="0" w:space="0" w:color="auto"/>
            <w:left w:val="none" w:sz="0" w:space="0" w:color="auto"/>
            <w:bottom w:val="none" w:sz="0" w:space="0" w:color="auto"/>
            <w:right w:val="none" w:sz="0" w:space="0" w:color="auto"/>
          </w:divBdr>
        </w:div>
        <w:div w:id="1544290378">
          <w:marLeft w:val="0"/>
          <w:marRight w:val="0"/>
          <w:marTop w:val="0"/>
          <w:marBottom w:val="0"/>
          <w:divBdr>
            <w:top w:val="none" w:sz="0" w:space="0" w:color="auto"/>
            <w:left w:val="none" w:sz="0" w:space="0" w:color="auto"/>
            <w:bottom w:val="none" w:sz="0" w:space="0" w:color="auto"/>
            <w:right w:val="none" w:sz="0" w:space="0" w:color="auto"/>
          </w:divBdr>
        </w:div>
        <w:div w:id="284120147">
          <w:marLeft w:val="0"/>
          <w:marRight w:val="0"/>
          <w:marTop w:val="0"/>
          <w:marBottom w:val="0"/>
          <w:divBdr>
            <w:top w:val="none" w:sz="0" w:space="0" w:color="auto"/>
            <w:left w:val="none" w:sz="0" w:space="0" w:color="auto"/>
            <w:bottom w:val="none" w:sz="0" w:space="0" w:color="auto"/>
            <w:right w:val="none" w:sz="0" w:space="0" w:color="auto"/>
          </w:divBdr>
        </w:div>
        <w:div w:id="156188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24_ao%C3%BB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wikipedia.org/wiki/Bombe_H" TargetMode="External"/><Relationship Id="rId12" Type="http://schemas.openxmlformats.org/officeDocument/2006/relationships/hyperlink" Target="https://fr.wikipedia.org/wiki/Polyn%C3%A9sie_fran%C3%A7ai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Fusion_nucl%C3%A9aire" TargetMode="External"/><Relationship Id="rId11" Type="http://schemas.openxmlformats.org/officeDocument/2006/relationships/hyperlink" Target="https://fr.wikipedia.org/wiki/Fangataufa" TargetMode="External"/><Relationship Id="rId5" Type="http://schemas.openxmlformats.org/officeDocument/2006/relationships/hyperlink" Target="https://fr.wikipedia.org/wiki/Essais_nucl%C3%A9aires_fran%C3%A7ais" TargetMode="External"/><Relationship Id="rId10" Type="http://schemas.openxmlformats.org/officeDocument/2006/relationships/hyperlink" Target="https://fr.wikipedia.org/wiki/1968" TargetMode="External"/><Relationship Id="rId4" Type="http://schemas.openxmlformats.org/officeDocument/2006/relationships/hyperlink" Target="https://halshs.archives-ouvertes.fr/halshs-00751771/document" TargetMode="External"/><Relationship Id="rId9" Type="http://schemas.openxmlformats.org/officeDocument/2006/relationships/hyperlink" Target="https://fr.wikipedia.org/wiki/Ao%C3%BBt_196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7642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2021-08-16T08:54:00Z</dcterms:created>
  <dcterms:modified xsi:type="dcterms:W3CDTF">2021-08-16T08:54:00Z</dcterms:modified>
</cp:coreProperties>
</file>