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7D6DDB" w:rsidRDefault="005E6763" w:rsidP="004A4C4E">
      <w:pPr>
        <w:pStyle w:val="Sansinterligne"/>
      </w:pPr>
    </w:p>
    <w:p w:rsidR="004A4C4E" w:rsidRPr="007D6DDB" w:rsidRDefault="004A4C4E" w:rsidP="004A4C4E">
      <w:pPr>
        <w:pStyle w:val="Sansinterligne"/>
      </w:pPr>
    </w:p>
    <w:p w:rsidR="004A4C4E" w:rsidRPr="007D6DDB" w:rsidRDefault="004A4C4E" w:rsidP="004A4C4E">
      <w:pPr>
        <w:pStyle w:val="Sansinterligne"/>
      </w:pPr>
    </w:p>
    <w:p w:rsidR="004A4C4E" w:rsidRPr="007D6DDB" w:rsidRDefault="004A4C4E" w:rsidP="004A4C4E">
      <w:pPr>
        <w:pStyle w:val="Sansinterligne"/>
        <w:rPr>
          <w:rStyle w:val="Lienhypertexte"/>
          <w:rFonts w:ascii="Arial" w:hAnsi="Arial" w:cs="Arial"/>
          <w:color w:val="auto"/>
          <w:sz w:val="24"/>
          <w:szCs w:val="24"/>
          <w:shd w:val="clear" w:color="auto" w:fill="FFFFFF"/>
        </w:rPr>
      </w:pPr>
      <w:r w:rsidRPr="000B7A28">
        <w:rPr>
          <w:b/>
          <w:color w:val="FF0000"/>
        </w:rPr>
        <w:t>Article original</w:t>
      </w:r>
      <w:r w:rsidRPr="000B7A28">
        <w:rPr>
          <w:color w:val="FF0000"/>
        </w:rPr>
        <w:t> </w:t>
      </w:r>
      <w:r w:rsidRPr="007D6DDB">
        <w:t xml:space="preserve">: </w:t>
      </w:r>
      <w:hyperlink r:id="rId5" w:history="1">
        <w:r w:rsidRPr="000B7A28">
          <w:rPr>
            <w:rStyle w:val="Lienhypertexte"/>
            <w:rFonts w:ascii="Arial" w:hAnsi="Arial" w:cs="Arial"/>
            <w:color w:val="00B0F0"/>
            <w:sz w:val="24"/>
            <w:szCs w:val="24"/>
            <w:shd w:val="clear" w:color="auto" w:fill="FFFFFF"/>
          </w:rPr>
          <w:t>https://euobserv</w:t>
        </w:r>
        <w:r w:rsidRPr="000B7A28">
          <w:rPr>
            <w:rStyle w:val="Lienhypertexte"/>
            <w:rFonts w:ascii="Arial" w:hAnsi="Arial" w:cs="Arial"/>
            <w:color w:val="00B0F0"/>
            <w:sz w:val="24"/>
            <w:szCs w:val="24"/>
            <w:shd w:val="clear" w:color="auto" w:fill="FFFFFF"/>
          </w:rPr>
          <w:t>e</w:t>
        </w:r>
        <w:r w:rsidRPr="000B7A28">
          <w:rPr>
            <w:rStyle w:val="Lienhypertexte"/>
            <w:rFonts w:ascii="Arial" w:hAnsi="Arial" w:cs="Arial"/>
            <w:color w:val="00B0F0"/>
            <w:sz w:val="24"/>
            <w:szCs w:val="24"/>
            <w:shd w:val="clear" w:color="auto" w:fill="FFFFFF"/>
          </w:rPr>
          <w:t>r.com/opinion/151606</w:t>
        </w:r>
      </w:hyperlink>
    </w:p>
    <w:p w:rsidR="004A4C4E" w:rsidRPr="007D6DDB" w:rsidRDefault="004A4C4E" w:rsidP="004A4C4E">
      <w:pPr>
        <w:pStyle w:val="Sansinterligne"/>
        <w:rPr>
          <w:rStyle w:val="Lienhypertexte"/>
          <w:rFonts w:ascii="Arial" w:hAnsi="Arial" w:cs="Arial"/>
          <w:color w:val="auto"/>
          <w:sz w:val="24"/>
          <w:szCs w:val="24"/>
          <w:shd w:val="clear" w:color="auto" w:fill="FFFFFF"/>
        </w:rPr>
      </w:pPr>
    </w:p>
    <w:p w:rsidR="004A4C4E" w:rsidRPr="007D6DDB" w:rsidRDefault="004A4C4E" w:rsidP="004A4C4E">
      <w:pPr>
        <w:pStyle w:val="Sansinterligne"/>
      </w:pPr>
      <w:r w:rsidRPr="007D6DDB">
        <w:rPr>
          <w:rFonts w:ascii="Open Sans" w:eastAsia="Times New Roman" w:hAnsi="Open Sans" w:cs="Open Sans"/>
          <w:b/>
          <w:bCs/>
          <w:kern w:val="36"/>
          <w:sz w:val="77"/>
          <w:szCs w:val="77"/>
          <w:lang w:eastAsia="fr-FR"/>
        </w:rPr>
        <w:t>Le retrait de Biden et la migration des Afghans vers l'UE</w:t>
      </w:r>
    </w:p>
    <w:p w:rsidR="004A4C4E" w:rsidRPr="007D6DDB" w:rsidRDefault="004A4C4E" w:rsidP="004A4C4E">
      <w:pPr>
        <w:pStyle w:val="by-line"/>
        <w:spacing w:before="0" w:beforeAutospacing="0" w:after="0" w:afterAutospacing="0" w:line="384" w:lineRule="atLeast"/>
        <w:textAlignment w:val="baseline"/>
        <w:rPr>
          <w:rFonts w:ascii="inherit" w:hAnsi="inherit" w:cs="Open Sans"/>
          <w:b/>
          <w:bCs/>
          <w:caps/>
          <w:sz w:val="21"/>
          <w:szCs w:val="21"/>
          <w:bdr w:val="none" w:sz="0" w:space="0" w:color="auto" w:frame="1"/>
        </w:rPr>
      </w:pPr>
      <w:r w:rsidRPr="007D6DDB">
        <w:rPr>
          <w:rFonts w:ascii="Open Sans" w:hAnsi="Open Sans" w:cs="Open Sans"/>
          <w:sz w:val="21"/>
          <w:szCs w:val="21"/>
        </w:rPr>
        <w:t xml:space="preserve">Par </w:t>
      </w:r>
      <w:r w:rsidRPr="007D6DDB">
        <w:rPr>
          <w:rFonts w:ascii="Open Sans" w:hAnsi="Open Sans" w:cs="Open Sans"/>
          <w:sz w:val="21"/>
          <w:szCs w:val="21"/>
        </w:rPr>
        <w:t> </w:t>
      </w:r>
      <w:hyperlink r:id="rId6" w:history="1">
        <w:r w:rsidRPr="007D6DDB">
          <w:rPr>
            <w:rStyle w:val="Lienhypertexte"/>
            <w:rFonts w:ascii="Open Sans" w:hAnsi="Open Sans" w:cs="Open Sans"/>
            <w:b/>
            <w:bCs/>
            <w:caps/>
            <w:color w:val="auto"/>
            <w:sz w:val="21"/>
            <w:szCs w:val="21"/>
            <w:bdr w:val="none" w:sz="0" w:space="0" w:color="auto" w:frame="1"/>
          </w:rPr>
          <w:t>ALBERTO TAGLIAPIETRA</w:t>
        </w:r>
      </w:hyperlink>
    </w:p>
    <w:p w:rsidR="004A4C4E" w:rsidRPr="007D6DDB" w:rsidRDefault="004A4C4E" w:rsidP="004A4C4E">
      <w:pPr>
        <w:pStyle w:val="by-line"/>
        <w:spacing w:before="0" w:beforeAutospacing="0" w:after="0" w:afterAutospacing="0" w:line="384" w:lineRule="atLeast"/>
        <w:textAlignment w:val="baseline"/>
        <w:rPr>
          <w:rFonts w:ascii="Open Sans" w:hAnsi="Open Sans" w:cs="Open Sans"/>
          <w:sz w:val="21"/>
          <w:szCs w:val="21"/>
        </w:rPr>
      </w:pPr>
    </w:p>
    <w:p w:rsidR="004A4C4E" w:rsidRPr="007D6DDB" w:rsidRDefault="004A4C4E" w:rsidP="004A4C4E">
      <w:pPr>
        <w:rPr>
          <w:rFonts w:ascii="Times New Roman" w:hAnsi="Times New Roman" w:cs="Times New Roman"/>
          <w:sz w:val="24"/>
          <w:szCs w:val="24"/>
        </w:rPr>
      </w:pPr>
      <w:r w:rsidRPr="007D6DDB">
        <w:t xml:space="preserve">BRUSSELS, </w:t>
      </w:r>
      <w:r w:rsidRPr="007D6DDB">
        <w:t>AUJOURD’HUI</w:t>
      </w:r>
      <w:r w:rsidRPr="007D6DDB">
        <w:t>, 07:03</w:t>
      </w:r>
      <w:r w:rsidRPr="007D6DDB">
        <w:t xml:space="preserve"> (</w:t>
      </w:r>
      <w:r w:rsidRPr="00907CBF">
        <w:rPr>
          <w:b/>
          <w:i/>
          <w:color w:val="FF0000"/>
        </w:rPr>
        <w:t>21/04/2021</w:t>
      </w:r>
      <w:r w:rsidRPr="007D6DDB">
        <w:t>)</w:t>
      </w:r>
    </w:p>
    <w:p w:rsidR="004A4C4E" w:rsidRPr="007D6DDB" w:rsidRDefault="004A4C4E" w:rsidP="004A4C4E">
      <w:pPr>
        <w:numPr>
          <w:ilvl w:val="0"/>
          <w:numId w:val="1"/>
        </w:numPr>
        <w:spacing w:after="0" w:line="360" w:lineRule="atLeast"/>
        <w:textAlignment w:val="baseline"/>
        <w:rPr>
          <w:rFonts w:ascii="Open Sans" w:eastAsia="Times New Roman" w:hAnsi="Open Sans" w:cs="Open Sans"/>
          <w:sz w:val="24"/>
          <w:szCs w:val="24"/>
          <w:lang w:eastAsia="fr-FR"/>
        </w:rPr>
      </w:pPr>
      <w:r w:rsidRPr="007D6DDB">
        <w:rPr>
          <w:rFonts w:ascii="Open Sans" w:eastAsia="Times New Roman" w:hAnsi="Open Sans" w:cs="Open Sans"/>
          <w:sz w:val="24"/>
          <w:szCs w:val="24"/>
          <w:lang w:eastAsia="fr-FR"/>
        </w:rPr>
        <w:t>La semaine dernière, le président américain Joe Biden a annoncé le retrait des. soldats de son pays d'Afghanistan d'ici septembre 2021, après une intervention de plus de deux décennies.</w:t>
      </w:r>
    </w:p>
    <w:p w:rsidR="004A4C4E" w:rsidRPr="007D6DDB" w:rsidRDefault="004A4C4E" w:rsidP="00A52B52">
      <w:pPr>
        <w:numPr>
          <w:ilvl w:val="0"/>
          <w:numId w:val="1"/>
        </w:numPr>
        <w:spacing w:after="0" w:line="360" w:lineRule="atLeast"/>
        <w:textAlignment w:val="baseline"/>
        <w:rPr>
          <w:rFonts w:ascii="Open Sans" w:hAnsi="Open Sans" w:cs="Open Sans"/>
          <w:sz w:val="21"/>
          <w:szCs w:val="21"/>
        </w:rPr>
      </w:pPr>
      <w:r w:rsidRPr="007D6DDB">
        <w:rPr>
          <w:rFonts w:ascii="Open Sans" w:eastAsia="Times New Roman" w:hAnsi="Open Sans" w:cs="Open Sans"/>
          <w:sz w:val="24"/>
          <w:szCs w:val="24"/>
          <w:lang w:eastAsia="fr-FR"/>
        </w:rPr>
        <w:t>Le retrait américain du pays a commencé l'année dernière après que l'ancien président Donald Trump a conclu un accord avec les talibans.</w:t>
      </w:r>
      <w:r w:rsidRPr="007D6DDB">
        <w:rPr>
          <w:rFonts w:ascii="Open Sans" w:hAnsi="Open Sans" w:cs="Open Sans"/>
          <w:noProof/>
          <w:sz w:val="21"/>
          <w:szCs w:val="21"/>
          <w:bdr w:val="none" w:sz="0" w:space="0" w:color="auto" w:frame="1"/>
          <w:lang w:eastAsia="fr-FR"/>
        </w:rPr>
        <w:drawing>
          <wp:inline distT="0" distB="0" distL="0" distR="0" wp14:anchorId="1E9B0C4B" wp14:editId="3D336B11">
            <wp:extent cx="4572000" cy="3000375"/>
            <wp:effectExtent l="0" t="0" r="0" b="9525"/>
            <wp:docPr id="1" name="Image 1" descr="https://s3.eu-central-1.amazonaws.com/euobs-media/3e9ea6073fd4855a0d6171a468f0ed4c-480x.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central-1.amazonaws.com/euobs-media/3e9ea6073fd4855a0d6171a468f0ed4c-480x.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000375"/>
                    </a:xfrm>
                    <a:prstGeom prst="rect">
                      <a:avLst/>
                    </a:prstGeom>
                    <a:noFill/>
                    <a:ln>
                      <a:noFill/>
                    </a:ln>
                  </pic:spPr>
                </pic:pic>
              </a:graphicData>
            </a:graphic>
          </wp:inline>
        </w:drawing>
      </w:r>
      <w:r w:rsidR="00A52B52" w:rsidRPr="007D6DDB">
        <w:t xml:space="preserve"> </w:t>
      </w:r>
      <w:r w:rsidR="00A52B52" w:rsidRPr="007D6DDB">
        <w:rPr>
          <w:rFonts w:ascii="Open Sans" w:hAnsi="Open Sans" w:cs="Open Sans"/>
          <w:sz w:val="21"/>
          <w:szCs w:val="21"/>
        </w:rPr>
        <w:t>Il y a actuellement plus de 2,9 millions de personnes déplacées à l'intérieur du pays en Afghanistan même (Photo : Wir. Dienen. Deutschland</w:t>
      </w:r>
      <w:r w:rsidRPr="007D6DDB">
        <w:rPr>
          <w:rFonts w:ascii="Open Sans" w:hAnsi="Open Sans" w:cs="Open Sans"/>
          <w:sz w:val="21"/>
          <w:szCs w:val="21"/>
        </w:rPr>
        <w:t>.)</w:t>
      </w:r>
    </w:p>
    <w:p w:rsidR="00A52B52" w:rsidRPr="007D6DDB" w:rsidRDefault="00A52B52" w:rsidP="004A4C4E">
      <w:pPr>
        <w:pStyle w:val="NormalWeb"/>
        <w:spacing w:before="384" w:beforeAutospacing="0" w:after="384" w:afterAutospacing="0" w:line="384" w:lineRule="atLeast"/>
        <w:textAlignment w:val="baseline"/>
        <w:rPr>
          <w:rFonts w:ascii="Open Sans" w:hAnsi="Open Sans" w:cs="Open Sans"/>
        </w:rPr>
      </w:pPr>
      <w:r w:rsidRPr="007D6DDB">
        <w:rPr>
          <w:rFonts w:ascii="Open Sans" w:hAnsi="Open Sans" w:cs="Open Sans"/>
        </w:rPr>
        <w:t>Depuis lors, les talibans ont reconquis de larges pans de territoire, ce qui les incite à poursuivre le combat au lieu de trouver un compromis avec le gouvernement local.</w:t>
      </w:r>
    </w:p>
    <w:p w:rsidR="00A52B52" w:rsidRPr="007D6DDB" w:rsidRDefault="00A52B52" w:rsidP="004A4C4E">
      <w:pPr>
        <w:pStyle w:val="NormalWeb"/>
        <w:spacing w:before="384" w:beforeAutospacing="0" w:after="384" w:afterAutospacing="0" w:line="384" w:lineRule="atLeast"/>
        <w:textAlignment w:val="baseline"/>
        <w:rPr>
          <w:rFonts w:ascii="Open Sans" w:hAnsi="Open Sans" w:cs="Open Sans"/>
        </w:rPr>
      </w:pPr>
      <w:r w:rsidRPr="007D6DDB">
        <w:rPr>
          <w:rFonts w:ascii="Open Sans" w:hAnsi="Open Sans" w:cs="Open Sans"/>
        </w:rPr>
        <w:lastRenderedPageBreak/>
        <w:t>Ces développements auront des conséquences importantes pour les habitants du pays, car la poursuite et la prolongation des violences entraîneront probablement une augmentation du nombre de personnes qui fuiront l'Afghanistan.</w:t>
      </w:r>
    </w:p>
    <w:p w:rsidR="00A52B52" w:rsidRPr="007D6DDB" w:rsidRDefault="00A52B52" w:rsidP="004A4C4E">
      <w:pPr>
        <w:pStyle w:val="Titre2"/>
        <w:spacing w:before="120" w:after="120" w:line="288" w:lineRule="atLeast"/>
        <w:textAlignment w:val="baseline"/>
        <w:rPr>
          <w:rFonts w:ascii="Open Sans" w:eastAsia="Times New Roman" w:hAnsi="Open Sans" w:cs="Open Sans"/>
          <w:color w:val="auto"/>
          <w:sz w:val="24"/>
          <w:szCs w:val="24"/>
          <w:lang w:eastAsia="fr-FR"/>
        </w:rPr>
      </w:pPr>
      <w:r w:rsidRPr="007D6DDB">
        <w:rPr>
          <w:rFonts w:ascii="Open Sans" w:eastAsia="Times New Roman" w:hAnsi="Open Sans" w:cs="Open Sans"/>
          <w:color w:val="auto"/>
          <w:sz w:val="24"/>
          <w:szCs w:val="24"/>
          <w:lang w:eastAsia="fr-FR"/>
        </w:rPr>
        <w:t>Cet aspect sera important pour l'Union européenne, car les Afghans constituaient en 2020 le deuxième groupe le plus important de demandeurs d'asile arrivant en Europe, soulignant la nécessité d'accélérer la réforme du régime migratoire de l'UE pour éviter une autre crise.</w:t>
      </w:r>
    </w:p>
    <w:p w:rsidR="00141727" w:rsidRPr="007D6DDB" w:rsidRDefault="00141727" w:rsidP="00141727">
      <w:pPr>
        <w:pStyle w:val="NormalWeb"/>
        <w:spacing w:before="384" w:after="384" w:line="384" w:lineRule="atLeast"/>
        <w:textAlignment w:val="baseline"/>
        <w:rPr>
          <w:rFonts w:ascii="Open Sans" w:eastAsiaTheme="majorEastAsia" w:hAnsi="Open Sans" w:cs="Open Sans"/>
          <w:b/>
          <w:sz w:val="38"/>
          <w:szCs w:val="38"/>
          <w:lang w:eastAsia="en-US"/>
        </w:rPr>
      </w:pPr>
      <w:r w:rsidRPr="007D6DDB">
        <w:rPr>
          <w:rFonts w:ascii="Open Sans" w:eastAsiaTheme="majorEastAsia" w:hAnsi="Open Sans" w:cs="Open Sans"/>
          <w:b/>
          <w:sz w:val="38"/>
          <w:szCs w:val="38"/>
          <w:lang w:eastAsia="en-US"/>
        </w:rPr>
        <w:t>Des flux négligés : La migration afghane vers l'Europe</w:t>
      </w:r>
    </w:p>
    <w:p w:rsidR="00141727" w:rsidRPr="007D6DDB" w:rsidRDefault="00141727" w:rsidP="00141727">
      <w:pPr>
        <w:pStyle w:val="NormalWeb"/>
        <w:spacing w:before="384" w:beforeAutospacing="0" w:after="384" w:afterAutospacing="0" w:line="384" w:lineRule="atLeast"/>
        <w:textAlignment w:val="baseline"/>
        <w:rPr>
          <w:rFonts w:ascii="Open Sans" w:eastAsiaTheme="majorEastAsia" w:hAnsi="Open Sans" w:cs="Open Sans"/>
          <w:sz w:val="38"/>
          <w:szCs w:val="38"/>
          <w:lang w:eastAsia="en-US"/>
        </w:rPr>
      </w:pPr>
      <w:r w:rsidRPr="007D6DDB">
        <w:rPr>
          <w:rFonts w:ascii="Arial" w:eastAsiaTheme="majorEastAsia" w:hAnsi="Arial" w:cs="Arial"/>
          <w:lang w:eastAsia="en-US"/>
        </w:rPr>
        <w:t>Selon le Centre de surveillance des déplacements internes, l'Afghanistan compte actuellement plus de 2,9 millions de personnes déplacées à l'intérieur du pays, ce qui en fait l'un des pays où la crise des déplacements internes est la plus aiguë au monde. On compte également plus de 2,7 millions d'Afghans à l'étranger, ce qui en fait la deuxième plus grande population de réfugiés au monde</w:t>
      </w:r>
      <w:r w:rsidRPr="007D6DDB">
        <w:rPr>
          <w:rFonts w:ascii="Open Sans" w:eastAsiaTheme="majorEastAsia" w:hAnsi="Open Sans" w:cs="Open Sans"/>
          <w:sz w:val="38"/>
          <w:szCs w:val="38"/>
          <w:lang w:eastAsia="en-US"/>
        </w:rPr>
        <w:t>.</w:t>
      </w:r>
    </w:p>
    <w:p w:rsidR="00141727" w:rsidRPr="007D6DDB" w:rsidRDefault="00141727" w:rsidP="004A4C4E">
      <w:pPr>
        <w:pStyle w:val="NormalWeb"/>
        <w:spacing w:before="0" w:beforeAutospacing="0" w:after="0" w:afterAutospacing="0" w:line="384" w:lineRule="atLeast"/>
        <w:textAlignment w:val="baseline"/>
        <w:rPr>
          <w:rFonts w:ascii="Open Sans" w:hAnsi="Open Sans" w:cs="Open Sans"/>
        </w:rPr>
      </w:pPr>
      <w:r w:rsidRPr="007D6DDB">
        <w:rPr>
          <w:rFonts w:ascii="Open Sans" w:hAnsi="Open Sans" w:cs="Open Sans"/>
        </w:rPr>
        <w:t>La plupart sont accueillis dans des pays voisins comme le Pakistan, l'Iran et la Turquie, mais le nombre d'Afghans demandant l'asile en Europe a augmenté ces dernières années.</w:t>
      </w:r>
    </w:p>
    <w:p w:rsidR="00141727" w:rsidRPr="007D6DDB" w:rsidRDefault="00141727" w:rsidP="004A4C4E">
      <w:pPr>
        <w:pStyle w:val="NormalWeb"/>
        <w:spacing w:before="0" w:beforeAutospacing="0" w:after="0" w:afterAutospacing="0" w:line="384" w:lineRule="atLeast"/>
        <w:textAlignment w:val="baseline"/>
        <w:rPr>
          <w:rFonts w:ascii="Open Sans" w:hAnsi="Open Sans" w:cs="Open Sans"/>
        </w:rPr>
      </w:pPr>
    </w:p>
    <w:p w:rsidR="00C65481" w:rsidRPr="007D6DDB" w:rsidRDefault="00C65481" w:rsidP="004A4C4E">
      <w:pPr>
        <w:pStyle w:val="NormalWeb"/>
        <w:spacing w:before="384" w:beforeAutospacing="0" w:after="384" w:afterAutospacing="0" w:line="384" w:lineRule="atLeast"/>
        <w:textAlignment w:val="baseline"/>
        <w:rPr>
          <w:rFonts w:ascii="Open Sans" w:hAnsi="Open Sans" w:cs="Open Sans"/>
        </w:rPr>
      </w:pPr>
      <w:r w:rsidRPr="007D6DDB">
        <w:rPr>
          <w:rFonts w:ascii="Open Sans" w:hAnsi="Open Sans" w:cs="Open Sans"/>
        </w:rPr>
        <w:t xml:space="preserve">Si l'on analyse les </w:t>
      </w:r>
      <w:hyperlink r:id="rId9" w:history="1">
        <w:r w:rsidRPr="00432039">
          <w:rPr>
            <w:rStyle w:val="Lienhypertexte"/>
            <w:rFonts w:ascii="Open Sans" w:hAnsi="Open Sans" w:cs="Open Sans"/>
          </w:rPr>
          <w:t>demandes d'asile reçues dans l'UE en 2020</w:t>
        </w:r>
      </w:hyperlink>
      <w:r w:rsidRPr="007D6DDB">
        <w:rPr>
          <w:rFonts w:ascii="Open Sans" w:hAnsi="Open Sans" w:cs="Open Sans"/>
        </w:rPr>
        <w:t xml:space="preserve">, les Afghans arrivent en tête des demandes d'asile en </w:t>
      </w:r>
      <w:r w:rsidRPr="005E6763">
        <w:rPr>
          <w:rFonts w:ascii="Open Sans" w:hAnsi="Open Sans" w:cs="Open Sans"/>
          <w:color w:val="FF0000"/>
        </w:rPr>
        <w:t>Autriche</w:t>
      </w:r>
      <w:r w:rsidRPr="007D6DDB">
        <w:rPr>
          <w:rFonts w:ascii="Open Sans" w:hAnsi="Open Sans" w:cs="Open Sans"/>
        </w:rPr>
        <w:t xml:space="preserve"> (21,3 % du total des demandes), en </w:t>
      </w:r>
      <w:r w:rsidRPr="005E6763">
        <w:rPr>
          <w:rFonts w:ascii="Open Sans" w:hAnsi="Open Sans" w:cs="Open Sans"/>
          <w:color w:val="FF0000"/>
        </w:rPr>
        <w:t xml:space="preserve">Belgique </w:t>
      </w:r>
      <w:r w:rsidRPr="007D6DDB">
        <w:rPr>
          <w:rFonts w:ascii="Open Sans" w:hAnsi="Open Sans" w:cs="Open Sans"/>
        </w:rPr>
        <w:t xml:space="preserve">(17,9 % du total des demandes), en </w:t>
      </w:r>
      <w:r w:rsidRPr="005E6763">
        <w:rPr>
          <w:rFonts w:ascii="Open Sans" w:hAnsi="Open Sans" w:cs="Open Sans"/>
          <w:color w:val="FF0000"/>
        </w:rPr>
        <w:t xml:space="preserve">France </w:t>
      </w:r>
      <w:r w:rsidRPr="007D6DDB">
        <w:rPr>
          <w:rFonts w:ascii="Open Sans" w:hAnsi="Open Sans" w:cs="Open Sans"/>
        </w:rPr>
        <w:t xml:space="preserve">(13 % du total des demandes), en </w:t>
      </w:r>
      <w:r w:rsidRPr="005E6763">
        <w:rPr>
          <w:rFonts w:ascii="Open Sans" w:hAnsi="Open Sans" w:cs="Open Sans"/>
          <w:color w:val="FF0000"/>
        </w:rPr>
        <w:t>Allemagne</w:t>
      </w:r>
      <w:r w:rsidRPr="007D6DDB">
        <w:rPr>
          <w:rFonts w:ascii="Open Sans" w:hAnsi="Open Sans" w:cs="Open Sans"/>
        </w:rPr>
        <w:t xml:space="preserve"> (10 % du total des demandes) et en Grèce (30 % du total des demandes).</w:t>
      </w:r>
      <w:bookmarkStart w:id="0" w:name="_GoBack"/>
      <w:bookmarkEnd w:id="0"/>
    </w:p>
    <w:p w:rsidR="00C65481" w:rsidRPr="007D6DDB" w:rsidRDefault="00C65481" w:rsidP="004A4C4E">
      <w:pPr>
        <w:pStyle w:val="NormalWeb"/>
        <w:spacing w:before="384" w:beforeAutospacing="0" w:after="384" w:afterAutospacing="0" w:line="384" w:lineRule="atLeast"/>
        <w:textAlignment w:val="baseline"/>
        <w:rPr>
          <w:rFonts w:ascii="Open Sans" w:hAnsi="Open Sans" w:cs="Open Sans"/>
        </w:rPr>
      </w:pPr>
      <w:r w:rsidRPr="007D6DDB">
        <w:rPr>
          <w:rFonts w:ascii="Open Sans" w:hAnsi="Open Sans" w:cs="Open Sans"/>
        </w:rPr>
        <w:t>Les Afghans constituent 50 % de la population des camps de réfugiés sur les îles de la mer Égée en Grèce et, pendant trois années consécutives, l'Afghanistan a été le deuxième pays d'origine le plus important pour les demandes d'asile, après la Syrie.</w:t>
      </w:r>
    </w:p>
    <w:p w:rsidR="00C65481" w:rsidRPr="007D6DDB" w:rsidRDefault="00C65481" w:rsidP="004A4C4E">
      <w:pPr>
        <w:pStyle w:val="NormalWeb"/>
        <w:spacing w:before="384" w:beforeAutospacing="0" w:after="384" w:afterAutospacing="0" w:line="384" w:lineRule="atLeast"/>
        <w:textAlignment w:val="baseline"/>
        <w:rPr>
          <w:rFonts w:ascii="Open Sans" w:hAnsi="Open Sans" w:cs="Open Sans"/>
        </w:rPr>
      </w:pPr>
      <w:r w:rsidRPr="007D6DDB">
        <w:rPr>
          <w:rFonts w:ascii="Open Sans" w:hAnsi="Open Sans" w:cs="Open Sans"/>
        </w:rPr>
        <w:t>Reconnaissant la part croissante des demandeurs d'asile afghans, l'UE a signé dès 2016 un accord informel sur les migrations et les retours avec l'Afghanistan, le Joint Way on Migration Issues (JWF).</w:t>
      </w:r>
    </w:p>
    <w:p w:rsidR="00C65481" w:rsidRPr="007D6DDB" w:rsidRDefault="00C65481" w:rsidP="004A4C4E">
      <w:pPr>
        <w:pStyle w:val="NormalWeb"/>
        <w:spacing w:before="0" w:beforeAutospacing="0" w:after="0" w:afterAutospacing="0" w:line="384" w:lineRule="atLeast"/>
        <w:textAlignment w:val="baseline"/>
        <w:rPr>
          <w:rFonts w:ascii="Open Sans" w:hAnsi="Open Sans" w:cs="Open Sans"/>
        </w:rPr>
      </w:pPr>
      <w:r w:rsidRPr="007D6DDB">
        <w:rPr>
          <w:rFonts w:ascii="Open Sans" w:hAnsi="Open Sans" w:cs="Open Sans"/>
        </w:rPr>
        <w:t>L'accord visait à prévenir la migration irrégulière et à augmenter les retours, tant volontaires qu'involontaires. En 2020, l'accord a été prolongé, suscitant les protestations de nombreux observateurs qui soulignent que l'Afghanistan, un pays marqué par la violence, l'insécurité et la détresse économique, ne peut être considéré comme un lieu sûr pour le retour des migrants.</w:t>
      </w:r>
    </w:p>
    <w:p w:rsidR="00C65481" w:rsidRPr="007D6DDB" w:rsidRDefault="00DE521D" w:rsidP="00C65481">
      <w:pPr>
        <w:pStyle w:val="NormalWeb"/>
        <w:spacing w:before="384" w:after="384" w:line="384" w:lineRule="atLeast"/>
        <w:textAlignment w:val="baseline"/>
        <w:rPr>
          <w:rFonts w:ascii="Open Sans" w:hAnsi="Open Sans" w:cs="Open Sans"/>
        </w:rPr>
      </w:pPr>
      <w:r w:rsidRPr="007D6DDB">
        <w:rPr>
          <w:rFonts w:ascii="Open Sans" w:hAnsi="Open Sans" w:cs="Open Sans"/>
        </w:rPr>
        <w:t xml:space="preserve">D’après la </w:t>
      </w:r>
      <w:hyperlink r:id="rId10" w:history="1">
        <w:r w:rsidRPr="007D6DDB">
          <w:rPr>
            <w:rStyle w:val="Lienhypertexte"/>
            <w:rFonts w:ascii="Open Sans" w:hAnsi="Open Sans" w:cs="Open Sans"/>
            <w:color w:val="5B9BD5" w:themeColor="accent1"/>
          </w:rPr>
          <w:t xml:space="preserve">Mission </w:t>
        </w:r>
        <w:r w:rsidR="007D6DDB" w:rsidRPr="007D6DDB">
          <w:rPr>
            <w:rStyle w:val="Lienhypertexte"/>
            <w:rFonts w:ascii="Open Sans" w:hAnsi="Open Sans" w:cs="Open Sans"/>
            <w:color w:val="5B9BD5" w:themeColor="accent1"/>
          </w:rPr>
          <w:t xml:space="preserve">d’assistance </w:t>
        </w:r>
        <w:r w:rsidRPr="007D6DDB">
          <w:rPr>
            <w:rStyle w:val="Lienhypertexte"/>
            <w:rFonts w:ascii="Open Sans" w:hAnsi="Open Sans" w:cs="Open Sans"/>
            <w:color w:val="5B9BD5" w:themeColor="accent1"/>
          </w:rPr>
          <w:t xml:space="preserve">de l’ONU </w:t>
        </w:r>
        <w:r w:rsidR="007D6DDB" w:rsidRPr="007D6DDB">
          <w:rPr>
            <w:rStyle w:val="Lienhypertexte"/>
            <w:rFonts w:ascii="Open Sans" w:hAnsi="Open Sans" w:cs="Open Sans"/>
            <w:color w:val="5B9BD5" w:themeColor="accent1"/>
          </w:rPr>
          <w:t xml:space="preserve">en </w:t>
        </w:r>
        <w:r w:rsidR="00C65481" w:rsidRPr="007D6DDB">
          <w:rPr>
            <w:rStyle w:val="Lienhypertexte"/>
            <w:rFonts w:ascii="Open Sans" w:hAnsi="Open Sans" w:cs="Open Sans"/>
            <w:color w:val="5B9BD5" w:themeColor="accent1"/>
          </w:rPr>
          <w:t>Afghani</w:t>
        </w:r>
        <w:r w:rsidR="00C65481" w:rsidRPr="007D6DDB">
          <w:rPr>
            <w:rStyle w:val="Lienhypertexte"/>
            <w:rFonts w:ascii="Open Sans" w:hAnsi="Open Sans" w:cs="Open Sans"/>
            <w:color w:val="5B9BD5" w:themeColor="accent1"/>
          </w:rPr>
          <w:t>s</w:t>
        </w:r>
        <w:r w:rsidR="00C65481" w:rsidRPr="007D6DDB">
          <w:rPr>
            <w:rStyle w:val="Lienhypertexte"/>
            <w:rFonts w:ascii="Open Sans" w:hAnsi="Open Sans" w:cs="Open Sans"/>
            <w:color w:val="5B9BD5" w:themeColor="accent1"/>
          </w:rPr>
          <w:t>tan</w:t>
        </w:r>
      </w:hyperlink>
      <w:r w:rsidR="00C65481" w:rsidRPr="007D6DDB">
        <w:rPr>
          <w:rFonts w:ascii="Open Sans" w:hAnsi="Open Sans" w:cs="Open Sans"/>
        </w:rPr>
        <w:t xml:space="preserve"> (</w:t>
      </w:r>
      <w:r w:rsidR="007D6DDB">
        <w:rPr>
          <w:rFonts w:ascii="Open Sans" w:hAnsi="Open Sans" w:cs="Open Sans"/>
        </w:rPr>
        <w:t>UNAMA</w:t>
      </w:r>
      <w:r w:rsidR="00C65481" w:rsidRPr="007D6DDB">
        <w:rPr>
          <w:rFonts w:ascii="Open Sans" w:hAnsi="Open Sans" w:cs="Open Sans"/>
        </w:rPr>
        <w:t>), le premier trimestre de 2021 compte un total de 1783 victimes civiles en Afghanistan, et qu'en 2020, pendant six années consécutives, le pays a compté plus de dix mille victimes civiles par an.</w:t>
      </w:r>
    </w:p>
    <w:p w:rsidR="000B7A28" w:rsidRDefault="00C65481" w:rsidP="00C65481">
      <w:pPr>
        <w:pStyle w:val="NormalWeb"/>
        <w:spacing w:before="384" w:beforeAutospacing="0" w:after="384" w:afterAutospacing="0" w:line="384" w:lineRule="atLeast"/>
        <w:textAlignment w:val="baseline"/>
        <w:rPr>
          <w:rFonts w:ascii="Open Sans" w:hAnsi="Open Sans" w:cs="Open Sans"/>
        </w:rPr>
      </w:pPr>
      <w:r w:rsidRPr="007D6DDB">
        <w:rPr>
          <w:rFonts w:ascii="Open Sans" w:hAnsi="Open Sans" w:cs="Open Sans"/>
        </w:rPr>
        <w:t>Le retrait américain d'Afghanistan va probablement motiver les talibans à poursuivre leur guerre jusqu'à ce qu'ils atteignent leur objectif final d'établir un gouvernement.</w:t>
      </w:r>
      <w:r w:rsidR="000B7A28" w:rsidRPr="000B7A28">
        <w:t xml:space="preserve"> </w:t>
      </w:r>
      <w:r w:rsidR="000B7A28" w:rsidRPr="000B7A28">
        <w:rPr>
          <w:rFonts w:ascii="Open Sans" w:hAnsi="Open Sans" w:cs="Open Sans"/>
        </w:rPr>
        <w:t>Ce sera un chemin long et douloureux qui augmentera l'instabilité dans le pays, poussant encore plus de personnes à fuir vers les pays voisins, et vers l'Europe. Le haut-commissaire des Nations unies pour les réfugiés, Filippo Grandi, a récemment fait part de ses inquiétudes quant à une aggravation de la situation en Afghanistan, qui, selon lui, "aura un effet sur l'Europe également. Des personnes déplacées vont bientôt arriver ici".</w:t>
      </w:r>
    </w:p>
    <w:p w:rsidR="00C65481" w:rsidRPr="007D6DDB" w:rsidRDefault="00C65481" w:rsidP="00C65481">
      <w:pPr>
        <w:pStyle w:val="NormalWeb"/>
        <w:spacing w:before="384" w:beforeAutospacing="0" w:after="384" w:afterAutospacing="0" w:line="384" w:lineRule="atLeast"/>
        <w:textAlignment w:val="baseline"/>
        <w:rPr>
          <w:rFonts w:ascii="Open Sans" w:eastAsiaTheme="majorEastAsia" w:hAnsi="Open Sans" w:cs="Open Sans"/>
          <w:b/>
          <w:sz w:val="38"/>
          <w:szCs w:val="38"/>
          <w:lang w:eastAsia="en-US"/>
        </w:rPr>
      </w:pPr>
      <w:r w:rsidRPr="007D6DDB">
        <w:rPr>
          <w:rFonts w:ascii="Open Sans" w:eastAsiaTheme="majorEastAsia" w:hAnsi="Open Sans" w:cs="Open Sans"/>
          <w:b/>
          <w:sz w:val="38"/>
          <w:szCs w:val="38"/>
          <w:lang w:eastAsia="en-US"/>
        </w:rPr>
        <w:t>Turquie</w:t>
      </w:r>
    </w:p>
    <w:p w:rsidR="00C65481" w:rsidRPr="007D6DDB" w:rsidRDefault="00C65481" w:rsidP="00C65481">
      <w:pPr>
        <w:pStyle w:val="NormalWeb"/>
        <w:spacing w:before="384" w:after="384" w:line="384" w:lineRule="atLeast"/>
        <w:textAlignment w:val="baseline"/>
        <w:rPr>
          <w:rFonts w:ascii="Arial" w:eastAsiaTheme="majorEastAsia" w:hAnsi="Arial" w:cs="Arial"/>
          <w:lang w:eastAsia="en-US"/>
        </w:rPr>
      </w:pPr>
      <w:r w:rsidRPr="007D6DDB">
        <w:rPr>
          <w:rFonts w:ascii="Arial" w:eastAsiaTheme="majorEastAsia" w:hAnsi="Arial" w:cs="Arial"/>
          <w:lang w:eastAsia="en-US"/>
        </w:rPr>
        <w:t>Ces développements vont augmenter le nombre d'arrivées en Europe, avec toutes les conséquences que cela implique.</w:t>
      </w:r>
    </w:p>
    <w:p w:rsidR="00C65481" w:rsidRPr="007D6DDB" w:rsidRDefault="00C65481" w:rsidP="00C65481">
      <w:pPr>
        <w:pStyle w:val="NormalWeb"/>
        <w:spacing w:before="384" w:after="384" w:line="384" w:lineRule="atLeast"/>
        <w:textAlignment w:val="baseline"/>
        <w:rPr>
          <w:rFonts w:ascii="Arial" w:eastAsiaTheme="majorEastAsia" w:hAnsi="Arial" w:cs="Arial"/>
          <w:lang w:eastAsia="en-US"/>
        </w:rPr>
      </w:pPr>
      <w:r w:rsidRPr="007D6DDB">
        <w:rPr>
          <w:rFonts w:ascii="Arial" w:eastAsiaTheme="majorEastAsia" w:hAnsi="Arial" w:cs="Arial"/>
          <w:lang w:eastAsia="en-US"/>
        </w:rPr>
        <w:t>De nombreux Afghans qui décideront de se diriger vers l'Europe passeront par la Turquie, une plaque tournante historique pour les Afghans se rendant en Europe, ce qui accroîtra les tensions à la frontière entre la Turquie et la Grèce.</w:t>
      </w:r>
    </w:p>
    <w:p w:rsidR="00817293" w:rsidRPr="007D6DDB" w:rsidRDefault="00C65481" w:rsidP="00C65481">
      <w:pPr>
        <w:pStyle w:val="NormalWeb"/>
        <w:spacing w:before="384" w:beforeAutospacing="0" w:after="384" w:afterAutospacing="0" w:line="384" w:lineRule="atLeast"/>
        <w:textAlignment w:val="baseline"/>
        <w:rPr>
          <w:rFonts w:ascii="Arial" w:eastAsiaTheme="majorEastAsia" w:hAnsi="Arial" w:cs="Arial"/>
          <w:lang w:eastAsia="en-US"/>
        </w:rPr>
      </w:pPr>
      <w:r w:rsidRPr="007D6DDB">
        <w:rPr>
          <w:rFonts w:ascii="Arial" w:eastAsiaTheme="majorEastAsia" w:hAnsi="Arial" w:cs="Arial"/>
          <w:lang w:eastAsia="en-US"/>
        </w:rPr>
        <w:t>L'Union européenne est loin d'être un spectateur innocent dans cette évolution.</w:t>
      </w:r>
    </w:p>
    <w:p w:rsidR="00817293" w:rsidRPr="007D6DDB" w:rsidRDefault="00817293" w:rsidP="00817293">
      <w:pPr>
        <w:pStyle w:val="NormalWeb"/>
        <w:spacing w:before="384" w:after="384" w:line="384" w:lineRule="atLeast"/>
        <w:textAlignment w:val="baseline"/>
        <w:rPr>
          <w:rFonts w:ascii="Arial" w:hAnsi="Arial" w:cs="Arial"/>
        </w:rPr>
      </w:pPr>
      <w:r w:rsidRPr="007D6DDB">
        <w:rPr>
          <w:rFonts w:ascii="Arial" w:hAnsi="Arial" w:cs="Arial"/>
        </w:rPr>
        <w:t>Ils sont une conséquence directe de la décision de l'UE d'externaliser la gestion des migrations à des pays tiers (comme la Turquie), leur donnant ainsi le pouvoir de faire du chantage à l'UE et de mettre en danger la stabilité européenne.</w:t>
      </w:r>
    </w:p>
    <w:p w:rsidR="004A4C4E" w:rsidRPr="007D6DDB" w:rsidRDefault="00817293" w:rsidP="00817293">
      <w:pPr>
        <w:pStyle w:val="NormalWeb"/>
        <w:spacing w:before="384" w:beforeAutospacing="0" w:after="384" w:afterAutospacing="0" w:line="384" w:lineRule="atLeast"/>
        <w:textAlignment w:val="baseline"/>
        <w:rPr>
          <w:rFonts w:ascii="Arial" w:hAnsi="Arial" w:cs="Arial"/>
        </w:rPr>
      </w:pPr>
      <w:r w:rsidRPr="007D6DDB">
        <w:rPr>
          <w:rFonts w:ascii="Arial" w:hAnsi="Arial" w:cs="Arial"/>
        </w:rPr>
        <w:t>En outre, la conclusion d'accords tels que le JWF souligne l'orientation myope de l'Europe vers la réduction de la migration et l'augmentation des retours, sans tenir compte du fait que ces accords pourraient facilement conduire à une impasse.</w:t>
      </w:r>
      <w:r w:rsidR="004A4C4E" w:rsidRPr="007D6DDB">
        <w:rPr>
          <w:rFonts w:ascii="Arial" w:hAnsi="Arial" w:cs="Arial"/>
        </w:rPr>
        <w:t>In fact, while these agreements offer an easy way to address migration fluxes, they fail to acknowledge the impact of ongoing insecurity and the burden that origin and neighbouring countries experience.</w:t>
      </w:r>
    </w:p>
    <w:p w:rsidR="00817293" w:rsidRPr="007D6DDB" w:rsidRDefault="00817293" w:rsidP="004A4C4E">
      <w:pPr>
        <w:pStyle w:val="NormalWeb"/>
        <w:spacing w:before="384" w:beforeAutospacing="0" w:after="384" w:afterAutospacing="0" w:line="384" w:lineRule="atLeast"/>
        <w:textAlignment w:val="baseline"/>
        <w:rPr>
          <w:rFonts w:ascii="Open Sans" w:hAnsi="Open Sans" w:cs="Open Sans"/>
        </w:rPr>
      </w:pPr>
      <w:r w:rsidRPr="007D6DDB">
        <w:rPr>
          <w:rFonts w:ascii="Open Sans" w:hAnsi="Open Sans" w:cs="Open Sans"/>
        </w:rPr>
        <w:t>La coopération avec des pays comme l'Afghanistan en matière de gestion des migrations ne devrait pas compromettre l'approche globale de l'UE à l'égard de ces pays, qui devrait également prêter attention à la dynamique des mouvements migratoires, en particulier lorsque la mobilité est profondément ancrée et revêt une signification historique, comme dans le cas de l'Afghanistan.</w:t>
      </w:r>
    </w:p>
    <w:p w:rsidR="00817293" w:rsidRPr="007D6DDB" w:rsidRDefault="00817293" w:rsidP="00817293">
      <w:pPr>
        <w:pStyle w:val="NormalWeb"/>
        <w:spacing w:before="384" w:after="384" w:line="384" w:lineRule="atLeast"/>
        <w:textAlignment w:val="baseline"/>
        <w:rPr>
          <w:rFonts w:ascii="Open Sans" w:hAnsi="Open Sans" w:cs="Open Sans"/>
        </w:rPr>
      </w:pPr>
      <w:r w:rsidRPr="007D6DDB">
        <w:rPr>
          <w:rFonts w:ascii="Open Sans" w:hAnsi="Open Sans" w:cs="Open Sans"/>
        </w:rPr>
        <w:t>Cette nouvelle crise humanitaire potentielle devrait une fois de plus pousser l'UE à enfin avancer dans la réforme du régime migratoire européen, en mettant en œuvre des politiques plus résilientes et durables qui ne seront pas annulées du jour au lendemain par une insécurité croissante.</w:t>
      </w:r>
    </w:p>
    <w:p w:rsidR="00817293" w:rsidRPr="007D6DDB" w:rsidRDefault="00817293" w:rsidP="00817293">
      <w:pPr>
        <w:pStyle w:val="NormalWeb"/>
        <w:spacing w:before="384" w:after="384" w:line="384" w:lineRule="atLeast"/>
        <w:textAlignment w:val="baseline"/>
        <w:rPr>
          <w:rFonts w:ascii="Arial" w:hAnsi="Arial" w:cs="Arial"/>
          <w:b/>
        </w:rPr>
      </w:pPr>
      <w:r w:rsidRPr="007D6DDB">
        <w:rPr>
          <w:rFonts w:ascii="Arial" w:hAnsi="Arial" w:cs="Arial"/>
          <w:b/>
        </w:rPr>
        <w:t>BIOGRAPHIE DE L'AUTEUR</w:t>
      </w:r>
    </w:p>
    <w:p w:rsidR="00C1273B" w:rsidRPr="007D6DDB" w:rsidRDefault="00817293" w:rsidP="00C1273B">
      <w:pPr>
        <w:pStyle w:val="NormalWeb"/>
        <w:spacing w:before="384" w:after="384" w:line="384" w:lineRule="atLeast"/>
        <w:textAlignment w:val="baseline"/>
        <w:rPr>
          <w:rFonts w:ascii="Arial" w:hAnsi="Arial" w:cs="Arial"/>
          <w:b/>
        </w:rPr>
      </w:pPr>
      <w:r w:rsidRPr="007D6DDB">
        <w:rPr>
          <w:rFonts w:ascii="Arial" w:hAnsi="Arial" w:cs="Arial"/>
          <w:b/>
        </w:rPr>
        <w:t>Alberto Tagliapietra est assistant de programme au German Marshall Fund of the United States.</w:t>
      </w:r>
      <w:r w:rsidR="00C1273B" w:rsidRPr="007D6DDB">
        <w:t xml:space="preserve"> </w:t>
      </w:r>
      <w:r w:rsidR="00C1273B" w:rsidRPr="007D6DDB">
        <w:rPr>
          <w:rFonts w:ascii="Arial" w:hAnsi="Arial" w:cs="Arial"/>
          <w:b/>
        </w:rPr>
        <w:t>Cette nouvelle crise humanitaire potentielle devrait une fois de plus pousser l'UE à enfin avancer dans la réforme du régime migratoire européen, en mettant en œuvre des politiques plus résilientes et durables qui ne seront pas annulées du jour au lendemain par une insécurité croissante.</w:t>
      </w:r>
    </w:p>
    <w:p w:rsidR="00C1273B" w:rsidRPr="007D6DDB" w:rsidRDefault="00C1273B" w:rsidP="00C1273B">
      <w:pPr>
        <w:pStyle w:val="NormalWeb"/>
        <w:spacing w:before="384" w:after="384" w:line="384" w:lineRule="atLeast"/>
        <w:textAlignment w:val="baseline"/>
        <w:rPr>
          <w:rFonts w:ascii="Arial" w:hAnsi="Arial" w:cs="Arial"/>
          <w:b/>
        </w:rPr>
      </w:pPr>
      <w:r w:rsidRPr="007D6DDB">
        <w:rPr>
          <w:rFonts w:ascii="Arial" w:hAnsi="Arial" w:cs="Arial"/>
          <w:b/>
        </w:rPr>
        <w:t>BIOGRAPHIE DE L'AUTEUR</w:t>
      </w:r>
    </w:p>
    <w:p w:rsidR="004A4C4E" w:rsidRPr="007D6DDB" w:rsidRDefault="00C1273B" w:rsidP="00C1273B">
      <w:pPr>
        <w:pStyle w:val="NormalWeb"/>
        <w:spacing w:before="384" w:beforeAutospacing="0" w:after="384" w:afterAutospacing="0" w:line="384" w:lineRule="atLeast"/>
        <w:textAlignment w:val="baseline"/>
        <w:rPr>
          <w:rFonts w:ascii="Arial" w:hAnsi="Arial" w:cs="Arial"/>
          <w:b/>
        </w:rPr>
      </w:pPr>
      <w:r w:rsidRPr="007D6DDB">
        <w:rPr>
          <w:rFonts w:ascii="Arial" w:hAnsi="Arial" w:cs="Arial"/>
          <w:b/>
        </w:rPr>
        <w:t>Alberto Tagliapietra est assistant de programme au German Marshall Fund of the United States.</w:t>
      </w:r>
    </w:p>
    <w:sectPr w:rsidR="004A4C4E" w:rsidRPr="007D6DDB" w:rsidSect="004A4C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4F3B"/>
    <w:multiLevelType w:val="multilevel"/>
    <w:tmpl w:val="94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4E"/>
    <w:rsid w:val="000B7A28"/>
    <w:rsid w:val="00141727"/>
    <w:rsid w:val="003910C4"/>
    <w:rsid w:val="00432039"/>
    <w:rsid w:val="004A4C4E"/>
    <w:rsid w:val="005E6763"/>
    <w:rsid w:val="007D6DDB"/>
    <w:rsid w:val="00817293"/>
    <w:rsid w:val="00907CBF"/>
    <w:rsid w:val="00A52B52"/>
    <w:rsid w:val="00C1273B"/>
    <w:rsid w:val="00C515CB"/>
    <w:rsid w:val="00C65481"/>
    <w:rsid w:val="00DE52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9BB5"/>
  <w15:chartTrackingRefBased/>
  <w15:docId w15:val="{31B5FE4D-A0C0-4B97-9EB1-62756E58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A4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A4C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4A4C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A4C4E"/>
    <w:pPr>
      <w:spacing w:after="0" w:line="240" w:lineRule="auto"/>
    </w:pPr>
  </w:style>
  <w:style w:type="character" w:styleId="Lienhypertexte">
    <w:name w:val="Hyperlink"/>
    <w:basedOn w:val="Policepardfaut"/>
    <w:uiPriority w:val="99"/>
    <w:unhideWhenUsed/>
    <w:rsid w:val="004A4C4E"/>
    <w:rPr>
      <w:color w:val="0563C1" w:themeColor="hyperlink"/>
      <w:u w:val="single"/>
    </w:rPr>
  </w:style>
  <w:style w:type="character" w:customStyle="1" w:styleId="Titre1Car">
    <w:name w:val="Titre 1 Car"/>
    <w:basedOn w:val="Policepardfaut"/>
    <w:link w:val="Titre1"/>
    <w:uiPriority w:val="9"/>
    <w:rsid w:val="004A4C4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A4C4E"/>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4A4C4E"/>
    <w:rPr>
      <w:rFonts w:asciiTheme="majorHAnsi" w:eastAsiaTheme="majorEastAsia" w:hAnsiTheme="majorHAnsi" w:cstheme="majorBidi"/>
      <w:i/>
      <w:iCs/>
      <w:color w:val="2E74B5" w:themeColor="accent1" w:themeShade="BF"/>
    </w:rPr>
  </w:style>
  <w:style w:type="paragraph" w:customStyle="1" w:styleId="by-line">
    <w:name w:val="by-line"/>
    <w:basedOn w:val="Normal"/>
    <w:rsid w:val="004A4C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4A4C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DE52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98116">
      <w:bodyDiv w:val="1"/>
      <w:marLeft w:val="0"/>
      <w:marRight w:val="0"/>
      <w:marTop w:val="0"/>
      <w:marBottom w:val="0"/>
      <w:divBdr>
        <w:top w:val="none" w:sz="0" w:space="0" w:color="auto"/>
        <w:left w:val="none" w:sz="0" w:space="0" w:color="auto"/>
        <w:bottom w:val="none" w:sz="0" w:space="0" w:color="auto"/>
        <w:right w:val="none" w:sz="0" w:space="0" w:color="auto"/>
      </w:divBdr>
    </w:div>
    <w:div w:id="1112477641">
      <w:bodyDiv w:val="1"/>
      <w:marLeft w:val="0"/>
      <w:marRight w:val="0"/>
      <w:marTop w:val="0"/>
      <w:marBottom w:val="0"/>
      <w:divBdr>
        <w:top w:val="none" w:sz="0" w:space="0" w:color="auto"/>
        <w:left w:val="none" w:sz="0" w:space="0" w:color="auto"/>
        <w:bottom w:val="none" w:sz="0" w:space="0" w:color="auto"/>
        <w:right w:val="none" w:sz="0" w:space="0" w:color="auto"/>
      </w:divBdr>
      <w:divsChild>
        <w:div w:id="939023907">
          <w:marLeft w:val="0"/>
          <w:marRight w:val="0"/>
          <w:marTop w:val="375"/>
          <w:marBottom w:val="375"/>
          <w:divBdr>
            <w:top w:val="single" w:sz="6" w:space="15" w:color="DDDDDD"/>
            <w:left w:val="none" w:sz="0" w:space="0" w:color="auto"/>
            <w:bottom w:val="none" w:sz="0" w:space="0" w:color="auto"/>
            <w:right w:val="none" w:sz="0" w:space="0" w:color="auto"/>
          </w:divBdr>
          <w:divsChild>
            <w:div w:id="675156131">
              <w:marLeft w:val="0"/>
              <w:marRight w:val="0"/>
              <w:marTop w:val="0"/>
              <w:marBottom w:val="0"/>
              <w:divBdr>
                <w:top w:val="none" w:sz="0" w:space="0" w:color="auto"/>
                <w:left w:val="none" w:sz="0" w:space="0" w:color="auto"/>
                <w:bottom w:val="none" w:sz="0" w:space="0" w:color="auto"/>
                <w:right w:val="none" w:sz="0" w:space="0" w:color="auto"/>
              </w:divBdr>
              <w:divsChild>
                <w:div w:id="4071922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3358132">
          <w:marLeft w:val="0"/>
          <w:marRight w:val="0"/>
          <w:marTop w:val="480"/>
          <w:marBottom w:val="0"/>
          <w:divBdr>
            <w:top w:val="none" w:sz="0" w:space="0" w:color="auto"/>
            <w:left w:val="none" w:sz="0" w:space="0" w:color="auto"/>
            <w:bottom w:val="none" w:sz="0" w:space="0" w:color="auto"/>
            <w:right w:val="none" w:sz="0" w:space="0" w:color="auto"/>
          </w:divBdr>
          <w:divsChild>
            <w:div w:id="4258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3.eu-central-1.amazonaws.com/euobs-media/3e9ea6073fd4855a0d6171a468f0ed4c.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observer.com/search?query=%22Alberto+Tagliapietra%22" TargetMode="External"/><Relationship Id="rId11" Type="http://schemas.openxmlformats.org/officeDocument/2006/relationships/fontTable" Target="fontTable.xml"/><Relationship Id="rId5" Type="http://schemas.openxmlformats.org/officeDocument/2006/relationships/hyperlink" Target="https://euobserver.com/opinion/151606" TargetMode="External"/><Relationship Id="rId10" Type="http://schemas.openxmlformats.org/officeDocument/2006/relationships/hyperlink" Target="https://unama.unmissions.org/need-violence-end-order-stop-thousands-afghan-civilians-being-killed-and-injured-2021-un-report" TargetMode="External"/><Relationship Id="rId4" Type="http://schemas.openxmlformats.org/officeDocument/2006/relationships/webSettings" Target="webSettings.xml"/><Relationship Id="rId9" Type="http://schemas.openxmlformats.org/officeDocument/2006/relationships/hyperlink" Target="https://ec.europa.eu/eurostat/cache/infographs/asylum/asylum_2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1022</Words>
  <Characters>5623</Characters>
  <Application>Microsoft Office Word</Application>
  <DocSecurity>0</DocSecurity>
  <Lines>46</Lines>
  <Paragraphs>13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Cet aspect sera important pour l'Union européenne, car les Afghans constituaient</vt:lpstr>
    </vt:vector>
  </TitlesOfParts>
  <Company>HP</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7</cp:revision>
  <dcterms:created xsi:type="dcterms:W3CDTF">2021-04-21T09:14:00Z</dcterms:created>
  <dcterms:modified xsi:type="dcterms:W3CDTF">2021-04-21T09:58:00Z</dcterms:modified>
</cp:coreProperties>
</file>