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4D6C" w:rsidR="001D4D6C" w:rsidP="00272849" w:rsidRDefault="001D4D6C" w14:paraId="4E45DDC4" w14:textId="77777777">
      <w:pPr>
        <w:spacing w:line="276" w:lineRule="auto"/>
        <w:jc w:val="center"/>
        <w:rPr>
          <w:rFonts w:asciiTheme="minorHAnsi" w:hAnsiTheme="minorHAnsi" w:cstheme="minorHAnsi"/>
          <w:color w:val="000000"/>
          <w:sz w:val="20"/>
          <w:szCs w:val="20"/>
        </w:rPr>
      </w:pPr>
      <w:r w:rsidRPr="001D4D6C">
        <w:rPr>
          <w:rFonts w:asciiTheme="minorHAnsi" w:hAnsiTheme="minorHAnsi" w:cstheme="minorHAnsi"/>
          <w:b/>
          <w:bCs/>
          <w:color w:val="000000"/>
          <w:sz w:val="20"/>
          <w:szCs w:val="20"/>
        </w:rPr>
        <w:t>REGLEMENT DU JEU CONCOURS GRATUIT SANS OBLIGATION D’ACHAT</w:t>
      </w:r>
    </w:p>
    <w:p w:rsidRPr="001D4D6C" w:rsidR="001D4D6C" w:rsidP="623C5732" w:rsidRDefault="001D4D6C" w14:paraId="695994C6" w14:textId="1EC105F8">
      <w:pPr>
        <w:spacing w:line="276" w:lineRule="auto"/>
        <w:jc w:val="center"/>
        <w:rPr>
          <w:rFonts w:asciiTheme="minorHAnsi" w:hAnsiTheme="minorHAnsi" w:cstheme="minorBidi"/>
          <w:color w:val="000000"/>
          <w:sz w:val="20"/>
          <w:szCs w:val="20"/>
        </w:rPr>
      </w:pPr>
      <w:r w:rsidRPr="6AFF6E5E">
        <w:rPr>
          <w:rFonts w:asciiTheme="minorHAnsi" w:hAnsiTheme="minorHAnsi" w:cstheme="minorBidi"/>
          <w:b/>
          <w:bCs/>
          <w:color w:val="000000" w:themeColor="text1"/>
          <w:sz w:val="20"/>
          <w:szCs w:val="20"/>
        </w:rPr>
        <w:t>« </w:t>
      </w:r>
      <w:r w:rsidRPr="6AFF6E5E" w:rsidR="0034133B">
        <w:rPr>
          <w:rFonts w:asciiTheme="minorHAnsi" w:hAnsiTheme="minorHAnsi" w:cstheme="minorBidi"/>
          <w:b/>
          <w:bCs/>
          <w:color w:val="000000" w:themeColor="text1"/>
          <w:sz w:val="20"/>
          <w:szCs w:val="20"/>
        </w:rPr>
        <w:t xml:space="preserve">Quels </w:t>
      </w:r>
      <w:r w:rsidRPr="6AFF6E5E" w:rsidR="00505BAE">
        <w:rPr>
          <w:rFonts w:asciiTheme="minorHAnsi" w:hAnsiTheme="minorHAnsi" w:cstheme="minorBidi"/>
          <w:b/>
          <w:bCs/>
          <w:color w:val="000000" w:themeColor="text1"/>
          <w:sz w:val="20"/>
          <w:szCs w:val="20"/>
        </w:rPr>
        <w:t>points de commande pour votre habitat ?</w:t>
      </w:r>
      <w:r w:rsidRPr="6AFF6E5E">
        <w:rPr>
          <w:rFonts w:asciiTheme="minorHAnsi" w:hAnsiTheme="minorHAnsi" w:cstheme="minorBidi"/>
          <w:b/>
          <w:bCs/>
          <w:color w:val="000000" w:themeColor="text1"/>
          <w:sz w:val="20"/>
          <w:szCs w:val="20"/>
        </w:rPr>
        <w:t>»</w:t>
      </w:r>
    </w:p>
    <w:p w:rsidRPr="00216BD2" w:rsidR="007F2026" w:rsidP="00272849" w:rsidRDefault="007F2026" w14:paraId="63E7996D" w14:textId="77777777">
      <w:pPr>
        <w:spacing w:line="276" w:lineRule="auto"/>
        <w:jc w:val="left"/>
        <w:rPr>
          <w:rFonts w:asciiTheme="minorHAnsi" w:hAnsiTheme="minorHAnsi" w:cstheme="minorHAnsi"/>
          <w:b/>
          <w:bCs/>
          <w:color w:val="000000"/>
          <w:sz w:val="20"/>
          <w:szCs w:val="20"/>
        </w:rPr>
      </w:pPr>
    </w:p>
    <w:p w:rsidR="00272849" w:rsidP="00272849" w:rsidRDefault="00272849" w14:paraId="3DB20F96" w14:textId="77777777">
      <w:pPr>
        <w:spacing w:line="276" w:lineRule="auto"/>
        <w:jc w:val="left"/>
        <w:rPr>
          <w:rFonts w:asciiTheme="minorHAnsi" w:hAnsiTheme="minorHAnsi" w:cstheme="minorHAnsi"/>
          <w:color w:val="000000"/>
          <w:sz w:val="20"/>
          <w:szCs w:val="20"/>
        </w:rPr>
        <w:sectPr w:rsidR="00272849">
          <w:pgSz w:w="11906" w:h="16838" w:orient="portrait"/>
          <w:pgMar w:top="1417" w:right="1417" w:bottom="1417" w:left="1417" w:header="708" w:footer="708" w:gutter="0"/>
          <w:cols w:space="708"/>
          <w:docGrid w:linePitch="360"/>
        </w:sectPr>
      </w:pPr>
    </w:p>
    <w:p w:rsidRPr="003E6AC9" w:rsidR="001D4D6C" w:rsidP="6AFF6E5E" w:rsidRDefault="00CA5D8F" w14:paraId="10162F2E" w14:textId="266DCC89">
      <w:pPr>
        <w:spacing w:line="276" w:lineRule="auto"/>
        <w:rPr>
          <w:rFonts w:asciiTheme="minorHAnsi" w:hAnsiTheme="minorHAnsi" w:cstheme="minorHAnsi"/>
          <w:color w:val="000000"/>
          <w:sz w:val="19"/>
          <w:szCs w:val="19"/>
        </w:rPr>
      </w:pPr>
      <w:r w:rsidRPr="003E6AC9">
        <w:rPr>
          <w:rFonts w:asciiTheme="minorHAnsi" w:hAnsiTheme="minorHAnsi" w:cstheme="minorHAnsi"/>
          <w:b/>
          <w:bCs/>
          <w:sz w:val="19"/>
          <w:szCs w:val="19"/>
        </w:rPr>
        <w:t>SOMFY ACTIVITES SA</w:t>
      </w:r>
      <w:r w:rsidRPr="003E6AC9">
        <w:rPr>
          <w:rFonts w:asciiTheme="minorHAnsi" w:hAnsiTheme="minorHAnsi" w:cstheme="minorHAnsi"/>
          <w:sz w:val="19"/>
          <w:szCs w:val="19"/>
        </w:rPr>
        <w:t xml:space="preserve"> Société anonyme au capital de 35.000.000 d’euros, dont le siège social est situé au 50, Avenue du Nouveau Monde, 74300 Cluses, immatriculée au Registre du Commerce et des Sociétés d’Annecy sous le numéro 303.970.230 </w:t>
      </w:r>
      <w:r w:rsidRPr="003E6AC9" w:rsidR="001D4D6C">
        <w:rPr>
          <w:rFonts w:asciiTheme="minorHAnsi" w:hAnsiTheme="minorHAnsi" w:cstheme="minorHAnsi"/>
          <w:b/>
          <w:bCs/>
          <w:color w:val="000000" w:themeColor="text1"/>
          <w:sz w:val="19"/>
          <w:szCs w:val="19"/>
        </w:rPr>
        <w:t>organise</w:t>
      </w:r>
      <w:r w:rsidRPr="003E6AC9" w:rsidR="0075598E">
        <w:rPr>
          <w:rFonts w:asciiTheme="minorHAnsi" w:hAnsiTheme="minorHAnsi" w:cstheme="minorHAnsi"/>
          <w:b/>
          <w:bCs/>
          <w:color w:val="000000" w:themeColor="text1"/>
          <w:sz w:val="19"/>
          <w:szCs w:val="19"/>
        </w:rPr>
        <w:t xml:space="preserve"> un</w:t>
      </w:r>
      <w:r w:rsidRPr="003E6AC9" w:rsidR="001D4D6C">
        <w:rPr>
          <w:rFonts w:asciiTheme="minorHAnsi" w:hAnsiTheme="minorHAnsi" w:cstheme="minorHAnsi"/>
          <w:b/>
          <w:bCs/>
          <w:color w:val="000000" w:themeColor="text1"/>
          <w:sz w:val="19"/>
          <w:szCs w:val="19"/>
        </w:rPr>
        <w:t xml:space="preserve"> jeu</w:t>
      </w:r>
      <w:r w:rsidRPr="003E6AC9">
        <w:rPr>
          <w:rFonts w:asciiTheme="minorHAnsi" w:hAnsiTheme="minorHAnsi" w:cstheme="minorHAnsi"/>
          <w:b/>
          <w:bCs/>
          <w:color w:val="000000" w:themeColor="text1"/>
          <w:sz w:val="19"/>
          <w:szCs w:val="19"/>
        </w:rPr>
        <w:t xml:space="preserve"> concours</w:t>
      </w:r>
      <w:r w:rsidRPr="003E6AC9" w:rsidR="001D4D6C">
        <w:rPr>
          <w:rFonts w:asciiTheme="minorHAnsi" w:hAnsiTheme="minorHAnsi" w:cstheme="minorHAnsi"/>
          <w:b/>
          <w:bCs/>
          <w:color w:val="000000" w:themeColor="text1"/>
          <w:sz w:val="19"/>
          <w:szCs w:val="19"/>
        </w:rPr>
        <w:t xml:space="preserve"> gratuit sans obligation d’achat intitulé « </w:t>
      </w:r>
      <w:r w:rsidRPr="003E6AC9" w:rsidR="007D6193">
        <w:rPr>
          <w:rFonts w:asciiTheme="minorHAnsi" w:hAnsiTheme="minorHAnsi" w:cstheme="minorHAnsi"/>
          <w:b/>
          <w:bCs/>
          <w:color w:val="000000" w:themeColor="text1"/>
          <w:sz w:val="19"/>
          <w:szCs w:val="19"/>
        </w:rPr>
        <w:t xml:space="preserve">Quels points de commande pour votre habitat ? </w:t>
      </w:r>
      <w:r w:rsidRPr="003E6AC9" w:rsidR="001D4D6C">
        <w:rPr>
          <w:rFonts w:asciiTheme="minorHAnsi" w:hAnsiTheme="minorHAnsi" w:cstheme="minorHAnsi"/>
          <w:b/>
          <w:bCs/>
          <w:color w:val="000000" w:themeColor="text1"/>
          <w:sz w:val="19"/>
          <w:szCs w:val="19"/>
        </w:rPr>
        <w:t>»</w:t>
      </w:r>
      <w:r w:rsidRPr="003E6AC9" w:rsidR="0085A175">
        <w:rPr>
          <w:rFonts w:asciiTheme="minorHAnsi" w:hAnsiTheme="minorHAnsi" w:cstheme="minorHAnsi"/>
          <w:b/>
          <w:bCs/>
          <w:color w:val="000000" w:themeColor="text1"/>
          <w:sz w:val="19"/>
          <w:szCs w:val="19"/>
        </w:rPr>
        <w:t>.</w:t>
      </w:r>
    </w:p>
    <w:p w:rsidRPr="003E6AC9" w:rsidR="00272849" w:rsidP="00CA5D8F" w:rsidRDefault="00272849" w14:paraId="6B37D8C6" w14:textId="77777777">
      <w:pPr>
        <w:spacing w:line="276" w:lineRule="auto"/>
        <w:rPr>
          <w:rFonts w:asciiTheme="minorHAnsi" w:hAnsiTheme="minorHAnsi" w:cstheme="minorHAnsi"/>
          <w:color w:val="000000"/>
          <w:sz w:val="19"/>
          <w:szCs w:val="19"/>
        </w:rPr>
      </w:pPr>
    </w:p>
    <w:p w:rsidRPr="003E6AC9" w:rsidR="001D4D6C" w:rsidP="00CA5D8F" w:rsidRDefault="001D4D6C" w14:paraId="3E1CB082" w14:textId="76D8AC7D">
      <w:pPr>
        <w:spacing w:line="276" w:lineRule="auto"/>
        <w:rPr>
          <w:rFonts w:asciiTheme="minorHAnsi" w:hAnsiTheme="minorHAnsi" w:cstheme="minorHAnsi"/>
          <w:color w:val="000000"/>
          <w:sz w:val="19"/>
          <w:szCs w:val="19"/>
        </w:rPr>
      </w:pPr>
      <w:r w:rsidRPr="003E6AC9">
        <w:rPr>
          <w:rFonts w:asciiTheme="minorHAnsi" w:hAnsiTheme="minorHAnsi" w:cstheme="minorHAnsi"/>
          <w:b/>
          <w:bCs/>
          <w:color w:val="000000"/>
          <w:sz w:val="19"/>
          <w:szCs w:val="19"/>
        </w:rPr>
        <w:t xml:space="preserve">Article </w:t>
      </w:r>
      <w:r w:rsidRPr="003E6AC9" w:rsidR="00C47AE6">
        <w:rPr>
          <w:rFonts w:asciiTheme="minorHAnsi" w:hAnsiTheme="minorHAnsi" w:cstheme="minorHAnsi"/>
          <w:b/>
          <w:bCs/>
          <w:color w:val="000000"/>
          <w:sz w:val="19"/>
          <w:szCs w:val="19"/>
        </w:rPr>
        <w:t>1</w:t>
      </w:r>
      <w:r w:rsidRPr="003E6AC9">
        <w:rPr>
          <w:rFonts w:asciiTheme="minorHAnsi" w:hAnsiTheme="minorHAnsi" w:cstheme="minorHAnsi"/>
          <w:b/>
          <w:bCs/>
          <w:color w:val="000000"/>
          <w:sz w:val="19"/>
          <w:szCs w:val="19"/>
        </w:rPr>
        <w:t xml:space="preserve"> : </w:t>
      </w:r>
      <w:r w:rsidRPr="003E6AC9" w:rsidR="000318C1">
        <w:rPr>
          <w:rFonts w:asciiTheme="minorHAnsi" w:hAnsiTheme="minorHAnsi" w:cstheme="minorHAnsi"/>
          <w:b/>
          <w:bCs/>
          <w:color w:val="000000"/>
          <w:sz w:val="19"/>
          <w:szCs w:val="19"/>
        </w:rPr>
        <w:t>Conditions de participation</w:t>
      </w:r>
    </w:p>
    <w:p w:rsidRPr="003E6AC9" w:rsidR="002E5131" w:rsidP="6AFF6E5E" w:rsidRDefault="001D4D6C" w14:paraId="1BDD33AB" w14:textId="54F963D7">
      <w:pPr>
        <w:spacing w:line="276" w:lineRule="auto"/>
        <w:rPr>
          <w:rFonts w:asciiTheme="minorHAnsi" w:hAnsiTheme="minorHAnsi" w:cstheme="minorHAnsi"/>
          <w:color w:val="000000" w:themeColor="text1"/>
          <w:sz w:val="19"/>
          <w:szCs w:val="19"/>
        </w:rPr>
      </w:pPr>
      <w:r w:rsidRPr="003E6AC9">
        <w:rPr>
          <w:rFonts w:asciiTheme="minorHAnsi" w:hAnsiTheme="minorHAnsi" w:cstheme="minorHAnsi"/>
          <w:color w:val="000000" w:themeColor="text1"/>
          <w:sz w:val="19"/>
          <w:szCs w:val="19"/>
        </w:rPr>
        <w:t xml:space="preserve">La participation au présent jeu est gratuite </w:t>
      </w:r>
      <w:r w:rsidRPr="003E6AC9" w:rsidR="00D52782">
        <w:rPr>
          <w:rFonts w:asciiTheme="minorHAnsi" w:hAnsiTheme="minorHAnsi" w:cstheme="minorHAnsi"/>
          <w:color w:val="000000" w:themeColor="text1"/>
          <w:sz w:val="19"/>
          <w:szCs w:val="19"/>
        </w:rPr>
        <w:t>et</w:t>
      </w:r>
      <w:r w:rsidRPr="003E6AC9">
        <w:rPr>
          <w:rFonts w:asciiTheme="minorHAnsi" w:hAnsiTheme="minorHAnsi" w:cstheme="minorHAnsi"/>
          <w:color w:val="000000" w:themeColor="text1"/>
          <w:sz w:val="19"/>
          <w:szCs w:val="19"/>
        </w:rPr>
        <w:t xml:space="preserve"> sans obligation d’achat. Il est ouvert aux personnes physiques majeures</w:t>
      </w:r>
      <w:r w:rsidRPr="003E6AC9" w:rsidR="629A295E">
        <w:rPr>
          <w:rFonts w:asciiTheme="minorHAnsi" w:hAnsiTheme="minorHAnsi" w:cstheme="minorHAnsi"/>
          <w:color w:val="000000" w:themeColor="text1"/>
          <w:sz w:val="19"/>
          <w:szCs w:val="19"/>
        </w:rPr>
        <w:t>,</w:t>
      </w:r>
      <w:r w:rsidRPr="003E6AC9" w:rsidR="002D3C6D">
        <w:rPr>
          <w:rFonts w:asciiTheme="minorHAnsi" w:hAnsiTheme="minorHAnsi" w:cstheme="minorHAnsi"/>
          <w:color w:val="000000" w:themeColor="text1"/>
          <w:sz w:val="19"/>
          <w:szCs w:val="19"/>
        </w:rPr>
        <w:t xml:space="preserve"> </w:t>
      </w:r>
      <w:r w:rsidRPr="003E6AC9" w:rsidR="00DD33EE">
        <w:rPr>
          <w:rFonts w:asciiTheme="minorHAnsi" w:hAnsiTheme="minorHAnsi" w:cstheme="minorHAnsi"/>
          <w:color w:val="000000" w:themeColor="text1"/>
          <w:sz w:val="19"/>
          <w:szCs w:val="19"/>
        </w:rPr>
        <w:t>membres du groupe privé</w:t>
      </w:r>
      <w:r w:rsidRPr="003E6AC9" w:rsidR="002D3C6D">
        <w:rPr>
          <w:rFonts w:asciiTheme="minorHAnsi" w:hAnsiTheme="minorHAnsi" w:cstheme="minorHAnsi"/>
          <w:color w:val="000000" w:themeColor="text1"/>
          <w:sz w:val="19"/>
          <w:szCs w:val="19"/>
        </w:rPr>
        <w:t xml:space="preserve"> Facebook</w:t>
      </w:r>
      <w:r w:rsidRPr="003E6AC9" w:rsidR="00DD33EE">
        <w:rPr>
          <w:rFonts w:asciiTheme="minorHAnsi" w:hAnsiTheme="minorHAnsi" w:cstheme="minorHAnsi"/>
          <w:color w:val="000000" w:themeColor="text1"/>
          <w:sz w:val="19"/>
          <w:szCs w:val="19"/>
        </w:rPr>
        <w:t xml:space="preserve"> </w:t>
      </w:r>
      <w:r w:rsidRPr="003E6AC9" w:rsidR="005455AC">
        <w:rPr>
          <w:rFonts w:asciiTheme="minorHAnsi" w:hAnsiTheme="minorHAnsi" w:cstheme="minorHAnsi"/>
          <w:color w:val="000000" w:themeColor="text1"/>
          <w:sz w:val="19"/>
          <w:szCs w:val="19"/>
        </w:rPr>
        <w:t>My Somfy Lab - Les Somfynautes</w:t>
      </w:r>
      <w:r w:rsidRPr="003E6AC9" w:rsidR="002D3C6D">
        <w:rPr>
          <w:rFonts w:asciiTheme="minorHAnsi" w:hAnsiTheme="minorHAnsi" w:cstheme="minorHAnsi"/>
          <w:color w:val="000000" w:themeColor="text1"/>
          <w:sz w:val="19"/>
          <w:szCs w:val="19"/>
        </w:rPr>
        <w:t>,</w:t>
      </w:r>
      <w:r w:rsidRPr="003E6AC9" w:rsidR="002D3C6D">
        <w:rPr>
          <w:rFonts w:asciiTheme="minorHAnsi" w:hAnsiTheme="minorHAnsi" w:cstheme="minorHAnsi"/>
          <w:b/>
          <w:bCs/>
          <w:color w:val="000000" w:themeColor="text1"/>
          <w:sz w:val="19"/>
          <w:szCs w:val="19"/>
        </w:rPr>
        <w:t xml:space="preserve"> </w:t>
      </w:r>
      <w:r w:rsidRPr="003E6AC9" w:rsidR="0008386C">
        <w:rPr>
          <w:rFonts w:asciiTheme="minorHAnsi" w:hAnsiTheme="minorHAnsi" w:cstheme="minorHAnsi"/>
          <w:color w:val="000000" w:themeColor="text1"/>
          <w:sz w:val="19"/>
          <w:szCs w:val="19"/>
        </w:rPr>
        <w:t>demeurant en France métropolitaine</w:t>
      </w:r>
      <w:r w:rsidRPr="003E6AC9">
        <w:rPr>
          <w:rFonts w:asciiTheme="minorHAnsi" w:hAnsiTheme="minorHAnsi" w:cstheme="minorHAnsi"/>
          <w:color w:val="000000" w:themeColor="text1"/>
          <w:sz w:val="19"/>
          <w:szCs w:val="19"/>
        </w:rPr>
        <w:t>, à l’exception du personnel de la société organisatrice, de leur famille, ainsi que ceux qui ont participé de près ou de loin à la conception du jeu.</w:t>
      </w:r>
    </w:p>
    <w:p w:rsidRPr="003E6AC9" w:rsidR="002479F2" w:rsidP="6AFF6E5E" w:rsidRDefault="002479F2" w14:paraId="2803ED5A" w14:textId="77777777">
      <w:pPr>
        <w:spacing w:line="276" w:lineRule="auto"/>
        <w:rPr>
          <w:rFonts w:asciiTheme="minorHAnsi" w:hAnsiTheme="minorHAnsi" w:cstheme="minorHAnsi"/>
          <w:color w:val="000000" w:themeColor="text1"/>
          <w:sz w:val="19"/>
          <w:szCs w:val="19"/>
        </w:rPr>
      </w:pPr>
    </w:p>
    <w:p w:rsidRPr="003E6AC9" w:rsidR="002479F2" w:rsidP="002479F2" w:rsidRDefault="002479F2" w14:paraId="6AEE4903" w14:textId="4E3EAD52">
      <w:pPr>
        <w:spacing w:line="276" w:lineRule="auto"/>
        <w:rPr>
          <w:rFonts w:asciiTheme="minorHAnsi" w:hAnsiTheme="minorHAnsi" w:cstheme="minorHAnsi"/>
          <w:b/>
          <w:bCs/>
          <w:color w:val="000000"/>
          <w:sz w:val="19"/>
          <w:szCs w:val="19"/>
        </w:rPr>
      </w:pPr>
      <w:r w:rsidRPr="003E6AC9">
        <w:rPr>
          <w:rFonts w:asciiTheme="minorHAnsi" w:hAnsiTheme="minorHAnsi" w:cstheme="minorHAnsi"/>
          <w:b/>
          <w:bCs/>
          <w:color w:val="000000"/>
          <w:sz w:val="19"/>
          <w:szCs w:val="19"/>
        </w:rPr>
        <w:t xml:space="preserve">Article </w:t>
      </w:r>
      <w:r w:rsidRPr="003E6AC9">
        <w:rPr>
          <w:rFonts w:asciiTheme="minorHAnsi" w:hAnsiTheme="minorHAnsi" w:cstheme="minorHAnsi"/>
          <w:b/>
          <w:bCs/>
          <w:color w:val="000000"/>
          <w:sz w:val="19"/>
          <w:szCs w:val="19"/>
        </w:rPr>
        <w:t>2</w:t>
      </w:r>
      <w:r w:rsidRPr="003E6AC9">
        <w:rPr>
          <w:rFonts w:asciiTheme="minorHAnsi" w:hAnsiTheme="minorHAnsi" w:cstheme="minorHAnsi"/>
          <w:b/>
          <w:bCs/>
          <w:color w:val="000000"/>
          <w:sz w:val="19"/>
          <w:szCs w:val="19"/>
        </w:rPr>
        <w:t xml:space="preserve"> : Les </w:t>
      </w:r>
      <w:r w:rsidRPr="003E6AC9" w:rsidR="0037588D">
        <w:rPr>
          <w:rFonts w:asciiTheme="minorHAnsi" w:hAnsiTheme="minorHAnsi" w:cstheme="minorHAnsi"/>
          <w:b/>
          <w:bCs/>
          <w:color w:val="000000"/>
          <w:sz w:val="19"/>
          <w:szCs w:val="19"/>
        </w:rPr>
        <w:t>Lots</w:t>
      </w:r>
    </w:p>
    <w:p w:rsidRPr="003E6AC9" w:rsidR="002479F2" w:rsidP="002479F2" w:rsidRDefault="002479F2" w14:paraId="142286D1" w14:textId="0B24A5B7">
      <w:pPr>
        <w:spacing w:line="276" w:lineRule="auto"/>
        <w:rPr>
          <w:rFonts w:asciiTheme="minorHAnsi" w:hAnsiTheme="minorHAnsi" w:cstheme="minorHAnsi"/>
          <w:color w:val="000000"/>
          <w:sz w:val="19"/>
          <w:szCs w:val="19"/>
        </w:rPr>
      </w:pPr>
      <w:r w:rsidRPr="003E6AC9">
        <w:rPr>
          <w:rFonts w:asciiTheme="minorHAnsi" w:hAnsiTheme="minorHAnsi" w:cstheme="minorHAnsi"/>
          <w:color w:val="000000"/>
          <w:sz w:val="19"/>
          <w:szCs w:val="19"/>
        </w:rPr>
        <w:t>Les lots</w:t>
      </w:r>
      <w:r w:rsidRPr="003E6AC9" w:rsidR="000318C1">
        <w:rPr>
          <w:rFonts w:asciiTheme="minorHAnsi" w:hAnsiTheme="minorHAnsi" w:cstheme="minorHAnsi"/>
          <w:color w:val="000000"/>
          <w:sz w:val="19"/>
          <w:szCs w:val="19"/>
        </w:rPr>
        <w:t xml:space="preserve"> du jeu concours sont :</w:t>
      </w:r>
    </w:p>
    <w:p w:rsidRPr="003E6AC9" w:rsidR="002479F2" w:rsidP="002479F2" w:rsidRDefault="002479F2" w14:paraId="5273FA17" w14:textId="22462340">
      <w:pPr>
        <w:pStyle w:val="Paragraphedeliste"/>
        <w:numPr>
          <w:ilvl w:val="0"/>
          <w:numId w:val="2"/>
        </w:numPr>
        <w:spacing w:line="276" w:lineRule="auto"/>
        <w:rPr>
          <w:rFonts w:asciiTheme="minorHAnsi" w:hAnsiTheme="minorHAnsi" w:cstheme="minorHAnsi"/>
          <w:color w:val="000000"/>
          <w:sz w:val="19"/>
          <w:szCs w:val="19"/>
        </w:rPr>
      </w:pPr>
      <w:r w:rsidRPr="003E6AC9">
        <w:rPr>
          <w:rFonts w:asciiTheme="minorHAnsi" w:hAnsiTheme="minorHAnsi" w:cstheme="minorHAnsi"/>
          <w:color w:val="000000" w:themeColor="text1"/>
          <w:sz w:val="19"/>
          <w:szCs w:val="19"/>
          <w:highlight w:val="yellow"/>
        </w:rPr>
        <w:t xml:space="preserve">10 </w:t>
      </w:r>
      <w:r w:rsidRPr="003E6AC9">
        <w:rPr>
          <w:rFonts w:asciiTheme="minorHAnsi" w:hAnsiTheme="minorHAnsi" w:cstheme="minorHAnsi"/>
          <w:color w:val="000000" w:themeColor="text1"/>
          <w:sz w:val="19"/>
          <w:szCs w:val="19"/>
        </w:rPr>
        <w:t>coques de télécommande Nina io de couleur bleu</w:t>
      </w:r>
      <w:r w:rsidRPr="003E6AC9" w:rsidR="0083752A">
        <w:rPr>
          <w:rFonts w:asciiTheme="minorHAnsi" w:hAnsiTheme="minorHAnsi" w:cstheme="minorHAnsi"/>
          <w:color w:val="000000" w:themeColor="text1"/>
          <w:sz w:val="19"/>
          <w:szCs w:val="19"/>
        </w:rPr>
        <w:t>,</w:t>
      </w:r>
    </w:p>
    <w:p w:rsidRPr="003E6AC9" w:rsidR="002479F2" w:rsidP="002479F2" w:rsidRDefault="002479F2" w14:paraId="464E23E4" w14:textId="77C30C10">
      <w:pPr>
        <w:pStyle w:val="Paragraphedeliste"/>
        <w:numPr>
          <w:ilvl w:val="0"/>
          <w:numId w:val="2"/>
        </w:numPr>
        <w:spacing w:line="276" w:lineRule="auto"/>
        <w:rPr>
          <w:rFonts w:asciiTheme="minorHAnsi" w:hAnsiTheme="minorHAnsi" w:cstheme="minorHAnsi"/>
          <w:color w:val="000000"/>
          <w:sz w:val="19"/>
          <w:szCs w:val="19"/>
        </w:rPr>
      </w:pPr>
      <w:r w:rsidRPr="003E6AC9">
        <w:rPr>
          <w:rFonts w:asciiTheme="minorHAnsi" w:hAnsiTheme="minorHAnsi" w:cstheme="minorHAnsi"/>
          <w:color w:val="000000" w:themeColor="text1"/>
          <w:sz w:val="19"/>
          <w:szCs w:val="19"/>
        </w:rPr>
        <w:t>10 coques de télécommande Nina io de couleur violette</w:t>
      </w:r>
      <w:r w:rsidRPr="003E6AC9" w:rsidR="0083752A">
        <w:rPr>
          <w:rFonts w:asciiTheme="minorHAnsi" w:hAnsiTheme="minorHAnsi" w:cstheme="minorHAnsi"/>
          <w:color w:val="000000" w:themeColor="text1"/>
          <w:sz w:val="19"/>
          <w:szCs w:val="19"/>
        </w:rPr>
        <w:t>,</w:t>
      </w:r>
    </w:p>
    <w:p w:rsidRPr="003E6AC9" w:rsidR="002479F2" w:rsidP="028678B4" w:rsidRDefault="002479F2" w14:paraId="3EC3AC02" w14:textId="10B2BC66">
      <w:pPr>
        <w:pStyle w:val="Paragraphedeliste"/>
        <w:numPr>
          <w:ilvl w:val="0"/>
          <w:numId w:val="2"/>
        </w:numPr>
        <w:spacing w:line="276" w:lineRule="auto"/>
        <w:rPr>
          <w:rFonts w:ascii="Calibri" w:hAnsi="Calibri" w:cs="Calibri" w:asciiTheme="minorAscii" w:hAnsiTheme="minorAscii" w:cstheme="minorAscii"/>
          <w:color w:val="000000"/>
          <w:sz w:val="19"/>
          <w:szCs w:val="19"/>
          <w:highlight w:val="yellow"/>
        </w:rPr>
      </w:pPr>
      <w:r w:rsidRPr="028678B4" w:rsidR="002479F2">
        <w:rPr>
          <w:rFonts w:ascii="Calibri" w:hAnsi="Calibri" w:cs="Calibri" w:asciiTheme="minorAscii" w:hAnsiTheme="minorAscii" w:cstheme="minorAscii"/>
          <w:color w:val="000000" w:themeColor="text1" w:themeTint="FF" w:themeShade="FF"/>
          <w:sz w:val="19"/>
          <w:szCs w:val="19"/>
        </w:rPr>
        <w:t xml:space="preserve">10 coques de télécommande Nina </w:t>
      </w:r>
      <w:proofErr w:type="spellStart"/>
      <w:r w:rsidRPr="028678B4" w:rsidR="002479F2">
        <w:rPr>
          <w:rFonts w:ascii="Calibri" w:hAnsi="Calibri" w:cs="Calibri" w:asciiTheme="minorAscii" w:hAnsiTheme="minorAscii" w:cstheme="minorAscii"/>
          <w:color w:val="000000" w:themeColor="text1" w:themeTint="FF" w:themeShade="FF"/>
          <w:sz w:val="19"/>
          <w:szCs w:val="19"/>
        </w:rPr>
        <w:t>io</w:t>
      </w:r>
      <w:proofErr w:type="spellEnd"/>
      <w:r w:rsidRPr="028678B4" w:rsidR="002479F2">
        <w:rPr>
          <w:rFonts w:ascii="Calibri" w:hAnsi="Calibri" w:cs="Calibri" w:asciiTheme="minorAscii" w:hAnsiTheme="minorAscii" w:cstheme="minorAscii"/>
          <w:color w:val="000000" w:themeColor="text1" w:themeTint="FF" w:themeShade="FF"/>
          <w:sz w:val="19"/>
          <w:szCs w:val="19"/>
        </w:rPr>
        <w:t xml:space="preserve"> de couleur verte</w:t>
      </w:r>
      <w:r w:rsidRPr="028678B4" w:rsidR="0083752A">
        <w:rPr>
          <w:rFonts w:ascii="Calibri" w:hAnsi="Calibri" w:cs="Calibri" w:asciiTheme="minorAscii" w:hAnsiTheme="minorAscii" w:cstheme="minorAscii"/>
          <w:color w:val="000000" w:themeColor="text1" w:themeTint="FF" w:themeShade="FF"/>
          <w:sz w:val="19"/>
          <w:szCs w:val="19"/>
        </w:rPr>
        <w:t>.</w:t>
      </w:r>
    </w:p>
    <w:p w:rsidR="4B7F6B4A" w:rsidP="028678B4" w:rsidRDefault="4B7F6B4A" w14:paraId="2B7032D2" w14:textId="5D6F7779">
      <w:pPr>
        <w:pStyle w:val="Normal"/>
        <w:spacing w:line="276" w:lineRule="auto"/>
        <w:ind w:left="0"/>
        <w:rPr>
          <w:rFonts w:ascii="Calibri" w:hAnsi="Calibri" w:cs="Calibri" w:asciiTheme="minorAscii" w:hAnsiTheme="minorAscii" w:cstheme="minorAscii"/>
          <w:color w:val="000000" w:themeColor="text1" w:themeTint="FF" w:themeShade="FF"/>
          <w:sz w:val="19"/>
          <w:szCs w:val="19"/>
        </w:rPr>
      </w:pPr>
      <w:r w:rsidRPr="028678B4" w:rsidR="4B7F6B4A">
        <w:rPr>
          <w:rFonts w:ascii="Calibri" w:hAnsi="Calibri" w:cs="Calibri" w:asciiTheme="minorAscii" w:hAnsiTheme="minorAscii" w:cstheme="minorAscii"/>
          <w:color w:val="000000" w:themeColor="text1" w:themeTint="FF" w:themeShade="FF"/>
          <w:sz w:val="19"/>
          <w:szCs w:val="19"/>
        </w:rPr>
        <w:t>Un participant peut gagner jusqu'à trois lots.</w:t>
      </w:r>
    </w:p>
    <w:p w:rsidRPr="003E6AC9" w:rsidR="000318C1" w:rsidP="002479F2" w:rsidRDefault="000318C1" w14:paraId="556E3EC1" w14:textId="77777777">
      <w:pPr>
        <w:spacing w:line="276" w:lineRule="auto"/>
        <w:rPr>
          <w:rFonts w:asciiTheme="minorHAnsi" w:hAnsiTheme="minorHAnsi" w:cstheme="minorHAnsi"/>
          <w:color w:val="000000" w:themeColor="text1"/>
          <w:sz w:val="19"/>
          <w:szCs w:val="19"/>
        </w:rPr>
      </w:pPr>
    </w:p>
    <w:p w:rsidRPr="003E6AC9" w:rsidR="002479F2" w:rsidP="6AFF6E5E" w:rsidRDefault="002435C4" w14:paraId="7F065DA3" w14:textId="2B48D14F">
      <w:pPr>
        <w:spacing w:line="276" w:lineRule="auto"/>
        <w:rPr>
          <w:rFonts w:asciiTheme="minorHAnsi" w:hAnsiTheme="minorHAnsi" w:cstheme="minorHAnsi"/>
          <w:b/>
          <w:bCs/>
          <w:color w:val="000000"/>
          <w:sz w:val="19"/>
          <w:szCs w:val="19"/>
        </w:rPr>
      </w:pPr>
      <w:r w:rsidRPr="003E6AC9">
        <w:rPr>
          <w:rFonts w:asciiTheme="minorHAnsi" w:hAnsiTheme="minorHAnsi" w:cstheme="minorHAnsi"/>
          <w:b/>
          <w:bCs/>
          <w:color w:val="000000"/>
          <w:sz w:val="19"/>
          <w:szCs w:val="19"/>
        </w:rPr>
        <w:t>Article 3 : Participation et détermination des gagnants :</w:t>
      </w:r>
    </w:p>
    <w:p w:rsidRPr="003E6AC9" w:rsidR="002435C4" w:rsidP="00CA5D8F" w:rsidRDefault="00730192" w14:paraId="4AE086BC" w14:textId="4294C307">
      <w:pPr>
        <w:spacing w:line="276" w:lineRule="auto"/>
        <w:rPr>
          <w:rFonts w:asciiTheme="minorHAnsi" w:hAnsiTheme="minorHAnsi" w:cstheme="minorHAnsi"/>
          <w:color w:val="000000"/>
          <w:sz w:val="19"/>
          <w:szCs w:val="19"/>
        </w:rPr>
      </w:pPr>
      <w:r w:rsidRPr="003E6AC9">
        <w:rPr>
          <w:rFonts w:asciiTheme="minorHAnsi" w:hAnsiTheme="minorHAnsi" w:cstheme="minorHAnsi"/>
          <w:color w:val="000000"/>
          <w:sz w:val="19"/>
          <w:szCs w:val="19"/>
        </w:rPr>
        <w:t xml:space="preserve">Pour être éligible </w:t>
      </w:r>
      <w:r w:rsidRPr="003E6AC9" w:rsidR="00207376">
        <w:rPr>
          <w:rFonts w:asciiTheme="minorHAnsi" w:hAnsiTheme="minorHAnsi" w:cstheme="minorHAnsi"/>
          <w:color w:val="000000"/>
          <w:sz w:val="19"/>
          <w:szCs w:val="19"/>
        </w:rPr>
        <w:t>à un lot, les</w:t>
      </w:r>
      <w:r w:rsidRPr="003E6AC9">
        <w:rPr>
          <w:rFonts w:asciiTheme="minorHAnsi" w:hAnsiTheme="minorHAnsi" w:cstheme="minorHAnsi"/>
          <w:color w:val="000000"/>
          <w:sz w:val="19"/>
          <w:szCs w:val="19"/>
        </w:rPr>
        <w:t xml:space="preserve"> membres du groupe Facebook</w:t>
      </w:r>
      <w:r w:rsidRPr="003E6AC9" w:rsidR="00207376">
        <w:rPr>
          <w:rFonts w:asciiTheme="minorHAnsi" w:hAnsiTheme="minorHAnsi" w:cstheme="minorHAnsi"/>
          <w:color w:val="000000"/>
          <w:sz w:val="19"/>
          <w:szCs w:val="19"/>
        </w:rPr>
        <w:t xml:space="preserve"> doivent </w:t>
      </w:r>
      <w:r w:rsidRPr="003E6AC9" w:rsidR="00D868A1">
        <w:rPr>
          <w:rFonts w:asciiTheme="minorHAnsi" w:hAnsiTheme="minorHAnsi" w:cstheme="minorHAnsi"/>
          <w:color w:val="000000"/>
          <w:sz w:val="19"/>
          <w:szCs w:val="19"/>
        </w:rPr>
        <w:t xml:space="preserve">entre le 8 et le 14 décembre : </w:t>
      </w:r>
    </w:p>
    <w:p w:rsidRPr="003E6AC9" w:rsidR="00D868A1" w:rsidP="00D868A1" w:rsidRDefault="00D868A1" w14:paraId="18C236BF" w14:textId="08117F1D">
      <w:pPr>
        <w:pStyle w:val="Paragraphedeliste"/>
        <w:numPr>
          <w:ilvl w:val="0"/>
          <w:numId w:val="3"/>
        </w:numPr>
        <w:spacing w:line="276" w:lineRule="auto"/>
        <w:rPr>
          <w:rFonts w:asciiTheme="minorHAnsi" w:hAnsiTheme="minorHAnsi" w:cstheme="minorHAnsi"/>
          <w:color w:val="000000"/>
          <w:sz w:val="19"/>
          <w:szCs w:val="19"/>
        </w:rPr>
      </w:pPr>
      <w:r w:rsidRPr="003E6AC9">
        <w:rPr>
          <w:rFonts w:asciiTheme="minorHAnsi" w:hAnsiTheme="minorHAnsi" w:cstheme="minorHAnsi"/>
          <w:color w:val="000000"/>
          <w:sz w:val="19"/>
          <w:szCs w:val="19"/>
        </w:rPr>
        <w:t>Répondre au sondage sur la publication du jeu concours</w:t>
      </w:r>
      <w:r w:rsidRPr="003E6AC9" w:rsidR="0083752A">
        <w:rPr>
          <w:rFonts w:asciiTheme="minorHAnsi" w:hAnsiTheme="minorHAnsi" w:cstheme="minorHAnsi"/>
          <w:color w:val="000000"/>
          <w:sz w:val="19"/>
          <w:szCs w:val="19"/>
        </w:rPr>
        <w:t xml:space="preserve"> en indiquant être possesseur d’une ou plusieurs télécommandes Nina io Somfy.</w:t>
      </w:r>
    </w:p>
    <w:p w:rsidR="00643D8D" w:rsidP="028678B4" w:rsidRDefault="00643D8D" w14:paraId="648EE3A7" w14:textId="472B4617">
      <w:pPr>
        <w:pStyle w:val="Paragraphedeliste"/>
        <w:numPr>
          <w:ilvl w:val="0"/>
          <w:numId w:val="3"/>
        </w:numPr>
        <w:spacing w:line="276" w:lineRule="auto"/>
        <w:rPr>
          <w:rFonts w:ascii="Calibri" w:hAnsi="Calibri" w:cs="Calibri" w:asciiTheme="minorAscii" w:hAnsiTheme="minorAscii" w:cstheme="minorAscii"/>
          <w:color w:val="000000"/>
          <w:sz w:val="19"/>
          <w:szCs w:val="19"/>
        </w:rPr>
      </w:pPr>
      <w:r w:rsidRPr="028678B4" w:rsidR="0083752A">
        <w:rPr>
          <w:rFonts w:ascii="Calibri" w:hAnsi="Calibri" w:cs="Calibri" w:asciiTheme="minorAscii" w:hAnsiTheme="minorAscii" w:cstheme="minorAscii"/>
          <w:color w:val="000000" w:themeColor="text1" w:themeTint="FF" w:themeShade="FF"/>
          <w:sz w:val="19"/>
          <w:szCs w:val="19"/>
        </w:rPr>
        <w:t>Publier un commentaire sous la publication</w:t>
      </w:r>
      <w:r w:rsidRPr="028678B4" w:rsidR="0065273B">
        <w:rPr>
          <w:rFonts w:ascii="Calibri" w:hAnsi="Calibri" w:cs="Calibri" w:asciiTheme="minorAscii" w:hAnsiTheme="minorAscii" w:cstheme="minorAscii"/>
          <w:color w:val="000000" w:themeColor="text1" w:themeTint="FF" w:themeShade="FF"/>
          <w:sz w:val="19"/>
          <w:szCs w:val="19"/>
        </w:rPr>
        <w:t xml:space="preserve"> en indiquant la volonté de gagner un lot. </w:t>
      </w:r>
    </w:p>
    <w:p w:rsidRPr="003E6AC9" w:rsidR="00643D8D" w:rsidP="00CA5D8F" w:rsidRDefault="00643D8D" w14:paraId="6A5C34AF" w14:textId="77777777">
      <w:pPr>
        <w:spacing w:line="276" w:lineRule="auto"/>
        <w:rPr>
          <w:rFonts w:asciiTheme="minorHAnsi" w:hAnsiTheme="minorHAnsi" w:cstheme="minorHAnsi"/>
          <w:b/>
          <w:bCs/>
          <w:color w:val="000000"/>
          <w:sz w:val="19"/>
          <w:szCs w:val="19"/>
        </w:rPr>
      </w:pPr>
    </w:p>
    <w:p w:rsidRPr="003E6AC9" w:rsidR="001D4D6C" w:rsidP="00CA5D8F" w:rsidRDefault="001D4D6C" w14:paraId="69986BCD" w14:textId="78C32300">
      <w:pPr>
        <w:spacing w:line="276" w:lineRule="auto"/>
        <w:rPr>
          <w:rFonts w:asciiTheme="minorHAnsi" w:hAnsiTheme="minorHAnsi" w:cstheme="minorHAnsi"/>
          <w:color w:val="000000"/>
          <w:sz w:val="19"/>
          <w:szCs w:val="19"/>
        </w:rPr>
      </w:pPr>
      <w:r w:rsidRPr="003E6AC9">
        <w:rPr>
          <w:rFonts w:asciiTheme="minorHAnsi" w:hAnsiTheme="minorHAnsi" w:cstheme="minorHAnsi"/>
          <w:b/>
          <w:bCs/>
          <w:color w:val="000000"/>
          <w:sz w:val="19"/>
          <w:szCs w:val="19"/>
        </w:rPr>
        <w:t xml:space="preserve">Article </w:t>
      </w:r>
      <w:r w:rsidRPr="003E6AC9" w:rsidR="00216478">
        <w:rPr>
          <w:rFonts w:asciiTheme="minorHAnsi" w:hAnsiTheme="minorHAnsi" w:cstheme="minorHAnsi"/>
          <w:b/>
          <w:bCs/>
          <w:color w:val="000000"/>
          <w:sz w:val="19"/>
          <w:szCs w:val="19"/>
        </w:rPr>
        <w:t>4</w:t>
      </w:r>
      <w:r w:rsidRPr="003E6AC9">
        <w:rPr>
          <w:rFonts w:asciiTheme="minorHAnsi" w:hAnsiTheme="minorHAnsi" w:cstheme="minorHAnsi"/>
          <w:b/>
          <w:bCs/>
          <w:color w:val="000000"/>
          <w:sz w:val="19"/>
          <w:szCs w:val="19"/>
        </w:rPr>
        <w:t xml:space="preserve"> : La distribution des </w:t>
      </w:r>
      <w:r w:rsidRPr="003E6AC9" w:rsidR="0037588D">
        <w:rPr>
          <w:rFonts w:asciiTheme="minorHAnsi" w:hAnsiTheme="minorHAnsi" w:cstheme="minorHAnsi"/>
          <w:b/>
          <w:bCs/>
          <w:color w:val="000000"/>
          <w:sz w:val="19"/>
          <w:szCs w:val="19"/>
        </w:rPr>
        <w:t>L</w:t>
      </w:r>
      <w:r w:rsidRPr="003E6AC9">
        <w:rPr>
          <w:rFonts w:asciiTheme="minorHAnsi" w:hAnsiTheme="minorHAnsi" w:cstheme="minorHAnsi"/>
          <w:b/>
          <w:bCs/>
          <w:color w:val="000000"/>
          <w:sz w:val="19"/>
          <w:szCs w:val="19"/>
        </w:rPr>
        <w:t>ots</w:t>
      </w:r>
    </w:p>
    <w:p w:rsidRPr="00CE2DBE" w:rsidR="003E6AC9" w:rsidP="028678B4" w:rsidRDefault="00AB7C77" w14:paraId="5635EB8B" w14:textId="23839F0F">
      <w:pPr>
        <w:spacing w:line="276" w:lineRule="auto"/>
        <w:rPr>
          <w:rFonts w:ascii="Calibri" w:hAnsi="Calibri" w:cs="Calibri" w:asciiTheme="minorAscii" w:hAnsiTheme="minorAscii" w:cstheme="minorAscii"/>
          <w:color w:val="000000" w:themeColor="text1"/>
          <w:sz w:val="19"/>
          <w:szCs w:val="19"/>
          <w:highlight w:val="yellow"/>
        </w:rPr>
      </w:pPr>
      <w:r w:rsidRPr="028678B4" w:rsidR="00AB7C77">
        <w:rPr>
          <w:rFonts w:ascii="Calibri" w:hAnsi="Calibri" w:cs="Calibri" w:asciiTheme="minorAscii" w:hAnsiTheme="minorAscii" w:cstheme="minorAscii"/>
          <w:color w:val="000000" w:themeColor="text1" w:themeTint="FF" w:themeShade="FF"/>
          <w:sz w:val="19"/>
          <w:szCs w:val="19"/>
        </w:rPr>
        <w:t>Dans la limite d</w:t>
      </w:r>
      <w:r w:rsidRPr="028678B4" w:rsidR="00C46B0B">
        <w:rPr>
          <w:rFonts w:ascii="Calibri" w:hAnsi="Calibri" w:cs="Calibri" w:asciiTheme="minorAscii" w:hAnsiTheme="minorAscii" w:cstheme="minorAscii"/>
          <w:color w:val="000000" w:themeColor="text1" w:themeTint="FF" w:themeShade="FF"/>
          <w:sz w:val="19"/>
          <w:szCs w:val="19"/>
        </w:rPr>
        <w:t>u nombre de lots disponibles,</w:t>
      </w:r>
      <w:r w:rsidRPr="028678B4" w:rsidR="0037588D">
        <w:rPr>
          <w:rFonts w:ascii="Calibri" w:hAnsi="Calibri" w:cs="Calibri" w:asciiTheme="minorAscii" w:hAnsiTheme="minorAscii" w:cstheme="minorAscii"/>
          <w:color w:val="000000" w:themeColor="text1" w:themeTint="FF" w:themeShade="FF"/>
          <w:sz w:val="19"/>
          <w:szCs w:val="19"/>
        </w:rPr>
        <w:t xml:space="preserve"> les</w:t>
      </w:r>
      <w:r w:rsidRPr="028678B4" w:rsidR="001D4D6C">
        <w:rPr>
          <w:rFonts w:ascii="Calibri" w:hAnsi="Calibri" w:cs="Calibri" w:asciiTheme="minorAscii" w:hAnsiTheme="minorAscii" w:cstheme="minorAscii"/>
          <w:color w:val="000000" w:themeColor="text1" w:themeTint="FF" w:themeShade="FF"/>
          <w:sz w:val="19"/>
          <w:szCs w:val="19"/>
        </w:rPr>
        <w:t xml:space="preserve"> </w:t>
      </w:r>
      <w:r w:rsidRPr="028678B4" w:rsidR="001D4D6C">
        <w:rPr>
          <w:rFonts w:ascii="Calibri" w:hAnsi="Calibri" w:cs="Calibri" w:asciiTheme="minorAscii" w:hAnsiTheme="minorAscii" w:cstheme="minorAscii"/>
          <w:color w:val="000000" w:themeColor="text1" w:themeTint="FF" w:themeShade="FF"/>
          <w:sz w:val="19"/>
          <w:szCs w:val="19"/>
        </w:rPr>
        <w:t>g</w:t>
      </w:r>
      <w:r w:rsidRPr="028678B4" w:rsidR="001D4D6C">
        <w:rPr>
          <w:rFonts w:ascii="Calibri" w:hAnsi="Calibri" w:cs="Calibri" w:asciiTheme="minorAscii" w:hAnsiTheme="minorAscii" w:cstheme="minorAscii"/>
          <w:color w:val="000000" w:themeColor="text1" w:themeTint="FF" w:themeShade="FF"/>
          <w:sz w:val="19"/>
          <w:szCs w:val="19"/>
        </w:rPr>
        <w:t>agnants</w:t>
      </w:r>
      <w:r w:rsidRPr="028678B4" w:rsidR="0037588D">
        <w:rPr>
          <w:rFonts w:ascii="Calibri" w:hAnsi="Calibri" w:cs="Calibri" w:asciiTheme="minorAscii" w:hAnsiTheme="minorAscii" w:cstheme="minorAscii"/>
          <w:color w:val="000000" w:themeColor="text1" w:themeTint="FF" w:themeShade="FF"/>
          <w:sz w:val="19"/>
          <w:szCs w:val="19"/>
        </w:rPr>
        <w:t xml:space="preserve"> </w:t>
      </w:r>
      <w:r w:rsidRPr="028678B4" w:rsidR="001D4D6C">
        <w:rPr>
          <w:rFonts w:ascii="Calibri" w:hAnsi="Calibri" w:cs="Calibri" w:asciiTheme="minorAscii" w:hAnsiTheme="minorAscii" w:cstheme="minorAscii"/>
          <w:color w:val="000000" w:themeColor="text1" w:themeTint="FF" w:themeShade="FF"/>
          <w:sz w:val="19"/>
          <w:szCs w:val="19"/>
        </w:rPr>
        <w:t>seront</w:t>
      </w:r>
      <w:r w:rsidRPr="028678B4" w:rsidR="0037588D">
        <w:rPr>
          <w:rFonts w:ascii="Calibri" w:hAnsi="Calibri" w:cs="Calibri" w:asciiTheme="minorAscii" w:hAnsiTheme="minorAscii" w:cstheme="minorAscii"/>
          <w:color w:val="000000" w:themeColor="text1" w:themeTint="FF" w:themeShade="FF"/>
          <w:sz w:val="19"/>
          <w:szCs w:val="19"/>
        </w:rPr>
        <w:t xml:space="preserve"> </w:t>
      </w:r>
      <w:r w:rsidRPr="028678B4" w:rsidR="001D4D6C">
        <w:rPr>
          <w:rFonts w:ascii="Calibri" w:hAnsi="Calibri" w:cs="Calibri" w:asciiTheme="minorAscii" w:hAnsiTheme="minorAscii" w:cstheme="minorAscii"/>
          <w:color w:val="000000" w:themeColor="text1" w:themeTint="FF" w:themeShade="FF"/>
          <w:sz w:val="19"/>
          <w:szCs w:val="19"/>
        </w:rPr>
        <w:t>avertis par</w:t>
      </w:r>
      <w:r w:rsidRPr="028678B4" w:rsidR="003D22DB">
        <w:rPr>
          <w:rFonts w:ascii="Calibri" w:hAnsi="Calibri" w:cs="Calibri" w:asciiTheme="minorAscii" w:hAnsiTheme="minorAscii" w:cstheme="minorAscii"/>
          <w:color w:val="000000" w:themeColor="text1" w:themeTint="FF" w:themeShade="FF"/>
          <w:sz w:val="19"/>
          <w:szCs w:val="19"/>
        </w:rPr>
        <w:t xml:space="preserve"> </w:t>
      </w:r>
      <w:r w:rsidRPr="028678B4" w:rsidR="0037588D">
        <w:rPr>
          <w:rFonts w:ascii="Calibri" w:hAnsi="Calibri" w:cs="Calibri" w:asciiTheme="minorAscii" w:hAnsiTheme="minorAscii" w:cstheme="minorAscii"/>
          <w:color w:val="000000" w:themeColor="text1" w:themeTint="FF" w:themeShade="FF"/>
          <w:sz w:val="19"/>
          <w:szCs w:val="19"/>
        </w:rPr>
        <w:t xml:space="preserve">un </w:t>
      </w:r>
      <w:r w:rsidRPr="028678B4" w:rsidR="00C73D75">
        <w:rPr>
          <w:rFonts w:ascii="Calibri" w:hAnsi="Calibri" w:cs="Calibri" w:asciiTheme="minorAscii" w:hAnsiTheme="minorAscii" w:cstheme="minorAscii"/>
          <w:color w:val="000000" w:themeColor="text1" w:themeTint="FF" w:themeShade="FF"/>
          <w:sz w:val="19"/>
          <w:szCs w:val="19"/>
        </w:rPr>
        <w:t>message privé sur l</w:t>
      </w:r>
      <w:r w:rsidRPr="028678B4" w:rsidR="00981242">
        <w:rPr>
          <w:rFonts w:ascii="Calibri" w:hAnsi="Calibri" w:cs="Calibri" w:asciiTheme="minorAscii" w:hAnsiTheme="minorAscii" w:cstheme="minorAscii"/>
          <w:color w:val="000000" w:themeColor="text1" w:themeTint="FF" w:themeShade="FF"/>
          <w:sz w:val="19"/>
          <w:szCs w:val="19"/>
        </w:rPr>
        <w:t>eur</w:t>
      </w:r>
      <w:r w:rsidRPr="028678B4" w:rsidR="00C73D75">
        <w:rPr>
          <w:rFonts w:ascii="Calibri" w:hAnsi="Calibri" w:cs="Calibri" w:asciiTheme="minorAscii" w:hAnsiTheme="minorAscii" w:cstheme="minorAscii"/>
          <w:color w:val="000000" w:themeColor="text1" w:themeTint="FF" w:themeShade="FF"/>
          <w:sz w:val="19"/>
          <w:szCs w:val="19"/>
        </w:rPr>
        <w:t xml:space="preserve"> messagerie Facebook et/ou par email</w:t>
      </w:r>
      <w:r w:rsidRPr="028678B4" w:rsidR="00CE2DBE">
        <w:rPr>
          <w:rFonts w:ascii="Calibri" w:hAnsi="Calibri" w:cs="Calibri" w:asciiTheme="minorAscii" w:hAnsiTheme="minorAscii" w:cstheme="minorAscii"/>
          <w:color w:val="000000" w:themeColor="text1" w:themeTint="FF" w:themeShade="FF"/>
          <w:sz w:val="19"/>
          <w:szCs w:val="19"/>
        </w:rPr>
        <w:t xml:space="preserve">, de surcroit il leur sera demandé d’indiquer leur adresse postale afin que le lot </w:t>
      </w:r>
      <w:r w:rsidRPr="028678B4" w:rsidR="6F1288A9">
        <w:rPr>
          <w:rFonts w:ascii="Calibri" w:hAnsi="Calibri" w:cs="Calibri" w:asciiTheme="minorAscii" w:hAnsiTheme="minorAscii" w:cstheme="minorAscii"/>
          <w:color w:val="000000" w:themeColor="text1" w:themeTint="FF" w:themeShade="FF"/>
          <w:sz w:val="19"/>
          <w:szCs w:val="19"/>
        </w:rPr>
        <w:t>s</w:t>
      </w:r>
      <w:r w:rsidRPr="028678B4" w:rsidR="00CE2DBE">
        <w:rPr>
          <w:rFonts w:ascii="Calibri" w:hAnsi="Calibri" w:cs="Calibri" w:asciiTheme="minorAscii" w:hAnsiTheme="minorAscii" w:cstheme="minorAscii"/>
          <w:color w:val="000000" w:themeColor="text1" w:themeTint="FF" w:themeShade="FF"/>
          <w:sz w:val="19"/>
          <w:szCs w:val="19"/>
        </w:rPr>
        <w:t xml:space="preserve">oit </w:t>
      </w:r>
      <w:r w:rsidRPr="028678B4" w:rsidR="00CE2DBE">
        <w:rPr>
          <w:rFonts w:ascii="Calibri" w:hAnsi="Calibri" w:cs="Calibri" w:asciiTheme="minorAscii" w:hAnsiTheme="minorAscii" w:cstheme="minorAscii"/>
          <w:color w:val="000000" w:themeColor="text1" w:themeTint="FF" w:themeShade="FF"/>
          <w:sz w:val="19"/>
          <w:szCs w:val="19"/>
        </w:rPr>
        <w:t>délivré</w:t>
      </w:r>
      <w:r w:rsidRPr="028678B4" w:rsidR="00CE2DBE">
        <w:rPr>
          <w:rFonts w:ascii="Calibri" w:hAnsi="Calibri" w:cs="Calibri" w:asciiTheme="minorAscii" w:hAnsiTheme="minorAscii" w:cstheme="minorAscii"/>
          <w:color w:val="000000" w:themeColor="text1" w:themeTint="FF" w:themeShade="FF"/>
          <w:sz w:val="19"/>
          <w:szCs w:val="19"/>
        </w:rPr>
        <w:t>.</w:t>
      </w:r>
    </w:p>
    <w:p w:rsidR="003E6AC9" w:rsidP="000318C1" w:rsidRDefault="003E6AC9" w14:paraId="4AC1E51F" w14:textId="77777777">
      <w:pPr>
        <w:spacing w:line="276" w:lineRule="auto"/>
        <w:rPr>
          <w:rFonts w:asciiTheme="minorHAnsi" w:hAnsiTheme="minorHAnsi" w:cstheme="minorHAnsi"/>
          <w:color w:val="000000" w:themeColor="text1"/>
          <w:sz w:val="19"/>
          <w:szCs w:val="19"/>
          <w:highlight w:val="yellow"/>
        </w:rPr>
      </w:pPr>
    </w:p>
    <w:p w:rsidRPr="003E6AC9" w:rsidR="000318C1" w:rsidP="000318C1" w:rsidRDefault="00F0661B" w14:paraId="5B63416A" w14:textId="3D56002E">
      <w:pPr>
        <w:spacing w:line="276" w:lineRule="auto"/>
        <w:rPr>
          <w:rFonts w:asciiTheme="minorHAnsi" w:hAnsiTheme="minorHAnsi" w:cstheme="minorHAnsi"/>
          <w:color w:val="000000" w:themeColor="text1"/>
          <w:sz w:val="19"/>
          <w:szCs w:val="19"/>
          <w:highlight w:val="yellow"/>
        </w:rPr>
      </w:pPr>
      <w:r w:rsidRPr="003E6AC9">
        <w:rPr>
          <w:rFonts w:asciiTheme="minorHAnsi" w:hAnsiTheme="minorHAnsi" w:cstheme="minorHAnsi"/>
          <w:color w:val="000000" w:themeColor="text1"/>
          <w:sz w:val="19"/>
          <w:szCs w:val="19"/>
        </w:rPr>
        <w:t xml:space="preserve">Pour pouvoir bénéficier de leur </w:t>
      </w:r>
      <w:r w:rsidRPr="003E6AC9" w:rsidR="00FF6D35">
        <w:rPr>
          <w:rFonts w:asciiTheme="minorHAnsi" w:hAnsiTheme="minorHAnsi" w:cstheme="minorHAnsi"/>
          <w:color w:val="000000" w:themeColor="text1"/>
          <w:sz w:val="19"/>
          <w:szCs w:val="19"/>
        </w:rPr>
        <w:t>lot</w:t>
      </w:r>
      <w:r w:rsidRPr="003E6AC9">
        <w:rPr>
          <w:rFonts w:asciiTheme="minorHAnsi" w:hAnsiTheme="minorHAnsi" w:cstheme="minorHAnsi"/>
          <w:color w:val="000000" w:themeColor="text1"/>
          <w:sz w:val="19"/>
          <w:szCs w:val="19"/>
        </w:rPr>
        <w:t xml:space="preserve">, les gagnants devront impérativement répondre à ce message sous 3 (trois) jours </w:t>
      </w:r>
      <w:r w:rsidRPr="00CE2DBE">
        <w:rPr>
          <w:rFonts w:asciiTheme="minorHAnsi" w:hAnsiTheme="minorHAnsi" w:cstheme="minorHAnsi"/>
          <w:color w:val="000000" w:themeColor="text1"/>
          <w:sz w:val="19"/>
          <w:szCs w:val="19"/>
        </w:rPr>
        <w:t>ouvrés</w:t>
      </w:r>
      <w:r w:rsidRPr="00CE2DBE" w:rsidR="008E4BB6">
        <w:rPr>
          <w:rFonts w:asciiTheme="minorHAnsi" w:hAnsiTheme="minorHAnsi" w:cstheme="minorHAnsi"/>
          <w:color w:val="000000" w:themeColor="text1"/>
          <w:sz w:val="19"/>
          <w:szCs w:val="19"/>
        </w:rPr>
        <w:t xml:space="preserve"> En l’absence de réponse, </w:t>
      </w:r>
      <w:r w:rsidR="001C27ED">
        <w:rPr>
          <w:rFonts w:asciiTheme="minorHAnsi" w:hAnsiTheme="minorHAnsi" w:cstheme="minorHAnsi"/>
          <w:color w:val="000000" w:themeColor="text1"/>
          <w:sz w:val="19"/>
          <w:szCs w:val="19"/>
        </w:rPr>
        <w:t>SOMFY</w:t>
      </w:r>
      <w:r w:rsidRPr="003E6AC9" w:rsidR="008E4BB6">
        <w:rPr>
          <w:rFonts w:asciiTheme="minorHAnsi" w:hAnsiTheme="minorHAnsi" w:cstheme="minorHAnsi"/>
          <w:color w:val="000000" w:themeColor="text1"/>
          <w:sz w:val="19"/>
          <w:szCs w:val="19"/>
        </w:rPr>
        <w:t xml:space="preserve"> considèrera que le gagnant </w:t>
      </w:r>
      <w:r w:rsidR="0015337D">
        <w:rPr>
          <w:rFonts w:asciiTheme="minorHAnsi" w:hAnsiTheme="minorHAnsi" w:cstheme="minorHAnsi"/>
          <w:color w:val="000000" w:themeColor="text1"/>
          <w:sz w:val="19"/>
          <w:szCs w:val="19"/>
        </w:rPr>
        <w:t xml:space="preserve">a </w:t>
      </w:r>
      <w:r w:rsidRPr="003E6AC9" w:rsidR="008E4BB6">
        <w:rPr>
          <w:rFonts w:asciiTheme="minorHAnsi" w:hAnsiTheme="minorHAnsi" w:cstheme="minorHAnsi"/>
          <w:color w:val="000000" w:themeColor="text1"/>
          <w:sz w:val="19"/>
          <w:szCs w:val="19"/>
        </w:rPr>
        <w:t>renonc</w:t>
      </w:r>
      <w:r w:rsidR="0015337D">
        <w:rPr>
          <w:rFonts w:asciiTheme="minorHAnsi" w:hAnsiTheme="minorHAnsi" w:cstheme="minorHAnsi"/>
          <w:color w:val="000000" w:themeColor="text1"/>
          <w:sz w:val="19"/>
          <w:szCs w:val="19"/>
        </w:rPr>
        <w:t>é</w:t>
      </w:r>
      <w:r w:rsidRPr="003E6AC9" w:rsidR="008E4BB6">
        <w:rPr>
          <w:rFonts w:asciiTheme="minorHAnsi" w:hAnsiTheme="minorHAnsi" w:cstheme="minorHAnsi"/>
          <w:color w:val="000000" w:themeColor="text1"/>
          <w:sz w:val="19"/>
          <w:szCs w:val="19"/>
        </w:rPr>
        <w:t xml:space="preserve"> à son </w:t>
      </w:r>
      <w:r w:rsidRPr="003E6AC9" w:rsidR="00FF6D35">
        <w:rPr>
          <w:rFonts w:asciiTheme="minorHAnsi" w:hAnsiTheme="minorHAnsi" w:cstheme="minorHAnsi"/>
          <w:color w:val="000000" w:themeColor="text1"/>
          <w:sz w:val="19"/>
          <w:szCs w:val="19"/>
        </w:rPr>
        <w:t>lot</w:t>
      </w:r>
      <w:r w:rsidRPr="003E6AC9" w:rsidR="008E4BB6">
        <w:rPr>
          <w:rFonts w:asciiTheme="minorHAnsi" w:hAnsiTheme="minorHAnsi" w:cstheme="minorHAnsi"/>
          <w:color w:val="000000" w:themeColor="text1"/>
          <w:sz w:val="19"/>
          <w:szCs w:val="19"/>
        </w:rPr>
        <w:t>.</w:t>
      </w:r>
      <w:r w:rsidRPr="003E6AC9" w:rsidR="00753CDC">
        <w:rPr>
          <w:rFonts w:asciiTheme="minorHAnsi" w:hAnsiTheme="minorHAnsi" w:cstheme="minorHAnsi"/>
          <w:color w:val="000000" w:themeColor="text1"/>
          <w:sz w:val="19"/>
          <w:szCs w:val="19"/>
        </w:rPr>
        <w:t xml:space="preserve"> </w:t>
      </w:r>
      <w:r w:rsidRPr="003E6AC9" w:rsidR="000318C1">
        <w:rPr>
          <w:rFonts w:asciiTheme="minorHAnsi" w:hAnsiTheme="minorHAnsi" w:cstheme="minorHAnsi"/>
          <w:color w:val="000000" w:themeColor="text1"/>
          <w:sz w:val="19"/>
          <w:szCs w:val="19"/>
        </w:rPr>
        <w:t>Le lot n’est ni modifiable, ni cessible, ni échangeable, ni remboursable. Il ne peut faire l’objet de contrepartie financière, d’échange, de reprise ou de remplacement, pour quelque raison que ce soit.</w:t>
      </w:r>
    </w:p>
    <w:p w:rsidRPr="003E6AC9" w:rsidR="00FF6D35" w:rsidP="00CA5D8F" w:rsidRDefault="00FF6D35" w14:paraId="1805EFBE" w14:textId="77777777">
      <w:pPr>
        <w:spacing w:line="276" w:lineRule="auto"/>
        <w:rPr>
          <w:rFonts w:asciiTheme="minorHAnsi" w:hAnsiTheme="minorHAnsi" w:cstheme="minorHAnsi"/>
          <w:sz w:val="19"/>
          <w:szCs w:val="19"/>
        </w:rPr>
      </w:pPr>
    </w:p>
    <w:p w:rsidRPr="003E6AC9" w:rsidR="00454BBC" w:rsidP="00454BBC" w:rsidRDefault="00425698" w14:paraId="52307997" w14:textId="302D4B34">
      <w:pPr>
        <w:spacing w:line="276" w:lineRule="auto"/>
        <w:rPr>
          <w:rFonts w:asciiTheme="minorHAnsi" w:hAnsiTheme="minorHAnsi" w:cstheme="minorHAnsi"/>
          <w:color w:val="000000" w:themeColor="text1"/>
          <w:sz w:val="19"/>
          <w:szCs w:val="19"/>
        </w:rPr>
      </w:pPr>
      <w:r>
        <w:rPr>
          <w:rFonts w:asciiTheme="minorHAnsi" w:hAnsiTheme="minorHAnsi" w:cstheme="minorHAnsi"/>
          <w:color w:val="000000" w:themeColor="text1"/>
          <w:sz w:val="19"/>
          <w:szCs w:val="19"/>
        </w:rPr>
        <w:t xml:space="preserve">Si le lot est </w:t>
      </w:r>
      <w:r w:rsidRPr="003E6AC9" w:rsidR="00454BBC">
        <w:rPr>
          <w:rFonts w:asciiTheme="minorHAnsi" w:hAnsiTheme="minorHAnsi" w:cstheme="minorHAnsi"/>
          <w:color w:val="000000" w:themeColor="text1"/>
          <w:sz w:val="19"/>
          <w:szCs w:val="19"/>
        </w:rPr>
        <w:t>retourné à</w:t>
      </w:r>
      <w:r w:rsidR="001C27ED">
        <w:rPr>
          <w:rFonts w:asciiTheme="minorHAnsi" w:hAnsiTheme="minorHAnsi" w:cstheme="minorHAnsi"/>
          <w:color w:val="000000" w:themeColor="text1"/>
          <w:sz w:val="19"/>
          <w:szCs w:val="19"/>
        </w:rPr>
        <w:t xml:space="preserve"> SOMFY</w:t>
      </w:r>
      <w:r w:rsidRPr="003E6AC9" w:rsidR="00454BBC">
        <w:rPr>
          <w:rFonts w:asciiTheme="minorHAnsi" w:hAnsiTheme="minorHAnsi" w:cstheme="minorHAnsi"/>
          <w:color w:val="000000" w:themeColor="text1"/>
          <w:sz w:val="19"/>
          <w:szCs w:val="19"/>
        </w:rPr>
        <w:t xml:space="preserve"> du Jeu par le </w:t>
      </w:r>
      <w:r w:rsidRPr="003E6AC9" w:rsidR="00FF6D35">
        <w:rPr>
          <w:rFonts w:asciiTheme="minorHAnsi" w:hAnsiTheme="minorHAnsi" w:cstheme="minorHAnsi"/>
          <w:color w:val="000000" w:themeColor="text1"/>
          <w:sz w:val="19"/>
          <w:szCs w:val="19"/>
        </w:rPr>
        <w:t>prestataire de livraison du lot</w:t>
      </w:r>
      <w:r>
        <w:rPr>
          <w:rFonts w:asciiTheme="minorHAnsi" w:hAnsiTheme="minorHAnsi" w:cstheme="minorHAnsi"/>
          <w:color w:val="000000" w:themeColor="text1"/>
          <w:sz w:val="19"/>
          <w:szCs w:val="19"/>
        </w:rPr>
        <w:t xml:space="preserve"> alors </w:t>
      </w:r>
      <w:r w:rsidR="001C27ED">
        <w:rPr>
          <w:rFonts w:asciiTheme="minorHAnsi" w:hAnsiTheme="minorHAnsi" w:cstheme="minorHAnsi"/>
          <w:color w:val="000000" w:themeColor="text1"/>
          <w:sz w:val="19"/>
          <w:szCs w:val="19"/>
        </w:rPr>
        <w:t>SOMFY</w:t>
      </w:r>
      <w:r w:rsidRPr="003E6AC9" w:rsidR="00454BBC">
        <w:rPr>
          <w:rFonts w:asciiTheme="minorHAnsi" w:hAnsiTheme="minorHAnsi" w:cstheme="minorHAnsi"/>
          <w:color w:val="000000" w:themeColor="text1"/>
          <w:sz w:val="19"/>
          <w:szCs w:val="19"/>
        </w:rPr>
        <w:t xml:space="preserve"> ne sera pas tenue de faire des recherches complémentaires</w:t>
      </w:r>
      <w:r w:rsidRPr="003E6AC9" w:rsidR="00416322">
        <w:rPr>
          <w:rFonts w:asciiTheme="minorHAnsi" w:hAnsiTheme="minorHAnsi" w:cstheme="minorHAnsi"/>
          <w:color w:val="000000" w:themeColor="text1"/>
          <w:sz w:val="19"/>
          <w:szCs w:val="19"/>
        </w:rPr>
        <w:t xml:space="preserve"> et ne serait </w:t>
      </w:r>
      <w:r w:rsidRPr="003E6AC9" w:rsidR="00454BBC">
        <w:rPr>
          <w:rFonts w:asciiTheme="minorHAnsi" w:hAnsiTheme="minorHAnsi" w:cstheme="minorHAnsi"/>
          <w:color w:val="000000" w:themeColor="text1"/>
          <w:sz w:val="19"/>
          <w:szCs w:val="19"/>
        </w:rPr>
        <w:t xml:space="preserve">être tenue responsable : </w:t>
      </w:r>
    </w:p>
    <w:p w:rsidRPr="003E6AC9" w:rsidR="00454BBC" w:rsidP="00454BBC" w:rsidRDefault="00454BBC" w14:paraId="28B57FA8" w14:textId="77777777">
      <w:pPr>
        <w:spacing w:line="276" w:lineRule="auto"/>
        <w:rPr>
          <w:rFonts w:asciiTheme="minorHAnsi" w:hAnsiTheme="minorHAnsi" w:cstheme="minorHAnsi"/>
          <w:color w:val="000000"/>
          <w:sz w:val="19"/>
          <w:szCs w:val="19"/>
        </w:rPr>
      </w:pPr>
      <w:r w:rsidRPr="003E6AC9">
        <w:rPr>
          <w:rFonts w:asciiTheme="minorHAnsi" w:hAnsiTheme="minorHAnsi" w:cstheme="minorHAnsi"/>
          <w:color w:val="000000" w:themeColor="text1"/>
          <w:sz w:val="19"/>
          <w:szCs w:val="19"/>
        </w:rPr>
        <w:t>- Dans le cas où l’identité et/ou l’adresse du gagnant s’avérerait erronée(s) ;</w:t>
      </w:r>
    </w:p>
    <w:p w:rsidRPr="003E6AC9" w:rsidR="00454BBC" w:rsidP="00454BBC" w:rsidRDefault="00454BBC" w14:paraId="55EF15CA" w14:textId="77777777">
      <w:pPr>
        <w:spacing w:line="276" w:lineRule="auto"/>
        <w:rPr>
          <w:rFonts w:asciiTheme="minorHAnsi" w:hAnsiTheme="minorHAnsi" w:cstheme="minorHAnsi"/>
          <w:color w:val="000000"/>
          <w:sz w:val="19"/>
          <w:szCs w:val="19"/>
        </w:rPr>
      </w:pPr>
      <w:r w:rsidRPr="003E6AC9">
        <w:rPr>
          <w:rFonts w:asciiTheme="minorHAnsi" w:hAnsiTheme="minorHAnsi" w:cstheme="minorHAnsi"/>
          <w:color w:val="000000" w:themeColor="text1"/>
          <w:sz w:val="19"/>
          <w:szCs w:val="19"/>
        </w:rPr>
        <w:t>- En cas de retour d’un courrier/colis, si les coordonnées postales ou l’identité ne correspondent pas à celles du gagnant, sont erronées ou si le gagnant reste indisponible ;</w:t>
      </w:r>
    </w:p>
    <w:p w:rsidRPr="003E6AC9" w:rsidR="003576C0" w:rsidP="00CA5D8F" w:rsidRDefault="00454BBC" w14:paraId="7157ADD7" w14:textId="2C5DA39A">
      <w:pPr>
        <w:spacing w:line="276" w:lineRule="auto"/>
        <w:rPr>
          <w:rFonts w:asciiTheme="minorHAnsi" w:hAnsiTheme="minorHAnsi" w:cstheme="minorHAnsi"/>
          <w:color w:val="000000" w:themeColor="text1"/>
          <w:sz w:val="19"/>
          <w:szCs w:val="19"/>
        </w:rPr>
      </w:pPr>
      <w:r w:rsidRPr="003E6AC9">
        <w:rPr>
          <w:rFonts w:asciiTheme="minorHAnsi" w:hAnsiTheme="minorHAnsi" w:cstheme="minorHAnsi"/>
          <w:color w:val="000000" w:themeColor="text1"/>
          <w:sz w:val="19"/>
          <w:szCs w:val="19"/>
        </w:rPr>
        <w:t xml:space="preserve">- </w:t>
      </w:r>
      <w:r w:rsidRPr="003E6AC9" w:rsidR="002A0C88">
        <w:rPr>
          <w:rFonts w:asciiTheme="minorHAnsi" w:hAnsiTheme="minorHAnsi" w:cstheme="minorHAnsi"/>
          <w:color w:val="000000" w:themeColor="text1"/>
          <w:sz w:val="19"/>
          <w:szCs w:val="19"/>
        </w:rPr>
        <w:t>En</w:t>
      </w:r>
      <w:r w:rsidRPr="003E6AC9">
        <w:rPr>
          <w:rFonts w:asciiTheme="minorHAnsi" w:hAnsiTheme="minorHAnsi" w:cstheme="minorHAnsi"/>
          <w:color w:val="000000" w:themeColor="text1"/>
          <w:sz w:val="19"/>
          <w:szCs w:val="19"/>
        </w:rPr>
        <w:t xml:space="preserve"> cas d’erreur d’acheminement, de pertes, de détériorations, de retards et/ou de vols des dotations par les services de La Poste ou tout autre transporteur similaire. </w:t>
      </w:r>
    </w:p>
    <w:p w:rsidRPr="003E6AC9" w:rsidR="002A0C88" w:rsidP="00CA5D8F" w:rsidRDefault="002A0C88" w14:paraId="602B05B9" w14:textId="77777777">
      <w:pPr>
        <w:spacing w:line="276" w:lineRule="auto"/>
        <w:rPr>
          <w:rFonts w:asciiTheme="minorHAnsi" w:hAnsiTheme="minorHAnsi" w:cstheme="minorHAnsi"/>
          <w:color w:val="000000"/>
          <w:sz w:val="19"/>
          <w:szCs w:val="19"/>
        </w:rPr>
      </w:pPr>
    </w:p>
    <w:p w:rsidRPr="003E6AC9" w:rsidR="001D4D6C" w:rsidP="00CA5D8F" w:rsidRDefault="001D4D6C" w14:paraId="54B73BF3" w14:textId="2BF7F69F">
      <w:pPr>
        <w:spacing w:line="276" w:lineRule="auto"/>
        <w:rPr>
          <w:rFonts w:asciiTheme="minorHAnsi" w:hAnsiTheme="minorHAnsi" w:cstheme="minorHAnsi"/>
          <w:color w:val="000000"/>
          <w:sz w:val="19"/>
          <w:szCs w:val="19"/>
        </w:rPr>
      </w:pPr>
      <w:r w:rsidRPr="003E6AC9">
        <w:rPr>
          <w:rFonts w:asciiTheme="minorHAnsi" w:hAnsiTheme="minorHAnsi" w:cstheme="minorHAnsi"/>
          <w:b/>
          <w:bCs/>
          <w:color w:val="000000"/>
          <w:sz w:val="19"/>
          <w:szCs w:val="19"/>
        </w:rPr>
        <w:t xml:space="preserve">Article </w:t>
      </w:r>
      <w:r w:rsidR="009D423B">
        <w:rPr>
          <w:rFonts w:asciiTheme="minorHAnsi" w:hAnsiTheme="minorHAnsi" w:cstheme="minorHAnsi"/>
          <w:b/>
          <w:bCs/>
          <w:color w:val="000000"/>
          <w:sz w:val="19"/>
          <w:szCs w:val="19"/>
        </w:rPr>
        <w:t>5</w:t>
      </w:r>
      <w:r w:rsidRPr="003E6AC9">
        <w:rPr>
          <w:rFonts w:asciiTheme="minorHAnsi" w:hAnsiTheme="minorHAnsi" w:cstheme="minorHAnsi"/>
          <w:b/>
          <w:bCs/>
          <w:color w:val="000000"/>
          <w:sz w:val="19"/>
          <w:szCs w:val="19"/>
        </w:rPr>
        <w:t> : La responsabilité</w:t>
      </w:r>
    </w:p>
    <w:p w:rsidRPr="003E6AC9" w:rsidR="00402E6F" w:rsidP="00CA5D8F" w:rsidRDefault="001D4D6C" w14:paraId="6FBACB98" w14:textId="00224740">
      <w:pPr>
        <w:spacing w:line="276" w:lineRule="auto"/>
        <w:rPr>
          <w:rFonts w:asciiTheme="minorHAnsi" w:hAnsiTheme="minorHAnsi" w:cstheme="minorHAnsi"/>
          <w:color w:val="000000"/>
          <w:sz w:val="19"/>
          <w:szCs w:val="19"/>
        </w:rPr>
      </w:pPr>
      <w:r w:rsidRPr="003E6AC9">
        <w:rPr>
          <w:rFonts w:asciiTheme="minorHAnsi" w:hAnsiTheme="minorHAnsi" w:cstheme="minorHAnsi"/>
          <w:color w:val="000000"/>
          <w:sz w:val="19"/>
          <w:szCs w:val="19"/>
        </w:rPr>
        <w:t>Toute participation au présent jeu implique une acceptation pure et simple du présent règlement.</w:t>
      </w:r>
      <w:r w:rsidRPr="003E6AC9">
        <w:rPr>
          <w:rFonts w:asciiTheme="minorHAnsi" w:hAnsiTheme="minorHAnsi" w:cstheme="minorHAnsi"/>
          <w:color w:val="000000"/>
          <w:sz w:val="19"/>
          <w:szCs w:val="19"/>
        </w:rPr>
        <w:br/>
      </w:r>
      <w:r w:rsidR="001C27ED">
        <w:rPr>
          <w:rFonts w:asciiTheme="minorHAnsi" w:hAnsiTheme="minorHAnsi" w:cstheme="minorHAnsi"/>
          <w:color w:val="000000"/>
          <w:sz w:val="19"/>
          <w:szCs w:val="19"/>
        </w:rPr>
        <w:t>SOMFY</w:t>
      </w:r>
      <w:r w:rsidRPr="003E6AC9">
        <w:rPr>
          <w:rFonts w:asciiTheme="minorHAnsi" w:hAnsiTheme="minorHAnsi" w:cstheme="minorHAnsi"/>
          <w:color w:val="000000"/>
          <w:sz w:val="19"/>
          <w:szCs w:val="19"/>
        </w:rPr>
        <w:t xml:space="preserve"> </w:t>
      </w:r>
      <w:r w:rsidRPr="003E6AC9" w:rsidR="00D57E27">
        <w:rPr>
          <w:rFonts w:asciiTheme="minorHAnsi" w:hAnsiTheme="minorHAnsi" w:cstheme="minorHAnsi"/>
          <w:color w:val="000000"/>
          <w:sz w:val="19"/>
          <w:szCs w:val="19"/>
        </w:rPr>
        <w:t>n’est pas responsable</w:t>
      </w:r>
      <w:r w:rsidRPr="003E6AC9">
        <w:rPr>
          <w:rFonts w:asciiTheme="minorHAnsi" w:hAnsiTheme="minorHAnsi" w:cstheme="minorHAnsi"/>
          <w:color w:val="000000"/>
          <w:sz w:val="19"/>
          <w:szCs w:val="19"/>
        </w:rPr>
        <w:t xml:space="preserve"> en cas d</w:t>
      </w:r>
      <w:r w:rsidRPr="003E6AC9" w:rsidR="00D57E27">
        <w:rPr>
          <w:rFonts w:asciiTheme="minorHAnsi" w:hAnsiTheme="minorHAnsi" w:cstheme="minorHAnsi"/>
          <w:color w:val="000000"/>
          <w:sz w:val="19"/>
          <w:szCs w:val="19"/>
        </w:rPr>
        <w:t>’évènement de</w:t>
      </w:r>
      <w:r w:rsidRPr="003E6AC9">
        <w:rPr>
          <w:rFonts w:asciiTheme="minorHAnsi" w:hAnsiTheme="minorHAnsi" w:cstheme="minorHAnsi"/>
          <w:color w:val="000000"/>
          <w:sz w:val="19"/>
          <w:szCs w:val="19"/>
        </w:rPr>
        <w:t xml:space="preserve"> force majeure empêchant le bon déroulement du jeu</w:t>
      </w:r>
      <w:r w:rsidRPr="003E6AC9" w:rsidR="00D57E27">
        <w:rPr>
          <w:rFonts w:asciiTheme="minorHAnsi" w:hAnsiTheme="minorHAnsi" w:cstheme="minorHAnsi"/>
          <w:color w:val="000000"/>
          <w:sz w:val="19"/>
          <w:szCs w:val="19"/>
        </w:rPr>
        <w:t xml:space="preserve"> ou si </w:t>
      </w:r>
      <w:r w:rsidRPr="003E6AC9">
        <w:rPr>
          <w:rFonts w:asciiTheme="minorHAnsi" w:hAnsiTheme="minorHAnsi" w:cstheme="minorHAnsi"/>
          <w:color w:val="000000"/>
          <w:sz w:val="19"/>
          <w:szCs w:val="19"/>
        </w:rPr>
        <w:t xml:space="preserve">en cas d’événements indépendants de sa volonté, </w:t>
      </w:r>
      <w:r w:rsidRPr="003E6AC9" w:rsidR="00D57E27">
        <w:rPr>
          <w:rFonts w:asciiTheme="minorHAnsi" w:hAnsiTheme="minorHAnsi" w:cstheme="minorHAnsi"/>
          <w:color w:val="000000"/>
          <w:sz w:val="19"/>
          <w:szCs w:val="19"/>
        </w:rPr>
        <w:t xml:space="preserve">elle devait </w:t>
      </w:r>
      <w:r w:rsidRPr="003E6AC9">
        <w:rPr>
          <w:rFonts w:asciiTheme="minorHAnsi" w:hAnsiTheme="minorHAnsi" w:cstheme="minorHAnsi"/>
          <w:color w:val="000000"/>
          <w:sz w:val="19"/>
          <w:szCs w:val="19"/>
        </w:rPr>
        <w:t xml:space="preserve">annuler, écourter, proroger, reporter ou modifier les conditions et dates du présent jeu. </w:t>
      </w:r>
    </w:p>
    <w:p w:rsidRPr="003E6AC9" w:rsidR="00066D79" w:rsidP="00CA5D8F" w:rsidRDefault="00066D79" w14:paraId="24718D83" w14:textId="77777777">
      <w:pPr>
        <w:spacing w:line="276" w:lineRule="auto"/>
        <w:rPr>
          <w:rFonts w:asciiTheme="minorHAnsi" w:hAnsiTheme="minorHAnsi" w:cstheme="minorHAnsi"/>
          <w:color w:val="000000"/>
          <w:sz w:val="19"/>
          <w:szCs w:val="19"/>
        </w:rPr>
      </w:pPr>
    </w:p>
    <w:p w:rsidRPr="003E6AC9" w:rsidR="005370D3" w:rsidP="00CA5D8F" w:rsidRDefault="001D4D6C" w14:paraId="4540AC0E" w14:textId="06148B6B">
      <w:pPr>
        <w:spacing w:line="276" w:lineRule="auto"/>
        <w:rPr>
          <w:rFonts w:asciiTheme="minorHAnsi" w:hAnsiTheme="minorHAnsi" w:cstheme="minorHAnsi"/>
          <w:b/>
          <w:bCs/>
          <w:sz w:val="19"/>
          <w:szCs w:val="19"/>
        </w:rPr>
      </w:pPr>
      <w:r w:rsidRPr="003E6AC9">
        <w:rPr>
          <w:rFonts w:asciiTheme="minorHAnsi" w:hAnsiTheme="minorHAnsi" w:cstheme="minorHAnsi"/>
          <w:b/>
          <w:bCs/>
          <w:color w:val="000000"/>
          <w:sz w:val="19"/>
          <w:szCs w:val="19"/>
        </w:rPr>
        <w:t xml:space="preserve">Article </w:t>
      </w:r>
      <w:r w:rsidR="009D423B">
        <w:rPr>
          <w:rFonts w:asciiTheme="minorHAnsi" w:hAnsiTheme="minorHAnsi" w:cstheme="minorHAnsi"/>
          <w:b/>
          <w:bCs/>
          <w:color w:val="000000"/>
          <w:sz w:val="19"/>
          <w:szCs w:val="19"/>
        </w:rPr>
        <w:t>6</w:t>
      </w:r>
      <w:bookmarkStart w:name="_GoBack" w:id="1"/>
      <w:bookmarkEnd w:id="1"/>
      <w:r w:rsidRPr="003E6AC9">
        <w:rPr>
          <w:rFonts w:asciiTheme="minorHAnsi" w:hAnsiTheme="minorHAnsi" w:cstheme="minorHAnsi"/>
          <w:b/>
          <w:bCs/>
          <w:color w:val="000000"/>
          <w:sz w:val="19"/>
          <w:szCs w:val="19"/>
        </w:rPr>
        <w:t xml:space="preserve"> : </w:t>
      </w:r>
      <w:r w:rsidRPr="003E6AC9" w:rsidR="00C47AE6">
        <w:rPr>
          <w:rFonts w:asciiTheme="minorHAnsi" w:hAnsiTheme="minorHAnsi" w:cstheme="minorHAnsi"/>
          <w:b/>
          <w:bCs/>
          <w:sz w:val="19"/>
          <w:szCs w:val="19"/>
        </w:rPr>
        <w:t>Données personnelles</w:t>
      </w:r>
    </w:p>
    <w:p w:rsidR="00272849" w:rsidP="00CA5D8F" w:rsidRDefault="00A66984" w14:paraId="027E5125" w14:textId="29F95294">
      <w:pPr>
        <w:pStyle w:val="Default"/>
        <w:spacing w:line="276" w:lineRule="auto"/>
        <w:jc w:val="both"/>
        <w:rPr>
          <w:rFonts w:asciiTheme="minorHAnsi" w:hAnsiTheme="minorHAnsi" w:cstheme="minorHAnsi"/>
          <w:sz w:val="19"/>
          <w:szCs w:val="19"/>
        </w:rPr>
      </w:pPr>
      <w:r w:rsidRPr="003E6AC9">
        <w:rPr>
          <w:rFonts w:asciiTheme="minorHAnsi" w:hAnsiTheme="minorHAnsi" w:cstheme="minorHAnsi"/>
          <w:sz w:val="19"/>
          <w:szCs w:val="19"/>
        </w:rPr>
        <w:t>Toutes les informations que nous collectons et traitons dans le cadre de ce</w:t>
      </w:r>
      <w:r w:rsidRPr="003E6AC9" w:rsidR="00066D79">
        <w:rPr>
          <w:rFonts w:asciiTheme="minorHAnsi" w:hAnsiTheme="minorHAnsi" w:cstheme="minorHAnsi"/>
          <w:sz w:val="19"/>
          <w:szCs w:val="19"/>
        </w:rPr>
        <w:t xml:space="preserve"> jeu concours</w:t>
      </w:r>
      <w:r w:rsidRPr="003E6AC9">
        <w:rPr>
          <w:rFonts w:asciiTheme="minorHAnsi" w:hAnsiTheme="minorHAnsi" w:cstheme="minorHAnsi"/>
          <w:sz w:val="19"/>
          <w:szCs w:val="19"/>
        </w:rPr>
        <w:t xml:space="preserve"> seront utilisées conformément à la</w:t>
      </w:r>
      <w:r w:rsidRPr="003E6AC9" w:rsidR="007F5951">
        <w:rPr>
          <w:rFonts w:asciiTheme="minorHAnsi" w:hAnsiTheme="minorHAnsi" w:cstheme="minorHAnsi"/>
          <w:sz w:val="19"/>
          <w:szCs w:val="19"/>
        </w:rPr>
        <w:t xml:space="preserve"> </w:t>
      </w:r>
      <w:hyperlink w:history="1" r:id="rId13">
        <w:r w:rsidRPr="007A5058" w:rsidR="007F5951">
          <w:rPr>
            <w:rStyle w:val="Lienhypertexte"/>
            <w:rFonts w:asciiTheme="minorHAnsi" w:hAnsiTheme="minorHAnsi" w:cstheme="minorHAnsi"/>
            <w:sz w:val="19"/>
            <w:szCs w:val="19"/>
          </w:rPr>
          <w:t>politique de confidentialité de Somfy</w:t>
        </w:r>
        <w:r w:rsidRPr="007A5058" w:rsidR="007A5058">
          <w:rPr>
            <w:rStyle w:val="Lienhypertexte"/>
            <w:rFonts w:asciiTheme="minorHAnsi" w:hAnsiTheme="minorHAnsi" w:cstheme="minorHAnsi"/>
            <w:sz w:val="19"/>
            <w:szCs w:val="19"/>
          </w:rPr>
          <w:t xml:space="preserve"> Lab</w:t>
        </w:r>
        <w:r w:rsidRPr="007A5058" w:rsidR="00216BD2">
          <w:rPr>
            <w:rStyle w:val="Lienhypertexte"/>
            <w:rFonts w:asciiTheme="minorHAnsi" w:hAnsiTheme="minorHAnsi" w:cstheme="minorHAnsi"/>
            <w:sz w:val="19"/>
            <w:szCs w:val="19"/>
          </w:rPr>
          <w:t xml:space="preserve"> en matière de données personnelles.</w:t>
        </w:r>
      </w:hyperlink>
      <w:r w:rsidRPr="003E6AC9" w:rsidR="00216BD2">
        <w:rPr>
          <w:rFonts w:asciiTheme="minorHAnsi" w:hAnsiTheme="minorHAnsi" w:cstheme="minorHAnsi"/>
          <w:sz w:val="19"/>
          <w:szCs w:val="19"/>
        </w:rPr>
        <w:t xml:space="preserve"> </w:t>
      </w:r>
    </w:p>
    <w:p w:rsidRPr="003E6AC9" w:rsidR="003E6AC9" w:rsidP="00CA5D8F" w:rsidRDefault="003E6AC9" w14:paraId="4E16A4BB" w14:textId="3E05E065">
      <w:pPr>
        <w:pStyle w:val="Default"/>
        <w:spacing w:line="276" w:lineRule="auto"/>
        <w:jc w:val="both"/>
        <w:rPr>
          <w:rFonts w:asciiTheme="minorHAnsi" w:hAnsiTheme="minorHAnsi" w:cstheme="minorHAnsi"/>
          <w:sz w:val="19"/>
          <w:szCs w:val="19"/>
        </w:rPr>
        <w:sectPr w:rsidRPr="003E6AC9" w:rsidR="003E6AC9" w:rsidSect="00272849">
          <w:type w:val="continuous"/>
          <w:pgSz w:w="11906" w:h="16838" w:orient="portrait"/>
          <w:pgMar w:top="1417" w:right="1417" w:bottom="1417" w:left="1417" w:header="708" w:footer="708" w:gutter="0"/>
          <w:cols w:space="708" w:num="2"/>
          <w:docGrid w:linePitch="360"/>
        </w:sectPr>
      </w:pPr>
    </w:p>
    <w:p w:rsidRPr="003E6AC9" w:rsidR="00A66984" w:rsidP="00CA5D8F" w:rsidRDefault="00A66984" w14:paraId="5322D439" w14:textId="77777777">
      <w:pPr>
        <w:spacing w:line="276" w:lineRule="auto"/>
        <w:rPr>
          <w:rFonts w:asciiTheme="minorHAnsi" w:hAnsiTheme="minorHAnsi" w:cstheme="minorHAnsi"/>
          <w:sz w:val="19"/>
          <w:szCs w:val="19"/>
        </w:rPr>
      </w:pPr>
    </w:p>
    <w:sectPr w:rsidRPr="003E6AC9" w:rsidR="00A66984" w:rsidSect="00272849">
      <w:type w:val="continuous"/>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255" w:rsidP="001D4D6C" w:rsidRDefault="00410255" w14:paraId="0B53CCFA" w14:textId="77777777">
      <w:pPr>
        <w:spacing w:line="240" w:lineRule="auto"/>
      </w:pPr>
      <w:r>
        <w:separator/>
      </w:r>
    </w:p>
  </w:endnote>
  <w:endnote w:type="continuationSeparator" w:id="0">
    <w:p w:rsidR="00410255" w:rsidP="001D4D6C" w:rsidRDefault="00410255" w14:paraId="65873CAF" w14:textId="77777777">
      <w:pPr>
        <w:spacing w:line="240" w:lineRule="auto"/>
      </w:pPr>
      <w:r>
        <w:continuationSeparator/>
      </w:r>
    </w:p>
  </w:endnote>
  <w:endnote w:type="continuationNotice" w:id="1">
    <w:p w:rsidR="00C951B5" w:rsidRDefault="00C951B5" w14:paraId="1A88F56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255" w:rsidP="001D4D6C" w:rsidRDefault="00410255" w14:paraId="7EEE3E40" w14:textId="77777777">
      <w:pPr>
        <w:spacing w:line="240" w:lineRule="auto"/>
      </w:pPr>
      <w:r>
        <w:separator/>
      </w:r>
    </w:p>
  </w:footnote>
  <w:footnote w:type="continuationSeparator" w:id="0">
    <w:p w:rsidR="00410255" w:rsidP="001D4D6C" w:rsidRDefault="00410255" w14:paraId="1924D8D3" w14:textId="77777777">
      <w:pPr>
        <w:spacing w:line="240" w:lineRule="auto"/>
      </w:pPr>
      <w:r>
        <w:continuationSeparator/>
      </w:r>
    </w:p>
  </w:footnote>
  <w:footnote w:type="continuationNotice" w:id="1">
    <w:p w:rsidR="00C951B5" w:rsidRDefault="00C951B5" w14:paraId="29E22CF6"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612D5"/>
    <w:multiLevelType w:val="hybridMultilevel"/>
    <w:tmpl w:val="65722A3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6DBA3C20"/>
    <w:multiLevelType w:val="hybridMultilevel"/>
    <w:tmpl w:val="A2D2F2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7A416740"/>
    <w:multiLevelType w:val="hybridMultilevel"/>
    <w:tmpl w:val="7CC29846"/>
    <w:lvl w:ilvl="0" w:tplc="FDB82AC0">
      <w:start w:val="2"/>
      <w:numFmt w:val="bullet"/>
      <w:lvlText w:val="-"/>
      <w:lvlJc w:val="left"/>
      <w:pPr>
        <w:ind w:left="720" w:hanging="360"/>
      </w:pPr>
      <w:rPr>
        <w:rFonts w:hint="default" w:ascii="Calibri" w:hAnsi="Calibri" w:eastAsia="Times New Roman"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1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6C"/>
    <w:rsid w:val="0002369B"/>
    <w:rsid w:val="000318C1"/>
    <w:rsid w:val="000616A4"/>
    <w:rsid w:val="00066D79"/>
    <w:rsid w:val="0008386C"/>
    <w:rsid w:val="000D2C3F"/>
    <w:rsid w:val="000F35FA"/>
    <w:rsid w:val="00104A2D"/>
    <w:rsid w:val="0011478E"/>
    <w:rsid w:val="0015337D"/>
    <w:rsid w:val="001938D9"/>
    <w:rsid w:val="001C27ED"/>
    <w:rsid w:val="001D4D6C"/>
    <w:rsid w:val="001D5416"/>
    <w:rsid w:val="00207376"/>
    <w:rsid w:val="00216478"/>
    <w:rsid w:val="00216BD2"/>
    <w:rsid w:val="00221286"/>
    <w:rsid w:val="002435C4"/>
    <w:rsid w:val="00243D71"/>
    <w:rsid w:val="002479F2"/>
    <w:rsid w:val="00272849"/>
    <w:rsid w:val="002A0C88"/>
    <w:rsid w:val="002A1096"/>
    <w:rsid w:val="002C2F76"/>
    <w:rsid w:val="002D3C6D"/>
    <w:rsid w:val="002E5131"/>
    <w:rsid w:val="002F3A0F"/>
    <w:rsid w:val="0034133B"/>
    <w:rsid w:val="003425DC"/>
    <w:rsid w:val="003576C0"/>
    <w:rsid w:val="0037588D"/>
    <w:rsid w:val="00393835"/>
    <w:rsid w:val="003A4A86"/>
    <w:rsid w:val="003D22DB"/>
    <w:rsid w:val="003E6AC9"/>
    <w:rsid w:val="00402E6F"/>
    <w:rsid w:val="004037CE"/>
    <w:rsid w:val="00410255"/>
    <w:rsid w:val="00416322"/>
    <w:rsid w:val="00425698"/>
    <w:rsid w:val="00454BBC"/>
    <w:rsid w:val="004B55DD"/>
    <w:rsid w:val="004D6AEC"/>
    <w:rsid w:val="004E38E1"/>
    <w:rsid w:val="00505BAE"/>
    <w:rsid w:val="005370D3"/>
    <w:rsid w:val="005455AC"/>
    <w:rsid w:val="00584B6B"/>
    <w:rsid w:val="00621693"/>
    <w:rsid w:val="00643D8D"/>
    <w:rsid w:val="0065273B"/>
    <w:rsid w:val="006552EC"/>
    <w:rsid w:val="0069783A"/>
    <w:rsid w:val="006A245D"/>
    <w:rsid w:val="006E0DC2"/>
    <w:rsid w:val="006E3014"/>
    <w:rsid w:val="007210AC"/>
    <w:rsid w:val="0072771E"/>
    <w:rsid w:val="00730192"/>
    <w:rsid w:val="0074343B"/>
    <w:rsid w:val="00743C7C"/>
    <w:rsid w:val="00745003"/>
    <w:rsid w:val="00753CDC"/>
    <w:rsid w:val="0075598E"/>
    <w:rsid w:val="00776FA8"/>
    <w:rsid w:val="0079676A"/>
    <w:rsid w:val="007A5058"/>
    <w:rsid w:val="007B1868"/>
    <w:rsid w:val="007C1419"/>
    <w:rsid w:val="007C505C"/>
    <w:rsid w:val="007D6193"/>
    <w:rsid w:val="007D681C"/>
    <w:rsid w:val="007F2026"/>
    <w:rsid w:val="007F5951"/>
    <w:rsid w:val="00801C18"/>
    <w:rsid w:val="0083752A"/>
    <w:rsid w:val="0085A175"/>
    <w:rsid w:val="0086248F"/>
    <w:rsid w:val="008C01B1"/>
    <w:rsid w:val="008D09F1"/>
    <w:rsid w:val="008E4BB6"/>
    <w:rsid w:val="009089AC"/>
    <w:rsid w:val="00981242"/>
    <w:rsid w:val="009D423B"/>
    <w:rsid w:val="00A31F07"/>
    <w:rsid w:val="00A34A99"/>
    <w:rsid w:val="00A54E9A"/>
    <w:rsid w:val="00A66984"/>
    <w:rsid w:val="00A90FB1"/>
    <w:rsid w:val="00AB7C77"/>
    <w:rsid w:val="00AC5574"/>
    <w:rsid w:val="00B10791"/>
    <w:rsid w:val="00B3787A"/>
    <w:rsid w:val="00B537FE"/>
    <w:rsid w:val="00B707CF"/>
    <w:rsid w:val="00B959A3"/>
    <w:rsid w:val="00B970F4"/>
    <w:rsid w:val="00BD00EC"/>
    <w:rsid w:val="00BE1BDE"/>
    <w:rsid w:val="00BE36B7"/>
    <w:rsid w:val="00C46B0B"/>
    <w:rsid w:val="00C47AE6"/>
    <w:rsid w:val="00C73D75"/>
    <w:rsid w:val="00C903E7"/>
    <w:rsid w:val="00C951B5"/>
    <w:rsid w:val="00CA5D8F"/>
    <w:rsid w:val="00CB1706"/>
    <w:rsid w:val="00CD6936"/>
    <w:rsid w:val="00CE2DBE"/>
    <w:rsid w:val="00CF316D"/>
    <w:rsid w:val="00D26EC3"/>
    <w:rsid w:val="00D37E23"/>
    <w:rsid w:val="00D52643"/>
    <w:rsid w:val="00D52782"/>
    <w:rsid w:val="00D57E27"/>
    <w:rsid w:val="00D62328"/>
    <w:rsid w:val="00D868A1"/>
    <w:rsid w:val="00D95E14"/>
    <w:rsid w:val="00DA426D"/>
    <w:rsid w:val="00DD33EE"/>
    <w:rsid w:val="00DE58D1"/>
    <w:rsid w:val="00E0615C"/>
    <w:rsid w:val="00E41E26"/>
    <w:rsid w:val="00E44EE8"/>
    <w:rsid w:val="00E939A6"/>
    <w:rsid w:val="00E95105"/>
    <w:rsid w:val="00EF123F"/>
    <w:rsid w:val="00F0139E"/>
    <w:rsid w:val="00F0661B"/>
    <w:rsid w:val="00F1284F"/>
    <w:rsid w:val="00F374B6"/>
    <w:rsid w:val="00F454CB"/>
    <w:rsid w:val="00F62B38"/>
    <w:rsid w:val="00F9546A"/>
    <w:rsid w:val="00FA6893"/>
    <w:rsid w:val="00FB5839"/>
    <w:rsid w:val="00FF6D35"/>
    <w:rsid w:val="028678B4"/>
    <w:rsid w:val="0DF52B82"/>
    <w:rsid w:val="13F0B22D"/>
    <w:rsid w:val="1E9CCF20"/>
    <w:rsid w:val="4B7F6B4A"/>
    <w:rsid w:val="4F81F5AF"/>
    <w:rsid w:val="51E601AE"/>
    <w:rsid w:val="623C5732"/>
    <w:rsid w:val="629A295E"/>
    <w:rsid w:val="6AFF6E5E"/>
    <w:rsid w:val="6F1288A9"/>
    <w:rsid w:val="7BD37806"/>
    <w:rsid w:val="7DA33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B6484"/>
  <w15:chartTrackingRefBased/>
  <w15:docId w15:val="{DD5E7279-3DAA-40D7-929E-9898E5E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EE8"/>
    <w:pPr>
      <w:spacing w:after="0" w:line="360" w:lineRule="auto"/>
      <w:jc w:val="both"/>
    </w:pPr>
    <w:rPr>
      <w:rFonts w:ascii="Times New Roman" w:hAnsi="Times New Roman" w:cs="Times New Roman"/>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spelle" w:customStyle="1">
    <w:name w:val="spelle"/>
    <w:basedOn w:val="Policepardfaut"/>
    <w:rsid w:val="001D4D6C"/>
  </w:style>
  <w:style w:type="character" w:styleId="Lienhypertexte">
    <w:name w:val="Hyperlink"/>
    <w:basedOn w:val="Policepardfaut"/>
    <w:uiPriority w:val="99"/>
    <w:unhideWhenUsed/>
    <w:rsid w:val="001D4D6C"/>
    <w:rPr>
      <w:color w:val="0000FF"/>
      <w:u w:val="single"/>
    </w:rPr>
  </w:style>
  <w:style w:type="character" w:styleId="Marquedecommentaire">
    <w:name w:val="annotation reference"/>
    <w:basedOn w:val="Policepardfaut"/>
    <w:uiPriority w:val="99"/>
    <w:semiHidden/>
    <w:unhideWhenUsed/>
    <w:rsid w:val="00C47AE6"/>
    <w:rPr>
      <w:sz w:val="16"/>
      <w:szCs w:val="16"/>
    </w:rPr>
  </w:style>
  <w:style w:type="paragraph" w:styleId="Commentaire">
    <w:name w:val="annotation text"/>
    <w:basedOn w:val="Normal"/>
    <w:link w:val="CommentaireCar"/>
    <w:uiPriority w:val="99"/>
    <w:semiHidden/>
    <w:unhideWhenUsed/>
    <w:rsid w:val="00C47AE6"/>
    <w:pPr>
      <w:spacing w:line="240" w:lineRule="auto"/>
    </w:pPr>
    <w:rPr>
      <w:sz w:val="20"/>
      <w:szCs w:val="20"/>
    </w:rPr>
  </w:style>
  <w:style w:type="character" w:styleId="CommentaireCar" w:customStyle="1">
    <w:name w:val="Commentaire Car"/>
    <w:basedOn w:val="Policepardfaut"/>
    <w:link w:val="Commentaire"/>
    <w:uiPriority w:val="99"/>
    <w:semiHidden/>
    <w:rsid w:val="00C47AE6"/>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47AE6"/>
    <w:rPr>
      <w:b/>
      <w:bCs/>
    </w:rPr>
  </w:style>
  <w:style w:type="character" w:styleId="ObjetducommentaireCar" w:customStyle="1">
    <w:name w:val="Objet du commentaire Car"/>
    <w:basedOn w:val="CommentaireCar"/>
    <w:link w:val="Objetducommentaire"/>
    <w:uiPriority w:val="99"/>
    <w:semiHidden/>
    <w:rsid w:val="00C47AE6"/>
    <w:rPr>
      <w:rFonts w:ascii="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47AE6"/>
    <w:pPr>
      <w:spacing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C47AE6"/>
    <w:rPr>
      <w:rFonts w:ascii="Segoe UI" w:hAnsi="Segoe UI" w:cs="Segoe UI"/>
      <w:sz w:val="18"/>
      <w:szCs w:val="18"/>
      <w:lang w:eastAsia="fr-FR"/>
    </w:rPr>
  </w:style>
  <w:style w:type="paragraph" w:styleId="Default" w:customStyle="1">
    <w:name w:val="Default"/>
    <w:rsid w:val="00A66984"/>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A66984"/>
    <w:rPr>
      <w:color w:val="954F72" w:themeColor="followedHyperlink"/>
      <w:u w:val="single"/>
    </w:rPr>
  </w:style>
  <w:style w:type="character" w:styleId="Mentionnonrsolue">
    <w:name w:val="Unresolved Mention"/>
    <w:basedOn w:val="Policepardfaut"/>
    <w:uiPriority w:val="99"/>
    <w:semiHidden/>
    <w:unhideWhenUsed/>
    <w:rsid w:val="007F5951"/>
    <w:rPr>
      <w:color w:val="605E5C"/>
      <w:shd w:val="clear" w:color="auto" w:fill="E1DFDD"/>
    </w:rPr>
  </w:style>
  <w:style w:type="paragraph" w:styleId="Paragraphedeliste">
    <w:name w:val="List Paragraph"/>
    <w:basedOn w:val="Normal"/>
    <w:uiPriority w:val="34"/>
    <w:qFormat/>
    <w:rsid w:val="00776FA8"/>
    <w:pPr>
      <w:ind w:left="720"/>
      <w:contextualSpacing/>
    </w:pPr>
  </w:style>
  <w:style w:type="paragraph" w:styleId="En-tte">
    <w:name w:val="header"/>
    <w:basedOn w:val="Normal"/>
    <w:link w:val="En-tteCar"/>
    <w:uiPriority w:val="99"/>
    <w:semiHidden/>
    <w:unhideWhenUsed/>
    <w:rsid w:val="00C951B5"/>
    <w:pPr>
      <w:tabs>
        <w:tab w:val="center" w:pos="4536"/>
        <w:tab w:val="right" w:pos="9072"/>
      </w:tabs>
      <w:spacing w:line="240" w:lineRule="auto"/>
    </w:pPr>
  </w:style>
  <w:style w:type="character" w:styleId="En-tteCar" w:customStyle="1">
    <w:name w:val="En-tête Car"/>
    <w:basedOn w:val="Policepardfaut"/>
    <w:link w:val="En-tte"/>
    <w:uiPriority w:val="99"/>
    <w:semiHidden/>
    <w:rsid w:val="00C951B5"/>
    <w:rPr>
      <w:rFonts w:ascii="Times New Roman" w:hAnsi="Times New Roman" w:cs="Times New Roman"/>
      <w:sz w:val="24"/>
      <w:szCs w:val="24"/>
      <w:lang w:eastAsia="fr-FR"/>
    </w:rPr>
  </w:style>
  <w:style w:type="paragraph" w:styleId="Pieddepage">
    <w:name w:val="footer"/>
    <w:basedOn w:val="Normal"/>
    <w:link w:val="PieddepageCar"/>
    <w:uiPriority w:val="99"/>
    <w:semiHidden/>
    <w:unhideWhenUsed/>
    <w:rsid w:val="00C951B5"/>
    <w:pPr>
      <w:tabs>
        <w:tab w:val="center" w:pos="4536"/>
        <w:tab w:val="right" w:pos="9072"/>
      </w:tabs>
      <w:spacing w:line="240" w:lineRule="auto"/>
    </w:pPr>
  </w:style>
  <w:style w:type="character" w:styleId="PieddepageCar" w:customStyle="1">
    <w:name w:val="Pied de page Car"/>
    <w:basedOn w:val="Policepardfaut"/>
    <w:link w:val="Pieddepage"/>
    <w:uiPriority w:val="99"/>
    <w:semiHidden/>
    <w:rsid w:val="00C951B5"/>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3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nnov-mysomfylab.com/pdf?file=/legalDocs/smf/legal-docs/charter/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4090577D0484CB7E3F5F160AFC08D" ma:contentTypeVersion="12" ma:contentTypeDescription="Create a new document." ma:contentTypeScope="" ma:versionID="b7a0c9c5344243f40f42870fd9c0a487">
  <xsd:schema xmlns:xsd="http://www.w3.org/2001/XMLSchema" xmlns:xs="http://www.w3.org/2001/XMLSchema" xmlns:p="http://schemas.microsoft.com/office/2006/metadata/properties" xmlns:ns3="26cd41d7-6396-4401-88e0-7ce2e3ed23a3" xmlns:ns4="70db38ea-cdd9-40b4-af07-caee045e7b9f" targetNamespace="http://schemas.microsoft.com/office/2006/metadata/properties" ma:root="true" ma:fieldsID="0c3dc2d033d70b2d58c0424502f74216" ns3:_="" ns4:_="">
    <xsd:import namespace="26cd41d7-6396-4401-88e0-7ce2e3ed23a3"/>
    <xsd:import namespace="70db38ea-cdd9-40b4-af07-caee045e7b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d41d7-6396-4401-88e0-7ce2e3ed2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b38ea-cdd9-40b4-af07-caee045e7b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263A6-D76D-4D59-9253-F2E415006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3EC28-E85E-4D44-BAB4-FF2FAD7EA55D}">
  <ds:schemaRefs>
    <ds:schemaRef ds:uri="http://schemas.microsoft.com/sharepoint/v3/contenttype/forms"/>
  </ds:schemaRefs>
</ds:datastoreItem>
</file>

<file path=customXml/itemProps3.xml><?xml version="1.0" encoding="utf-8"?>
<ds:datastoreItem xmlns:ds="http://schemas.openxmlformats.org/officeDocument/2006/customXml" ds:itemID="{4151086D-CE75-4368-983E-375CD544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d41d7-6396-4401-88e0-7ce2e3ed23a3"/>
    <ds:schemaRef ds:uri="70db38ea-cdd9-40b4-af07-caee045e7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Estelle</dc:creator>
  <keywords/>
  <dc:description/>
  <lastModifiedBy>BARJHOUX Melodie</lastModifiedBy>
  <revision>129</revision>
  <dcterms:created xsi:type="dcterms:W3CDTF">2020-12-02T10:00:00.0000000Z</dcterms:created>
  <dcterms:modified xsi:type="dcterms:W3CDTF">2020-12-04T08:48:45.5029565Z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cb221a-6e97-4d92-b656-ecf531a71c86_Enabled">
    <vt:lpwstr>true</vt:lpwstr>
  </property>
  <property fmtid="{D5CDD505-2E9C-101B-9397-08002B2CF9AE}" pid="3" name="MSIP_Label_afcb221a-6e97-4d92-b656-ecf531a71c86_SetDate">
    <vt:lpwstr>2020-12-02T10:00:47Z</vt:lpwstr>
  </property>
  <property fmtid="{D5CDD505-2E9C-101B-9397-08002B2CF9AE}" pid="4" name="MSIP_Label_afcb221a-6e97-4d92-b656-ecf531a71c86_Method">
    <vt:lpwstr>Standard</vt:lpwstr>
  </property>
  <property fmtid="{D5CDD505-2E9C-101B-9397-08002B2CF9AE}" pid="5" name="MSIP_Label_afcb221a-6e97-4d92-b656-ecf531a71c86_Name">
    <vt:lpwstr>General</vt:lpwstr>
  </property>
  <property fmtid="{D5CDD505-2E9C-101B-9397-08002B2CF9AE}" pid="6" name="MSIP_Label_afcb221a-6e97-4d92-b656-ecf531a71c86_SiteId">
    <vt:lpwstr>6f2633ea-c60d-4a07-be1c-b5cd19f27133</vt:lpwstr>
  </property>
  <property fmtid="{D5CDD505-2E9C-101B-9397-08002B2CF9AE}" pid="7" name="MSIP_Label_afcb221a-6e97-4d92-b656-ecf531a71c86_ActionId">
    <vt:lpwstr>920cdbd2-b182-4314-bf8c-63c7c5469ef6</vt:lpwstr>
  </property>
  <property fmtid="{D5CDD505-2E9C-101B-9397-08002B2CF9AE}" pid="8" name="MSIP_Label_afcb221a-6e97-4d92-b656-ecf531a71c86_ContentBits">
    <vt:lpwstr>0</vt:lpwstr>
  </property>
  <property fmtid="{D5CDD505-2E9C-101B-9397-08002B2CF9AE}" pid="9" name="ContentTypeId">
    <vt:lpwstr>0x01010067B4090577D0484CB7E3F5F160AFC08D</vt:lpwstr>
  </property>
</Properties>
</file>