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2719EC"/>
    <w:p w:rsidR="002719EC" w:rsidRPr="002719EC" w:rsidRDefault="002719EC" w:rsidP="002719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22222"/>
          <w:sz w:val="42"/>
          <w:szCs w:val="42"/>
          <w:lang w:eastAsia="fr-FR"/>
        </w:rPr>
      </w:pPr>
      <w:r w:rsidRPr="002719EC">
        <w:rPr>
          <w:rFonts w:ascii="inherit" w:eastAsia="Times New Roman" w:hAnsi="inherit" w:cs="Courier New"/>
          <w:color w:val="222222"/>
          <w:sz w:val="42"/>
          <w:szCs w:val="42"/>
          <w:lang w:eastAsia="fr-FR"/>
        </w:rPr>
        <w:t xml:space="preserve">L'Université Semmelweis vient d'annoncer que ses chercheurs, ainsi que des chercheurs du Laboratoire de sécurité nationale du Centre national de la santé publique, ont pu étudier la structure du coronavirus actif et infectieux et ont découvert que les pointes en forme de couronne recouvrant la surface du virus sont extrêmement flexibles, comme une balle en caoutchouc, et le virus a la capacité de s'auto-guérir et peut être l'un des organismes biologiques les plus résistants connus de l'humanité, car sa structure n'est pas endommagée par un impact physique. Tout cela pourrait grandement contribuer à son </w:t>
      </w:r>
      <w:proofErr w:type="spellStart"/>
      <w:r w:rsidRPr="002719EC">
        <w:rPr>
          <w:rFonts w:ascii="inherit" w:eastAsia="Times New Roman" w:hAnsi="inherit" w:cs="Courier New"/>
          <w:color w:val="222222"/>
          <w:sz w:val="42"/>
          <w:szCs w:val="42"/>
          <w:lang w:eastAsia="fr-FR"/>
        </w:rPr>
        <w:t>infectivité</w:t>
      </w:r>
      <w:proofErr w:type="spellEnd"/>
      <w:r w:rsidRPr="002719EC">
        <w:rPr>
          <w:rFonts w:ascii="inherit" w:eastAsia="Times New Roman" w:hAnsi="inherit" w:cs="Courier New"/>
          <w:color w:val="222222"/>
          <w:sz w:val="42"/>
          <w:szCs w:val="42"/>
          <w:lang w:eastAsia="fr-FR"/>
        </w:rPr>
        <w:t xml:space="preserve"> inhabituellement élevée.</w:t>
      </w:r>
    </w:p>
    <w:p w:rsidR="002719EC" w:rsidRDefault="002719EC" w:rsidP="002719EC"/>
    <w:p w:rsidR="002719EC" w:rsidRDefault="002719EC" w:rsidP="002719EC">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 xml:space="preserve">Au cours des derniers mois, des chercheurs de l'Université de Semmelweis ont rassemblé une grande quantité de connaissances sur le coronavirus (SARS-CoV-2), bien qu'il y ait encore beaucoup d'incertitude concernant sa fonction et ses propriétés. Cette étude actuelle publiée par le groupe de chercheurs dirigé par Miklós </w:t>
      </w:r>
      <w:proofErr w:type="spellStart"/>
      <w:r>
        <w:rPr>
          <w:rFonts w:ascii="inherit" w:hAnsi="inherit"/>
          <w:color w:val="222222"/>
          <w:sz w:val="42"/>
          <w:szCs w:val="42"/>
        </w:rPr>
        <w:t>Kellermayer</w:t>
      </w:r>
      <w:proofErr w:type="spellEnd"/>
      <w:r>
        <w:rPr>
          <w:rFonts w:ascii="inherit" w:hAnsi="inherit"/>
          <w:color w:val="222222"/>
          <w:sz w:val="42"/>
          <w:szCs w:val="42"/>
        </w:rPr>
        <w:t>, doyen de la Faculté de médecine, a examiné la structure du coronavirus en collaboration avec les chercheurs du Laboratoire de sécurité nationale du Centre national de santé publique.</w:t>
      </w:r>
    </w:p>
    <w:p w:rsidR="002719EC" w:rsidRDefault="002719EC" w:rsidP="002719EC">
      <w:pPr>
        <w:pStyle w:val="PrformatHTML"/>
        <w:shd w:val="clear" w:color="auto" w:fill="F8F9FA"/>
        <w:spacing w:line="540" w:lineRule="atLeast"/>
        <w:rPr>
          <w:rFonts w:ascii="inherit" w:hAnsi="inherit"/>
          <w:color w:val="222222"/>
          <w:sz w:val="42"/>
          <w:szCs w:val="42"/>
        </w:rPr>
      </w:pPr>
    </w:p>
    <w:p w:rsidR="002719EC" w:rsidRDefault="002719EC" w:rsidP="002719EC">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 xml:space="preserve">La surface des particules de SARS-COV-2 a été scannée avec l'application de la microscopie à force atomique. Dans leur article, ils ont décrit la couche de pointes en forme de couronne comme extrêmement flexible et ont montré que l'organisme lui-même est également particulièrement </w:t>
      </w:r>
      <w:proofErr w:type="gramStart"/>
      <w:r>
        <w:rPr>
          <w:rFonts w:ascii="inherit" w:hAnsi="inherit"/>
          <w:color w:val="222222"/>
          <w:sz w:val="42"/>
          <w:szCs w:val="42"/>
        </w:rPr>
        <w:lastRenderedPageBreak/>
        <w:t>résistant:</w:t>
      </w:r>
      <w:proofErr w:type="gramEnd"/>
      <w:r>
        <w:rPr>
          <w:rFonts w:ascii="inherit" w:hAnsi="inherit"/>
          <w:color w:val="222222"/>
          <w:sz w:val="42"/>
          <w:szCs w:val="42"/>
        </w:rPr>
        <w:t xml:space="preserve"> il peut être facilement compressé mais il restaure facilement sa forme d'origine, comme une «boule de caoutchouc», tandis que sa structure et les propriétés ne sont pas endommagées par un impact physique. Selon </w:t>
      </w:r>
      <w:proofErr w:type="spellStart"/>
      <w:r>
        <w:rPr>
          <w:rFonts w:ascii="inherit" w:hAnsi="inherit"/>
          <w:color w:val="222222"/>
          <w:sz w:val="42"/>
          <w:szCs w:val="42"/>
        </w:rPr>
        <w:t>Kellermayer</w:t>
      </w:r>
      <w:proofErr w:type="spellEnd"/>
      <w:r>
        <w:rPr>
          <w:rFonts w:ascii="inherit" w:hAnsi="inherit"/>
          <w:color w:val="222222"/>
          <w:sz w:val="42"/>
          <w:szCs w:val="42"/>
        </w:rPr>
        <w:t>, les propriétés mécaniques et d'auto-guérison du virus peuvent permettre son adaptation à un large éventail de conditions environnementales.</w:t>
      </w:r>
    </w:p>
    <w:p w:rsidR="002719EC" w:rsidRDefault="002719EC" w:rsidP="002719EC">
      <w:pPr>
        <w:pStyle w:val="PrformatHTML"/>
        <w:shd w:val="clear" w:color="auto" w:fill="F8F9FA"/>
        <w:spacing w:line="540" w:lineRule="atLeast"/>
        <w:rPr>
          <w:rFonts w:ascii="inherit" w:hAnsi="inherit"/>
          <w:color w:val="222222"/>
          <w:sz w:val="42"/>
          <w:szCs w:val="42"/>
        </w:rPr>
      </w:pPr>
    </w:p>
    <w:p w:rsidR="002719EC" w:rsidRDefault="002719EC" w:rsidP="002719EC">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Selon l'université, la recherche est unique en quelque sorte, car toutes les publications précédentes étaient basées sur des recherches effectuées sur des échantillons inactivés, traités chimiquement ou congelés, tandis que le groupe de recherche hongrois a étudié les coronavirus actifs et infectieux. L'un des processus a été effectué sur la particule de coronavirus 100 fois, et le virus est resté presque complètement intact, ce qui confirme l'hypothèse que le SRAS-CoV-2 pourrait être l'un des virus les plus résilients et les plus résistants physiquement connus de l'humanité</w:t>
      </w:r>
    </w:p>
    <w:p w:rsidR="002719EC" w:rsidRDefault="002719EC" w:rsidP="002719EC"/>
    <w:p w:rsidR="002719EC" w:rsidRDefault="002719EC" w:rsidP="002719EC">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 xml:space="preserve">Le groupe a également examiné plusieurs propriétés de la structure du virus. Les virus deviennent généralement vulnérables lorsqu'ils quittent l'hôte, mais le SRAS-CoV-2 est capable de maintenir son </w:t>
      </w:r>
      <w:proofErr w:type="spellStart"/>
      <w:r>
        <w:rPr>
          <w:rFonts w:ascii="inherit" w:hAnsi="inherit"/>
          <w:color w:val="222222"/>
          <w:sz w:val="42"/>
          <w:szCs w:val="42"/>
        </w:rPr>
        <w:t>infectivité</w:t>
      </w:r>
      <w:proofErr w:type="spellEnd"/>
      <w:r>
        <w:rPr>
          <w:rFonts w:ascii="inherit" w:hAnsi="inherit"/>
          <w:color w:val="222222"/>
          <w:sz w:val="42"/>
          <w:szCs w:val="42"/>
        </w:rPr>
        <w:t xml:space="preserve"> pendant une longue période à la surface des objets. L'étude suggère que la flexibilité des pointes recouvrant la particule peut contribuer à cette caractéristique. Après un traitement thermique à 90 degrés Celsius pendant 10 minutes, l'apparence générale du virus n'a été que légèrement altérée, il a perdu quelques pointes, mais est resté structurellement intact. Cela peut également expliquer pourquoi il a maintenu son pouvoir infectieux dans les pays à climat chaud ou malgré les conditions météorologiques estivales. Selon le groupe de recherche, tout cela pourrait grandement contribuer à son </w:t>
      </w:r>
      <w:proofErr w:type="spellStart"/>
      <w:r>
        <w:rPr>
          <w:rFonts w:ascii="inherit" w:hAnsi="inherit"/>
          <w:color w:val="222222"/>
          <w:sz w:val="42"/>
          <w:szCs w:val="42"/>
        </w:rPr>
        <w:t>infectivité</w:t>
      </w:r>
      <w:proofErr w:type="spellEnd"/>
      <w:r>
        <w:rPr>
          <w:rFonts w:ascii="inherit" w:hAnsi="inherit"/>
          <w:color w:val="222222"/>
          <w:sz w:val="42"/>
          <w:szCs w:val="42"/>
        </w:rPr>
        <w:t xml:space="preserve"> inhabituellement élevée.</w:t>
      </w:r>
    </w:p>
    <w:p w:rsidR="002719EC" w:rsidRDefault="002719EC" w:rsidP="002719EC">
      <w:bookmarkStart w:id="0" w:name="_GoBack"/>
      <w:bookmarkEnd w:id="0"/>
    </w:p>
    <w:sectPr w:rsidR="002719EC" w:rsidSect="002719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9EC"/>
    <w:rsid w:val="0007212B"/>
    <w:rsid w:val="002719EC"/>
    <w:rsid w:val="009F0B80"/>
    <w:rsid w:val="00CA7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43233"/>
  <w15:chartTrackingRefBased/>
  <w15:docId w15:val="{A78902A0-A3C6-4357-8BFF-ABBD825F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2719EC"/>
    <w:rPr>
      <w:b/>
      <w:bCs/>
    </w:rPr>
  </w:style>
  <w:style w:type="character" w:styleId="Lienhypertexte">
    <w:name w:val="Hyperlink"/>
    <w:basedOn w:val="Policepardfaut"/>
    <w:uiPriority w:val="99"/>
    <w:semiHidden/>
    <w:unhideWhenUsed/>
    <w:rsid w:val="002719EC"/>
    <w:rPr>
      <w:color w:val="0000FF"/>
      <w:u w:val="single"/>
    </w:rPr>
  </w:style>
  <w:style w:type="paragraph" w:styleId="PrformatHTML">
    <w:name w:val="HTML Preformatted"/>
    <w:basedOn w:val="Normal"/>
    <w:link w:val="PrformatHTMLCar"/>
    <w:uiPriority w:val="99"/>
    <w:semiHidden/>
    <w:unhideWhenUsed/>
    <w:rsid w:val="00271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2719EC"/>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03831">
      <w:bodyDiv w:val="1"/>
      <w:marLeft w:val="0"/>
      <w:marRight w:val="0"/>
      <w:marTop w:val="0"/>
      <w:marBottom w:val="0"/>
      <w:divBdr>
        <w:top w:val="none" w:sz="0" w:space="0" w:color="auto"/>
        <w:left w:val="none" w:sz="0" w:space="0" w:color="auto"/>
        <w:bottom w:val="none" w:sz="0" w:space="0" w:color="auto"/>
        <w:right w:val="none" w:sz="0" w:space="0" w:color="auto"/>
      </w:divBdr>
    </w:div>
    <w:div w:id="735669673">
      <w:bodyDiv w:val="1"/>
      <w:marLeft w:val="0"/>
      <w:marRight w:val="0"/>
      <w:marTop w:val="0"/>
      <w:marBottom w:val="0"/>
      <w:divBdr>
        <w:top w:val="none" w:sz="0" w:space="0" w:color="auto"/>
        <w:left w:val="none" w:sz="0" w:space="0" w:color="auto"/>
        <w:bottom w:val="none" w:sz="0" w:space="0" w:color="auto"/>
        <w:right w:val="none" w:sz="0" w:space="0" w:color="auto"/>
      </w:divBdr>
    </w:div>
    <w:div w:id="948660129">
      <w:bodyDiv w:val="1"/>
      <w:marLeft w:val="0"/>
      <w:marRight w:val="0"/>
      <w:marTop w:val="0"/>
      <w:marBottom w:val="0"/>
      <w:divBdr>
        <w:top w:val="none" w:sz="0" w:space="0" w:color="auto"/>
        <w:left w:val="none" w:sz="0" w:space="0" w:color="auto"/>
        <w:bottom w:val="none" w:sz="0" w:space="0" w:color="auto"/>
        <w:right w:val="none" w:sz="0" w:space="0" w:color="auto"/>
      </w:divBdr>
    </w:div>
    <w:div w:id="120625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500</Words>
  <Characters>2756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2020-09-24T01:02:00Z</dcterms:created>
  <dcterms:modified xsi:type="dcterms:W3CDTF">2020-09-24T01:09:00Z</dcterms:modified>
</cp:coreProperties>
</file>