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704" w:rsidRPr="00A32704" w:rsidRDefault="00A32704" w:rsidP="00A32704">
      <w:pPr>
        <w:shd w:val="clear" w:color="auto" w:fill="B9DDDE"/>
        <w:spacing w:before="100" w:beforeAutospacing="1" w:after="100" w:afterAutospacing="1" w:line="240" w:lineRule="auto"/>
        <w:outlineLvl w:val="0"/>
        <w:rPr>
          <w:rFonts w:ascii="Times New Roman" w:eastAsia="Times New Roman" w:hAnsi="Times New Roman" w:cs="Times New Roman"/>
          <w:color w:val="323C3C"/>
          <w:kern w:val="36"/>
          <w:sz w:val="58"/>
          <w:szCs w:val="58"/>
          <w:lang w:eastAsia="fr-FR"/>
        </w:rPr>
      </w:pPr>
      <w:r w:rsidRPr="00A32704">
        <w:rPr>
          <w:rFonts w:ascii="Times New Roman" w:eastAsia="Times New Roman" w:hAnsi="Times New Roman" w:cs="Times New Roman"/>
          <w:color w:val="323C3C"/>
          <w:kern w:val="36"/>
          <w:sz w:val="58"/>
          <w:szCs w:val="58"/>
          <w:lang w:eastAsia="fr-FR"/>
        </w:rPr>
        <w:t>Régime: hypo ou hyper?</w:t>
      </w:r>
    </w:p>
    <w:p w:rsidR="00A32704" w:rsidRPr="00A32704" w:rsidRDefault="00A32704" w:rsidP="00A32704">
      <w:pPr>
        <w:shd w:val="clear" w:color="auto" w:fill="B9DDDE"/>
        <w:spacing w:after="0" w:line="240" w:lineRule="atLeast"/>
        <w:rPr>
          <w:rFonts w:ascii="Times New Roman" w:eastAsia="Times New Roman" w:hAnsi="Times New Roman" w:cs="Times New Roman"/>
          <w:color w:val="333333"/>
          <w:sz w:val="18"/>
          <w:szCs w:val="18"/>
          <w:lang w:eastAsia="fr-FR"/>
        </w:rPr>
      </w:pPr>
      <w:r w:rsidRPr="00A32704">
        <w:rPr>
          <w:rFonts w:ascii="Times New Roman" w:eastAsia="Times New Roman" w:hAnsi="Times New Roman" w:cs="Times New Roman"/>
          <w:color w:val="333333"/>
          <w:sz w:val="18"/>
          <w:szCs w:val="18"/>
          <w:lang w:eastAsia="fr-FR"/>
        </w:rPr>
        <w:t> </w:t>
      </w:r>
    </w:p>
    <w:p w:rsidR="00A32704" w:rsidRPr="00A32704" w:rsidRDefault="00A32704" w:rsidP="00A32704">
      <w:pPr>
        <w:shd w:val="clear" w:color="auto" w:fill="B9DDDE"/>
        <w:spacing w:after="0" w:line="240" w:lineRule="atLeast"/>
        <w:rPr>
          <w:rFonts w:ascii="Times New Roman" w:eastAsia="Times New Roman" w:hAnsi="Times New Roman" w:cs="Times New Roman"/>
          <w:color w:val="333333"/>
          <w:sz w:val="18"/>
          <w:szCs w:val="18"/>
          <w:lang w:eastAsia="fr-FR"/>
        </w:rPr>
      </w:pPr>
      <w:r w:rsidRPr="00A32704">
        <w:rPr>
          <w:rFonts w:ascii="Times New Roman" w:eastAsia="Times New Roman" w:hAnsi="Times New Roman" w:cs="Times New Roman"/>
          <w:color w:val="333333"/>
          <w:sz w:val="18"/>
          <w:szCs w:val="18"/>
          <w:lang w:eastAsia="fr-FR"/>
        </w:rPr>
        <w:t> </w:t>
      </w:r>
    </w:p>
    <w:p w:rsidR="00A32704" w:rsidRPr="00A32704" w:rsidRDefault="00A32704" w:rsidP="00A32704">
      <w:pPr>
        <w:shd w:val="clear" w:color="auto" w:fill="B9DDDE"/>
        <w:spacing w:after="0" w:line="240" w:lineRule="atLeast"/>
        <w:rPr>
          <w:rFonts w:ascii="Times New Roman" w:eastAsia="Times New Roman" w:hAnsi="Times New Roman" w:cs="Times New Roman"/>
          <w:color w:val="333333"/>
          <w:sz w:val="18"/>
          <w:szCs w:val="18"/>
          <w:lang w:eastAsia="fr-FR"/>
        </w:rPr>
      </w:pPr>
      <w:r w:rsidRPr="00A32704">
        <w:rPr>
          <w:rFonts w:ascii="Times New Roman" w:eastAsia="Times New Roman" w:hAnsi="Times New Roman" w:cs="Times New Roman"/>
          <w:color w:val="333333"/>
          <w:sz w:val="18"/>
          <w:szCs w:val="18"/>
          <w:lang w:eastAsia="fr-FR"/>
        </w:rPr>
        <w:t> </w:t>
      </w:r>
    </w:p>
    <w:p w:rsidR="00A32704" w:rsidRPr="00A32704" w:rsidRDefault="00A32704" w:rsidP="00A32704">
      <w:pPr>
        <w:shd w:val="clear" w:color="auto" w:fill="B9DDDE"/>
        <w:spacing w:after="0" w:line="240" w:lineRule="atLeast"/>
        <w:rPr>
          <w:rFonts w:ascii="Times New Roman" w:eastAsia="Times New Roman" w:hAnsi="Times New Roman" w:cs="Times New Roman"/>
          <w:color w:val="333333"/>
          <w:sz w:val="18"/>
          <w:szCs w:val="18"/>
          <w:lang w:eastAsia="fr-FR"/>
        </w:rPr>
      </w:pPr>
      <w:r w:rsidRPr="00A32704">
        <w:rPr>
          <w:rFonts w:ascii="Times New Roman" w:eastAsia="Times New Roman" w:hAnsi="Times New Roman" w:cs="Times New Roman"/>
          <w:color w:val="333333"/>
          <w:sz w:val="18"/>
          <w:szCs w:val="18"/>
          <w:lang w:eastAsia="fr-FR"/>
        </w:rPr>
        <w:t> </w:t>
      </w:r>
    </w:p>
    <w:p w:rsidR="00A32704" w:rsidRPr="00A32704" w:rsidRDefault="00A32704" w:rsidP="00A32704">
      <w:pPr>
        <w:shd w:val="clear" w:color="auto" w:fill="B9DDDE"/>
        <w:spacing w:after="0" w:line="240" w:lineRule="atLeast"/>
        <w:rPr>
          <w:rFonts w:ascii="Times New Roman" w:eastAsia="Times New Roman" w:hAnsi="Times New Roman" w:cs="Times New Roman"/>
          <w:color w:val="333333"/>
          <w:sz w:val="18"/>
          <w:szCs w:val="18"/>
          <w:lang w:eastAsia="fr-FR"/>
        </w:rPr>
      </w:pPr>
      <w:r w:rsidRPr="00A32704">
        <w:rPr>
          <w:rFonts w:ascii="Times New Roman" w:eastAsia="Times New Roman" w:hAnsi="Times New Roman" w:cs="Times New Roman"/>
          <w:color w:val="333333"/>
          <w:sz w:val="18"/>
          <w:szCs w:val="18"/>
          <w:lang w:eastAsia="fr-FR"/>
        </w:rPr>
        <w:t> </w:t>
      </w:r>
    </w:p>
    <w:p w:rsidR="00A32704" w:rsidRPr="00A32704" w:rsidRDefault="00A32704" w:rsidP="00A32704">
      <w:pPr>
        <w:shd w:val="clear" w:color="auto" w:fill="B9DDDE"/>
        <w:spacing w:after="0" w:line="240" w:lineRule="auto"/>
        <w:rPr>
          <w:rFonts w:ascii="Times New Roman" w:eastAsia="Times New Roman" w:hAnsi="Times New Roman" w:cs="Times New Roman"/>
          <w:color w:val="333333"/>
          <w:sz w:val="18"/>
          <w:szCs w:val="18"/>
          <w:lang w:eastAsia="fr-FR"/>
        </w:rPr>
      </w:pPr>
      <w:r w:rsidRPr="00A32704">
        <w:rPr>
          <w:rFonts w:ascii="Times New Roman" w:eastAsia="Times New Roman" w:hAnsi="Times New Roman" w:cs="Times New Roman"/>
          <w:color w:val="333333"/>
          <w:sz w:val="18"/>
          <w:szCs w:val="18"/>
          <w:lang w:eastAsia="fr-FR"/>
        </w:rPr>
        <w:t> </w:t>
      </w:r>
    </w:p>
    <w:p w:rsidR="00A32704" w:rsidRPr="00A32704" w:rsidRDefault="00A32704" w:rsidP="00A32704">
      <w:pPr>
        <w:shd w:val="clear" w:color="auto" w:fill="B9DDDE"/>
        <w:spacing w:after="0" w:line="240" w:lineRule="auto"/>
        <w:rPr>
          <w:rFonts w:ascii="Times New Roman" w:eastAsia="Times New Roman" w:hAnsi="Times New Roman" w:cs="Times New Roman"/>
          <w:color w:val="000000"/>
          <w:sz w:val="18"/>
          <w:szCs w:val="18"/>
          <w:lang w:eastAsia="fr-FR"/>
        </w:rPr>
      </w:pPr>
      <w:r w:rsidRPr="00A32704">
        <w:rPr>
          <w:rFonts w:ascii="Times New Roman" w:eastAsia="Times New Roman" w:hAnsi="Times New Roman" w:cs="Times New Roman"/>
          <w:color w:val="000000"/>
          <w:sz w:val="18"/>
          <w:szCs w:val="18"/>
          <w:lang w:eastAsia="fr-FR"/>
        </w:rPr>
        <w:t>3 Votes</w:t>
      </w:r>
    </w:p>
    <w:p w:rsidR="00A32704" w:rsidRPr="00A32704" w:rsidRDefault="00A32704" w:rsidP="00A32704">
      <w:pPr>
        <w:spacing w:after="0" w:line="240" w:lineRule="auto"/>
        <w:rPr>
          <w:rFonts w:ascii="Times New Roman" w:eastAsia="Times New Roman" w:hAnsi="Times New Roman" w:cs="Times New Roman"/>
          <w:sz w:val="24"/>
          <w:szCs w:val="24"/>
          <w:lang w:eastAsia="fr-FR"/>
        </w:rPr>
      </w:pPr>
      <w:r w:rsidRPr="00A32704">
        <w:rPr>
          <w:rFonts w:ascii="Times New Roman" w:eastAsia="Times New Roman" w:hAnsi="Times New Roman" w:cs="Times New Roman"/>
          <w:color w:val="333333"/>
          <w:sz w:val="18"/>
          <w:szCs w:val="18"/>
          <w:lang w:eastAsia="fr-FR"/>
        </w:rPr>
        <w:br/>
      </w:r>
    </w:p>
    <w:p w:rsidR="00A32704" w:rsidRPr="00A32704" w:rsidRDefault="00A32704" w:rsidP="00A32704">
      <w:pPr>
        <w:shd w:val="clear" w:color="auto" w:fill="B9DDDE"/>
        <w:spacing w:before="100" w:beforeAutospacing="1" w:after="100" w:afterAutospacing="1" w:line="365" w:lineRule="atLeast"/>
        <w:jc w:val="both"/>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Voici un billet a but informatif et qui, je l’espère, vous aidera a choisir votre régime ! J’ai essayé les 2 et voici ce que j’en ai pensé :</w:t>
      </w:r>
    </w:p>
    <w:p w:rsidR="00A32704" w:rsidRPr="00A32704" w:rsidRDefault="00A32704" w:rsidP="00A32704">
      <w:pPr>
        <w:shd w:val="clear" w:color="auto" w:fill="B9DDDE"/>
        <w:spacing w:before="100" w:beforeAutospacing="1" w:after="100" w:afterAutospacing="1" w:line="240" w:lineRule="auto"/>
        <w:outlineLvl w:val="0"/>
        <w:rPr>
          <w:rFonts w:ascii="Times New Roman" w:eastAsia="Times New Roman" w:hAnsi="Times New Roman" w:cs="Times New Roman"/>
          <w:color w:val="323C3C"/>
          <w:kern w:val="36"/>
          <w:sz w:val="58"/>
          <w:szCs w:val="58"/>
          <w:lang w:eastAsia="fr-FR"/>
        </w:rPr>
      </w:pPr>
      <w:r w:rsidRPr="00A32704">
        <w:rPr>
          <w:rFonts w:ascii="Times New Roman" w:eastAsia="Times New Roman" w:hAnsi="Times New Roman" w:cs="Times New Roman"/>
          <w:color w:val="323C3C"/>
          <w:kern w:val="36"/>
          <w:sz w:val="58"/>
          <w:szCs w:val="58"/>
          <w:lang w:eastAsia="fr-FR"/>
        </w:rPr>
        <w:t>Le régime hypocalorique</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Le principe :</w:t>
      </w:r>
    </w:p>
    <w:p w:rsidR="00A32704" w:rsidRPr="00A32704" w:rsidRDefault="00A32704" w:rsidP="00A32704">
      <w:pPr>
        <w:shd w:val="clear" w:color="auto" w:fill="B9DDDE"/>
        <w:spacing w:before="100" w:beforeAutospacing="1" w:after="100" w:afterAutospacing="1" w:line="365" w:lineRule="atLeast"/>
        <w:jc w:val="both"/>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C’est réduire les apports énergétiques et surtouts caloriques journalier en se focalisant sur la réduction des apports de sucre (glucides) et de graisses (lipides), afin d’obliger le corps a puiser dans ses réserves.</w:t>
      </w: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La pratique :</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Il existe 3 types de </w:t>
      </w:r>
      <w:hyperlink r:id="rId4" w:history="1">
        <w:r w:rsidRPr="00A32704">
          <w:rPr>
            <w:rFonts w:ascii="Verdana" w:eastAsia="Times New Roman" w:hAnsi="Verdana" w:cs="Times New Roman"/>
            <w:color w:val="859FA0"/>
            <w:sz w:val="18"/>
            <w:u w:val="single"/>
            <w:lang w:eastAsia="fr-FR"/>
          </w:rPr>
          <w:t>menus</w:t>
        </w:r>
      </w:hyperlink>
      <w:r w:rsidRPr="00A32704">
        <w:rPr>
          <w:rFonts w:ascii="Verdana" w:eastAsia="Times New Roman" w:hAnsi="Verdana" w:cs="Times New Roman"/>
          <w:color w:val="333333"/>
          <w:sz w:val="18"/>
          <w:szCs w:val="18"/>
          <w:lang w:eastAsia="fr-FR"/>
        </w:rPr>
        <w:t> les 800, 1000 ou 1200 calories. Dans tous, le principe est plus ou moins le même répondant à une logique de menus équilibrés sous graissés stricts avec des portions restreintes de chaque aliment. Le niveau de restriction d’aliment dépend directement du rythme de perte de poids que vous souhaitez avoir. Car, avec le régime hypocalorique vous pouvez choisir la rapidité avec laquelle vous désirez maigrir, mais prenez en considération que plus vous voulez des résultats rapides, plus il y aura de restriction et moins ce sera facile de suivre ce régime sur une longue période.</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Les plus :</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Il permet à notre estomac de se rétrécir et donc de modérer nos quantités. Il permet aussi d’ (ré) apprendre à manger de façon équilibré.</w:t>
      </w: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lastRenderedPageBreak/>
        <w:t>Les moins :</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Il demande une discipline de fer, et sur le long terme de changer radicalement sa façon de manger sous peine d’un constant retour en arrière, dès le régime terminé !</w:t>
      </w:r>
    </w:p>
    <w:p w:rsidR="00A32704" w:rsidRPr="00A32704" w:rsidRDefault="00A32704" w:rsidP="00A32704">
      <w:pPr>
        <w:shd w:val="clear" w:color="auto" w:fill="B9DDDE"/>
        <w:spacing w:before="100" w:beforeAutospacing="1" w:after="100" w:afterAutospacing="1" w:line="240" w:lineRule="auto"/>
        <w:outlineLvl w:val="0"/>
        <w:rPr>
          <w:rFonts w:ascii="Times New Roman" w:eastAsia="Times New Roman" w:hAnsi="Times New Roman" w:cs="Times New Roman"/>
          <w:color w:val="323C3C"/>
          <w:kern w:val="36"/>
          <w:sz w:val="58"/>
          <w:szCs w:val="58"/>
          <w:lang w:eastAsia="fr-FR"/>
        </w:rPr>
      </w:pPr>
      <w:r w:rsidRPr="00A32704">
        <w:rPr>
          <w:rFonts w:ascii="Times New Roman" w:eastAsia="Times New Roman" w:hAnsi="Times New Roman" w:cs="Times New Roman"/>
          <w:color w:val="323C3C"/>
          <w:kern w:val="36"/>
          <w:sz w:val="58"/>
          <w:szCs w:val="58"/>
          <w:lang w:eastAsia="fr-FR"/>
        </w:rPr>
        <w:t xml:space="preserve">Le régime </w:t>
      </w:r>
      <w:proofErr w:type="spellStart"/>
      <w:r w:rsidRPr="00A32704">
        <w:rPr>
          <w:rFonts w:ascii="Times New Roman" w:eastAsia="Times New Roman" w:hAnsi="Times New Roman" w:cs="Times New Roman"/>
          <w:color w:val="323C3C"/>
          <w:kern w:val="36"/>
          <w:sz w:val="58"/>
          <w:szCs w:val="58"/>
          <w:lang w:eastAsia="fr-FR"/>
        </w:rPr>
        <w:t>hyperprotéiné</w:t>
      </w:r>
      <w:proofErr w:type="spellEnd"/>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Le principe :</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C’est de mincir en ne mangeant que des protéines de manière à ce que la source en gras ou en sucre soit presque inexistante donc le corps est forcé de puiser son énergie dans les réserves de graisse.</w:t>
      </w: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La pratique:</w:t>
      </w:r>
    </w:p>
    <w:p w:rsidR="00A32704" w:rsidRPr="00A32704" w:rsidRDefault="00A32704" w:rsidP="00A32704">
      <w:pPr>
        <w:shd w:val="clear" w:color="auto" w:fill="B9DDDE"/>
        <w:spacing w:before="100" w:beforeAutospacing="1" w:after="100" w:afterAutospacing="1" w:line="365" w:lineRule="atLeast"/>
        <w:jc w:val="both"/>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C’est de faire en sorte que 2 repas par jours soient des substitues en sachet ou barres repas qui ne contiennent quasiment que des protéines. Il permet de calculer facilement les calories que l’on consomme et donc de ne pas dépasser 1,500 calories par jour. Sans compter que la source en gras ou de sucre est presque inexistante donc le corps est forcé de puiser son énergie dans les réserves de graisse ce qui fait maigrir ! Il est réalisable en 3 </w:t>
      </w:r>
      <w:hyperlink r:id="rId5" w:history="1">
        <w:r w:rsidRPr="00A32704">
          <w:rPr>
            <w:rFonts w:ascii="Verdana" w:eastAsia="Times New Roman" w:hAnsi="Verdana" w:cs="Times New Roman"/>
            <w:color w:val="859FA0"/>
            <w:sz w:val="18"/>
            <w:u w:val="single"/>
            <w:lang w:eastAsia="fr-FR"/>
          </w:rPr>
          <w:t>phases</w:t>
        </w:r>
      </w:hyperlink>
      <w:r w:rsidRPr="00A32704">
        <w:rPr>
          <w:rFonts w:ascii="Verdana" w:eastAsia="Times New Roman" w:hAnsi="Verdana" w:cs="Times New Roman"/>
          <w:color w:val="333333"/>
          <w:sz w:val="18"/>
          <w:szCs w:val="18"/>
          <w:lang w:eastAsia="fr-FR"/>
        </w:rPr>
        <w:t> : active, sélective et stabilisation. Dernièrement, la version néo hyper protéiné est la fameuse méthode </w:t>
      </w:r>
      <w:proofErr w:type="spellStart"/>
      <w:r w:rsidR="00544590" w:rsidRPr="00A32704">
        <w:rPr>
          <w:rFonts w:ascii="Verdana" w:eastAsia="Times New Roman" w:hAnsi="Verdana" w:cs="Times New Roman"/>
          <w:color w:val="333333"/>
          <w:sz w:val="18"/>
          <w:szCs w:val="18"/>
          <w:lang w:eastAsia="fr-FR"/>
        </w:rPr>
        <w:fldChar w:fldCharType="begin"/>
      </w:r>
      <w:r w:rsidRPr="00A32704">
        <w:rPr>
          <w:rFonts w:ascii="Verdana" w:eastAsia="Times New Roman" w:hAnsi="Verdana" w:cs="Times New Roman"/>
          <w:color w:val="333333"/>
          <w:sz w:val="18"/>
          <w:szCs w:val="18"/>
          <w:lang w:eastAsia="fr-FR"/>
        </w:rPr>
        <w:instrText xml:space="preserve"> HYPERLINK "http://www.maigrir.org/regime/regime_dukan.htm" </w:instrText>
      </w:r>
      <w:r w:rsidR="00544590" w:rsidRPr="00A32704">
        <w:rPr>
          <w:rFonts w:ascii="Verdana" w:eastAsia="Times New Roman" w:hAnsi="Verdana" w:cs="Times New Roman"/>
          <w:color w:val="333333"/>
          <w:sz w:val="18"/>
          <w:szCs w:val="18"/>
          <w:lang w:eastAsia="fr-FR"/>
        </w:rPr>
        <w:fldChar w:fldCharType="separate"/>
      </w:r>
      <w:r w:rsidRPr="00A32704">
        <w:rPr>
          <w:rFonts w:ascii="Verdana" w:eastAsia="Times New Roman" w:hAnsi="Verdana" w:cs="Times New Roman"/>
          <w:color w:val="859FA0"/>
          <w:sz w:val="18"/>
          <w:u w:val="single"/>
          <w:lang w:eastAsia="fr-FR"/>
        </w:rPr>
        <w:t>Dukan</w:t>
      </w:r>
      <w:proofErr w:type="spellEnd"/>
      <w:r w:rsidR="00544590" w:rsidRPr="00A32704">
        <w:rPr>
          <w:rFonts w:ascii="Verdana" w:eastAsia="Times New Roman" w:hAnsi="Verdana" w:cs="Times New Roman"/>
          <w:color w:val="333333"/>
          <w:sz w:val="18"/>
          <w:szCs w:val="18"/>
          <w:lang w:eastAsia="fr-FR"/>
        </w:rPr>
        <w:fldChar w:fldCharType="end"/>
      </w:r>
      <w:r w:rsidRPr="00A32704">
        <w:rPr>
          <w:rFonts w:ascii="Verdana" w:eastAsia="Times New Roman" w:hAnsi="Verdana" w:cs="Times New Roman"/>
          <w:color w:val="333333"/>
          <w:sz w:val="18"/>
          <w:szCs w:val="18"/>
          <w:lang w:eastAsia="fr-FR"/>
        </w:rPr>
        <w:t xml:space="preserve">. Elle agit selon les mêmes principes à la différence que l’on replace les sachets par des protéines réelles et on </w:t>
      </w:r>
      <w:proofErr w:type="spellStart"/>
      <w:r w:rsidRPr="00A32704">
        <w:rPr>
          <w:rFonts w:ascii="Verdana" w:eastAsia="Times New Roman" w:hAnsi="Verdana" w:cs="Times New Roman"/>
          <w:color w:val="333333"/>
          <w:sz w:val="18"/>
          <w:szCs w:val="18"/>
          <w:lang w:eastAsia="fr-FR"/>
        </w:rPr>
        <w:t>altèrene</w:t>
      </w:r>
      <w:proofErr w:type="spellEnd"/>
      <w:r w:rsidRPr="00A32704">
        <w:rPr>
          <w:rFonts w:ascii="Verdana" w:eastAsia="Times New Roman" w:hAnsi="Verdana" w:cs="Times New Roman"/>
          <w:color w:val="333333"/>
          <w:sz w:val="18"/>
          <w:szCs w:val="18"/>
          <w:lang w:eastAsia="fr-FR"/>
        </w:rPr>
        <w:t xml:space="preserve"> des phases protéines pures et des phases protéines-légumes.</w:t>
      </w:r>
    </w:p>
    <w:p w:rsidR="00A32704" w:rsidRPr="00A32704" w:rsidRDefault="00544590" w:rsidP="00A32704">
      <w:pPr>
        <w:shd w:val="clear" w:color="auto" w:fill="B9DDDE"/>
        <w:spacing w:before="100" w:beforeAutospacing="1" w:after="100" w:afterAutospacing="1" w:line="365" w:lineRule="atLeast"/>
        <w:jc w:val="both"/>
        <w:rPr>
          <w:rFonts w:ascii="Verdana" w:eastAsia="Times New Roman" w:hAnsi="Verdana" w:cs="Times New Roman"/>
          <w:color w:val="333333"/>
          <w:sz w:val="18"/>
          <w:szCs w:val="18"/>
          <w:lang w:eastAsia="fr-FR"/>
        </w:rPr>
      </w:pPr>
      <w:hyperlink r:id="rId6" w:history="1">
        <w:r w:rsidR="00A32704" w:rsidRPr="00A32704">
          <w:rPr>
            <w:rFonts w:ascii="Verdana" w:eastAsia="Times New Roman" w:hAnsi="Verdana" w:cs="Times New Roman"/>
            <w:b/>
            <w:bCs/>
            <w:color w:val="859FA0"/>
            <w:sz w:val="18"/>
            <w:szCs w:val="18"/>
            <w:u w:val="single"/>
            <w:lang w:eastAsia="fr-FR"/>
          </w:rPr>
          <w:br/>
        </w:r>
      </w:hyperlink>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Les plus :</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On n’a généralement pas faim ! On perd en graisses mais pas en muscles ! Les résultats de la phase d’attaque sont très stimulants !</w:t>
      </w:r>
    </w:p>
    <w:p w:rsidR="00A32704" w:rsidRPr="00A32704" w:rsidRDefault="00A32704" w:rsidP="00A32704">
      <w:pPr>
        <w:shd w:val="clear" w:color="auto" w:fill="B9DDDE"/>
        <w:spacing w:before="100" w:beforeAutospacing="1" w:after="100" w:afterAutospacing="1" w:line="240" w:lineRule="auto"/>
        <w:outlineLvl w:val="2"/>
        <w:rPr>
          <w:rFonts w:ascii="Times New Roman" w:eastAsia="Times New Roman" w:hAnsi="Times New Roman" w:cs="Times New Roman"/>
          <w:color w:val="333333"/>
          <w:sz w:val="34"/>
          <w:szCs w:val="34"/>
          <w:lang w:eastAsia="fr-FR"/>
        </w:rPr>
      </w:pPr>
      <w:r w:rsidRPr="00A32704">
        <w:rPr>
          <w:rFonts w:ascii="Times New Roman" w:eastAsia="Times New Roman" w:hAnsi="Times New Roman" w:cs="Times New Roman"/>
          <w:b/>
          <w:bCs/>
          <w:color w:val="333333"/>
          <w:sz w:val="34"/>
          <w:lang w:eastAsia="fr-FR"/>
        </w:rPr>
        <w:t>Les moins :</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 xml:space="preserve">Bien que les sachets soient de gouts variés, on se lasse plutôt vite. D’autre part, il est conseillé de prendre des compléments alimentaires pour éviter les carences. A noter, après la méthode </w:t>
      </w:r>
      <w:proofErr w:type="spellStart"/>
      <w:r w:rsidRPr="00A32704">
        <w:rPr>
          <w:rFonts w:ascii="Verdana" w:eastAsia="Times New Roman" w:hAnsi="Verdana" w:cs="Times New Roman"/>
          <w:color w:val="333333"/>
          <w:sz w:val="18"/>
          <w:szCs w:val="18"/>
          <w:lang w:eastAsia="fr-FR"/>
        </w:rPr>
        <w:t>Dukan</w:t>
      </w:r>
      <w:proofErr w:type="spellEnd"/>
      <w:r w:rsidRPr="00A32704">
        <w:rPr>
          <w:rFonts w:ascii="Verdana" w:eastAsia="Times New Roman" w:hAnsi="Verdana" w:cs="Times New Roman"/>
          <w:color w:val="333333"/>
          <w:sz w:val="18"/>
          <w:szCs w:val="18"/>
          <w:lang w:eastAsia="fr-FR"/>
        </w:rPr>
        <w:t>, il faudra faire une journée de protéine à vie sinon l’effet Yoyo est assuré.</w:t>
      </w:r>
    </w:p>
    <w:p w:rsidR="00A32704" w:rsidRPr="00A32704" w:rsidRDefault="00A32704" w:rsidP="00A32704">
      <w:pPr>
        <w:shd w:val="clear" w:color="auto" w:fill="B9DDDE"/>
        <w:spacing w:before="100" w:beforeAutospacing="1" w:after="100" w:afterAutospacing="1" w:line="365" w:lineRule="atLeast"/>
        <w:rPr>
          <w:rFonts w:ascii="Verdana" w:eastAsia="Times New Roman" w:hAnsi="Verdana" w:cs="Times New Roman"/>
          <w:color w:val="333333"/>
          <w:sz w:val="18"/>
          <w:szCs w:val="18"/>
          <w:lang w:eastAsia="fr-FR"/>
        </w:rPr>
      </w:pPr>
      <w:r w:rsidRPr="00A32704">
        <w:rPr>
          <w:rFonts w:ascii="Verdana" w:eastAsia="Times New Roman" w:hAnsi="Verdana" w:cs="Times New Roman"/>
          <w:color w:val="333333"/>
          <w:sz w:val="18"/>
          <w:szCs w:val="18"/>
          <w:lang w:eastAsia="fr-FR"/>
        </w:rPr>
        <w:t>Par ailleurs, pour l’un ou l’autre de ces régimes, il faut beaucoup s’hydrater (1.5 à 2 litres/jour) pour éliminer les toxines produites lors de la brulure des graisses. Aussi, accompagner un régime d’une activité sportive en favorisera ses résultats.</w:t>
      </w:r>
    </w:p>
    <w:p w:rsidR="00A32704" w:rsidRPr="00A32704" w:rsidRDefault="00A32704" w:rsidP="00A32704">
      <w:pPr>
        <w:shd w:val="clear" w:color="auto" w:fill="B9DDDE"/>
        <w:spacing w:before="100" w:beforeAutospacing="1" w:after="100" w:afterAutospacing="1" w:line="365" w:lineRule="atLeast"/>
        <w:jc w:val="both"/>
        <w:rPr>
          <w:rFonts w:ascii="Verdana" w:eastAsia="Times New Roman" w:hAnsi="Verdana" w:cs="Times New Roman"/>
          <w:color w:val="333333"/>
          <w:sz w:val="18"/>
          <w:szCs w:val="18"/>
          <w:lang w:eastAsia="fr-FR"/>
        </w:rPr>
      </w:pPr>
    </w:p>
    <w:p w:rsidR="00A32704" w:rsidRPr="00A32704" w:rsidRDefault="00A32704" w:rsidP="00A32704">
      <w:pPr>
        <w:shd w:val="clear" w:color="auto" w:fill="B9DDDE"/>
        <w:spacing w:before="100" w:beforeAutospacing="1" w:after="100" w:afterAutospacing="1" w:line="365" w:lineRule="atLeast"/>
        <w:jc w:val="both"/>
        <w:rPr>
          <w:rFonts w:ascii="Verdana" w:eastAsia="Times New Roman" w:hAnsi="Verdana" w:cs="Times New Roman"/>
          <w:color w:val="333333"/>
          <w:sz w:val="18"/>
          <w:szCs w:val="18"/>
          <w:lang w:eastAsia="fr-FR"/>
        </w:rPr>
      </w:pPr>
      <w:r w:rsidRPr="00A32704">
        <w:rPr>
          <w:rFonts w:ascii="Verdana" w:eastAsia="Times New Roman" w:hAnsi="Verdana" w:cs="Times New Roman"/>
          <w:b/>
          <w:bCs/>
          <w:color w:val="333333"/>
          <w:sz w:val="18"/>
          <w:lang w:eastAsia="fr-FR"/>
        </w:rPr>
        <w:t>En conclusion</w:t>
      </w:r>
      <w:r w:rsidRPr="00A32704">
        <w:rPr>
          <w:rFonts w:ascii="Verdana" w:eastAsia="Times New Roman" w:hAnsi="Verdana" w:cs="Times New Roman"/>
          <w:color w:val="333333"/>
          <w:sz w:val="18"/>
          <w:szCs w:val="18"/>
          <w:lang w:eastAsia="fr-FR"/>
        </w:rPr>
        <w:t xml:space="preserve">, avant tout régime, il faut se fixer un objectif concret (et pas trop illusoire). Se faire suivre par un diététicien est plus motivant et moins risqué que de faire un régime à « sa façon » qui pourrait s’avérer dangereusement restrictif et nocif… Aussi, un régime doit être une étape et ne doit en aucun cas devenir une façon de manger au quotidien jusqu’au restant de ses jours !!!(Cela serait trop triste !). Pour les avoirs suivis tout les deux, ma préférence se porte à l’hypocalorique ! Ayant suivis la méthode </w:t>
      </w:r>
      <w:proofErr w:type="spellStart"/>
      <w:r w:rsidRPr="00A32704">
        <w:rPr>
          <w:rFonts w:ascii="Verdana" w:eastAsia="Times New Roman" w:hAnsi="Verdana" w:cs="Times New Roman"/>
          <w:color w:val="333333"/>
          <w:sz w:val="18"/>
          <w:szCs w:val="18"/>
          <w:lang w:eastAsia="fr-FR"/>
        </w:rPr>
        <w:t>Dukan</w:t>
      </w:r>
      <w:proofErr w:type="spellEnd"/>
      <w:r w:rsidRPr="00A32704">
        <w:rPr>
          <w:rFonts w:ascii="Verdana" w:eastAsia="Times New Roman" w:hAnsi="Verdana" w:cs="Times New Roman"/>
          <w:color w:val="333333"/>
          <w:sz w:val="18"/>
          <w:szCs w:val="18"/>
          <w:lang w:eastAsia="fr-FR"/>
        </w:rPr>
        <w:t>, pour l’hyper protéiné, j’ai trouvée la phase de démarrage à 5 jours de protéines pur trop lassante… (bien que je n’avais absolument pas faim !) La nature nous a donnée des légumes et des bons fruits, alors usons-en avec envie ! Pour cela l’hypocalorique est beaucoup plus varié. Enfin, j’ai personnellement plus appris à doser et associer les aliments en hypocalorique sur le long terme, que de nourrir la frustration de l’hyper protéiné !</w:t>
      </w:r>
    </w:p>
    <w:p w:rsidR="005A7386" w:rsidRDefault="00CB08B0" w:rsidP="00A32704"/>
    <w:sectPr w:rsidR="005A7386" w:rsidSect="00D924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A32704"/>
    <w:rsid w:val="00353E07"/>
    <w:rsid w:val="003929F9"/>
    <w:rsid w:val="00426DD7"/>
    <w:rsid w:val="00544590"/>
    <w:rsid w:val="00A32704"/>
    <w:rsid w:val="00B263FE"/>
    <w:rsid w:val="00CB08B0"/>
    <w:rsid w:val="00D9248E"/>
    <w:rsid w:val="00E50E7C"/>
    <w:rsid w:val="00F717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8E"/>
  </w:style>
  <w:style w:type="paragraph" w:styleId="Titre1">
    <w:name w:val="heading 1"/>
    <w:basedOn w:val="Normal"/>
    <w:link w:val="Titre1Car"/>
    <w:uiPriority w:val="9"/>
    <w:qFormat/>
    <w:rsid w:val="00A327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A327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704"/>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A3270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327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2704"/>
    <w:rPr>
      <w:b/>
      <w:bCs/>
    </w:rPr>
  </w:style>
  <w:style w:type="character" w:styleId="Lienhypertexte">
    <w:name w:val="Hyperlink"/>
    <w:basedOn w:val="Policepardfaut"/>
    <w:uiPriority w:val="99"/>
    <w:semiHidden/>
    <w:unhideWhenUsed/>
    <w:rsid w:val="00A32704"/>
    <w:rPr>
      <w:color w:val="0000FF"/>
      <w:u w:val="single"/>
    </w:rPr>
  </w:style>
  <w:style w:type="paragraph" w:styleId="Textedebulles">
    <w:name w:val="Balloon Text"/>
    <w:basedOn w:val="Normal"/>
    <w:link w:val="TextedebullesCar"/>
    <w:uiPriority w:val="99"/>
    <w:semiHidden/>
    <w:unhideWhenUsed/>
    <w:rsid w:val="00A327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2704"/>
    <w:rPr>
      <w:rFonts w:ascii="Tahoma" w:hAnsi="Tahoma" w:cs="Tahoma"/>
      <w:sz w:val="16"/>
      <w:szCs w:val="16"/>
    </w:rPr>
  </w:style>
  <w:style w:type="paragraph" w:styleId="Sansinterligne">
    <w:name w:val="No Spacing"/>
    <w:uiPriority w:val="1"/>
    <w:qFormat/>
    <w:rsid w:val="00A32704"/>
    <w:pPr>
      <w:spacing w:after="0" w:line="240" w:lineRule="auto"/>
    </w:pPr>
  </w:style>
  <w:style w:type="character" w:styleId="Numrodeligne">
    <w:name w:val="line number"/>
    <w:basedOn w:val="Policepardfaut"/>
    <w:uiPriority w:val="99"/>
    <w:semiHidden/>
    <w:unhideWhenUsed/>
    <w:rsid w:val="00CB08B0"/>
  </w:style>
</w:styles>
</file>

<file path=word/webSettings.xml><?xml version="1.0" encoding="utf-8"?>
<w:webSettings xmlns:r="http://schemas.openxmlformats.org/officeDocument/2006/relationships" xmlns:w="http://schemas.openxmlformats.org/wordprocessingml/2006/main">
  <w:divs>
    <w:div w:id="110128506">
      <w:bodyDiv w:val="1"/>
      <w:marLeft w:val="0"/>
      <w:marRight w:val="0"/>
      <w:marTop w:val="0"/>
      <w:marBottom w:val="0"/>
      <w:divBdr>
        <w:top w:val="none" w:sz="0" w:space="0" w:color="auto"/>
        <w:left w:val="none" w:sz="0" w:space="0" w:color="auto"/>
        <w:bottom w:val="none" w:sz="0" w:space="0" w:color="auto"/>
        <w:right w:val="none" w:sz="0" w:space="0" w:color="auto"/>
      </w:divBdr>
      <w:divsChild>
        <w:div w:id="1684044972">
          <w:marLeft w:val="0"/>
          <w:marRight w:val="0"/>
          <w:marTop w:val="0"/>
          <w:marBottom w:val="0"/>
          <w:divBdr>
            <w:top w:val="none" w:sz="0" w:space="0" w:color="auto"/>
            <w:left w:val="none" w:sz="0" w:space="0" w:color="auto"/>
            <w:bottom w:val="none" w:sz="0" w:space="0" w:color="auto"/>
            <w:right w:val="none" w:sz="0" w:space="0" w:color="auto"/>
          </w:divBdr>
          <w:divsChild>
            <w:div w:id="566766102">
              <w:marLeft w:val="0"/>
              <w:marRight w:val="15"/>
              <w:marTop w:val="0"/>
              <w:marBottom w:val="0"/>
              <w:divBdr>
                <w:top w:val="none" w:sz="0" w:space="0" w:color="auto"/>
                <w:left w:val="none" w:sz="0" w:space="0" w:color="auto"/>
                <w:bottom w:val="none" w:sz="0" w:space="0" w:color="auto"/>
                <w:right w:val="none" w:sz="0" w:space="0" w:color="auto"/>
              </w:divBdr>
            </w:div>
            <w:div w:id="256863626">
              <w:marLeft w:val="0"/>
              <w:marRight w:val="15"/>
              <w:marTop w:val="0"/>
              <w:marBottom w:val="0"/>
              <w:divBdr>
                <w:top w:val="none" w:sz="0" w:space="0" w:color="auto"/>
                <w:left w:val="none" w:sz="0" w:space="0" w:color="auto"/>
                <w:bottom w:val="none" w:sz="0" w:space="0" w:color="auto"/>
                <w:right w:val="none" w:sz="0" w:space="0" w:color="auto"/>
              </w:divBdr>
            </w:div>
            <w:div w:id="1614748256">
              <w:marLeft w:val="0"/>
              <w:marRight w:val="15"/>
              <w:marTop w:val="0"/>
              <w:marBottom w:val="0"/>
              <w:divBdr>
                <w:top w:val="none" w:sz="0" w:space="0" w:color="auto"/>
                <w:left w:val="none" w:sz="0" w:space="0" w:color="auto"/>
                <w:bottom w:val="none" w:sz="0" w:space="0" w:color="auto"/>
                <w:right w:val="none" w:sz="0" w:space="0" w:color="auto"/>
              </w:divBdr>
            </w:div>
            <w:div w:id="1390567769">
              <w:marLeft w:val="0"/>
              <w:marRight w:val="15"/>
              <w:marTop w:val="0"/>
              <w:marBottom w:val="0"/>
              <w:divBdr>
                <w:top w:val="none" w:sz="0" w:space="0" w:color="auto"/>
                <w:left w:val="none" w:sz="0" w:space="0" w:color="auto"/>
                <w:bottom w:val="none" w:sz="0" w:space="0" w:color="auto"/>
                <w:right w:val="none" w:sz="0" w:space="0" w:color="auto"/>
              </w:divBdr>
            </w:div>
            <w:div w:id="87762093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etebienetre.files.wordpress.com/2010/06/thumbs-up-n-down.jpg" TargetMode="External"/><Relationship Id="rId5" Type="http://schemas.openxmlformats.org/officeDocument/2006/relationships/hyperlink" Target="http://www.maigrir.org/regime/regime_hyperproteine.htm" TargetMode="External"/><Relationship Id="rId4" Type="http://schemas.openxmlformats.org/officeDocument/2006/relationships/hyperlink" Target="http://www.doctissimo.fr/html/nutrition/dossiers/regimes/articles/12216-regime-hypocalorique.htm" TargetMode="Externa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3711</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Régime: hypo ou hyper?</vt:lpstr>
      <vt:lpstr>Le régime hypocalorique</vt:lpstr>
      <vt:lpstr>        Le principe :</vt:lpstr>
      <vt:lpstr>        La pratique :</vt:lpstr>
      <vt:lpstr>        Les plus :</vt:lpstr>
      <vt:lpstr>        Les moins :</vt:lpstr>
      <vt:lpstr>Le régime hyperprotéiné</vt:lpstr>
      <vt:lpstr>        Le principe :</vt:lpstr>
      <vt:lpstr>        La pratique:</vt:lpstr>
      <vt:lpstr>        Les plus :</vt:lpstr>
      <vt:lpstr>        Les moins :</vt:lpstr>
    </vt:vector>
  </TitlesOfParts>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nr</cp:lastModifiedBy>
  <cp:revision>4</cp:revision>
  <dcterms:created xsi:type="dcterms:W3CDTF">2020-09-08T00:07:00Z</dcterms:created>
  <dcterms:modified xsi:type="dcterms:W3CDTF">2020-09-08T00:43:00Z</dcterms:modified>
</cp:coreProperties>
</file>