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D6" w:rsidRPr="002A5927" w:rsidRDefault="00DA35D6" w:rsidP="00DA35D6">
      <w:pPr>
        <w:pStyle w:val="Titre"/>
        <w:jc w:val="center"/>
        <w:rPr>
          <w:rFonts w:ascii="Calibri" w:hAnsi="Calibri" w:cs="Calibri"/>
          <w:caps/>
          <w:color w:val="5B9BD5"/>
          <w:sz w:val="36"/>
          <w:szCs w:val="36"/>
        </w:rPr>
      </w:pPr>
      <w:r w:rsidRPr="002A5927">
        <w:rPr>
          <w:rFonts w:ascii="Calibri" w:hAnsi="Calibri" w:cs="Calibri"/>
          <w:caps/>
          <w:color w:val="5B9BD5"/>
          <w:sz w:val="36"/>
          <w:szCs w:val="36"/>
        </w:rPr>
        <w:t>PV de Réunion</w:t>
      </w:r>
    </w:p>
    <w:p w:rsidR="00DA35D6" w:rsidRPr="002A5927" w:rsidRDefault="00DA35D6" w:rsidP="00C72BD8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 xml:space="preserve">Date : </w:t>
      </w:r>
      <w:r w:rsidRPr="002A5927">
        <w:rPr>
          <w:rFonts w:cs="Calibri"/>
          <w:lang w:val="fr-FR"/>
        </w:rPr>
        <w:t>0</w:t>
      </w:r>
      <w:r w:rsidR="00C72BD8">
        <w:rPr>
          <w:rFonts w:cs="Calibri"/>
          <w:lang w:val="fr-FR"/>
        </w:rPr>
        <w:t>2</w:t>
      </w:r>
      <w:r w:rsidRPr="002A5927">
        <w:rPr>
          <w:rFonts w:cs="Calibri"/>
          <w:lang w:val="fr-FR"/>
        </w:rPr>
        <w:t>/06/2020</w:t>
      </w:r>
    </w:p>
    <w:p w:rsidR="00DA35D6" w:rsidRPr="002A5927" w:rsidRDefault="00DA35D6" w:rsidP="00DA35D6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>Lieu </w:t>
      </w:r>
      <w:r w:rsidRPr="002A5927">
        <w:rPr>
          <w:rFonts w:cs="Calibri"/>
          <w:lang w:val="fr-FR"/>
        </w:rPr>
        <w:t xml:space="preserve">: </w:t>
      </w:r>
      <w:r>
        <w:rPr>
          <w:rFonts w:cs="Calibri"/>
          <w:lang w:val="fr-FR"/>
        </w:rPr>
        <w:t>CHUIR</w:t>
      </w:r>
      <w:r w:rsidRPr="002A5927">
        <w:rPr>
          <w:rFonts w:cs="Calibri"/>
          <w:lang w:val="fr-FR"/>
        </w:rPr>
        <w:t xml:space="preserve"> </w:t>
      </w:r>
    </w:p>
    <w:p w:rsidR="00DA35D6" w:rsidRPr="002A5927" w:rsidRDefault="00DA35D6" w:rsidP="00DA35D6">
      <w:pPr>
        <w:spacing w:after="0" w:line="240" w:lineRule="auto"/>
        <w:rPr>
          <w:rFonts w:cs="Calibri"/>
          <w:b/>
          <w:bCs/>
          <w:sz w:val="8"/>
          <w:szCs w:val="8"/>
          <w:lang w:val="fr-FR"/>
        </w:rPr>
      </w:pPr>
    </w:p>
    <w:p w:rsidR="00DA35D6" w:rsidRPr="00111158" w:rsidRDefault="00DA35D6" w:rsidP="00DA35D6">
      <w:pPr>
        <w:spacing w:after="0" w:line="240" w:lineRule="auto"/>
        <w:rPr>
          <w:rFonts w:cs="Calibri"/>
          <w:b/>
          <w:bCs/>
          <w:lang w:val="fr-FR"/>
        </w:rPr>
      </w:pPr>
      <w:r w:rsidRPr="00111158">
        <w:rPr>
          <w:rFonts w:cs="Calibri"/>
          <w:b/>
          <w:bCs/>
          <w:lang w:val="fr-FR"/>
        </w:rPr>
        <w:t>Ordre du jour</w:t>
      </w:r>
      <w:r w:rsidRPr="00111158">
        <w:rPr>
          <w:rFonts w:cs="Calibri"/>
          <w:b/>
          <w:bCs/>
          <w:lang w:val="fr-FR"/>
        </w:rPr>
        <w:t xml:space="preserve"> : Réunion d’avancement projet SICAF </w:t>
      </w:r>
    </w:p>
    <w:p w:rsidR="00DA35D6" w:rsidRPr="00DA35D6" w:rsidRDefault="00DA35D6" w:rsidP="00DA35D6">
      <w:pPr>
        <w:spacing w:line="240" w:lineRule="auto"/>
        <w:rPr>
          <w:rFonts w:cs="Calibri"/>
          <w:b/>
          <w:bCs/>
          <w:lang w:val="fr-FR"/>
        </w:rPr>
      </w:pPr>
    </w:p>
    <w:p w:rsidR="00DA35D6" w:rsidRPr="002A5927" w:rsidRDefault="00DA35D6" w:rsidP="00DA35D6">
      <w:pPr>
        <w:spacing w:line="240" w:lineRule="auto"/>
        <w:rPr>
          <w:rFonts w:cs="Calibri"/>
          <w:b/>
          <w:bCs/>
        </w:rPr>
      </w:pPr>
      <w:r w:rsidRPr="002A5927">
        <w:rPr>
          <w:rFonts w:cs="Calibri"/>
          <w:b/>
          <w:bCs/>
        </w:rPr>
        <w:t xml:space="preserve">Etaient présents: </w:t>
      </w:r>
    </w:p>
    <w:p w:rsidR="00DA35D6" w:rsidRPr="002A5927" w:rsidRDefault="00DA35D6" w:rsidP="00DA35D6">
      <w:pPr>
        <w:spacing w:after="0" w:line="240" w:lineRule="auto"/>
        <w:rPr>
          <w:rFonts w:cs="Calibri"/>
          <w:b/>
          <w:bCs/>
          <w:sz w:val="6"/>
          <w:szCs w:val="6"/>
        </w:rPr>
      </w:pPr>
    </w:p>
    <w:p w:rsidR="00DA35D6" w:rsidRDefault="00DA35D6" w:rsidP="00DA35D6">
      <w:pPr>
        <w:spacing w:after="0" w:line="240" w:lineRule="auto"/>
        <w:rPr>
          <w:rFonts w:cs="Calibri"/>
          <w:b/>
          <w:bCs/>
        </w:rPr>
      </w:pPr>
      <w:proofErr w:type="gramStart"/>
      <w:r>
        <w:rPr>
          <w:rFonts w:cs="Calibri"/>
          <w:b/>
          <w:bCs/>
        </w:rPr>
        <w:t>CHUIR :</w:t>
      </w:r>
      <w:proofErr w:type="gramEnd"/>
      <w:r>
        <w:rPr>
          <w:rFonts w:cs="Calibri"/>
          <w:b/>
          <w:bCs/>
        </w:rPr>
        <w:t xml:space="preserve"> </w:t>
      </w:r>
    </w:p>
    <w:p w:rsidR="00C72BD8" w:rsidRPr="002A5927" w:rsidRDefault="00C72BD8" w:rsidP="00DA35D6">
      <w:pPr>
        <w:spacing w:after="0" w:line="240" w:lineRule="auto"/>
        <w:rPr>
          <w:rFonts w:cs="Calibri"/>
          <w:b/>
          <w:bCs/>
        </w:rPr>
      </w:pPr>
    </w:p>
    <w:p w:rsidR="00DA35D6" w:rsidRPr="002A5927" w:rsidRDefault="00C72BD8" w:rsidP="00DA35D6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>
        <w:rPr>
          <w:rFonts w:cs="Calibri"/>
        </w:rPr>
        <w:t>Mme</w:t>
      </w:r>
      <w:r w:rsidR="00DA35D6" w:rsidRPr="002A5927">
        <w:rPr>
          <w:rFonts w:cs="Calibri"/>
        </w:rPr>
        <w:t xml:space="preserve"> </w:t>
      </w:r>
      <w:proofErr w:type="spellStart"/>
      <w:r w:rsidR="00DA35D6">
        <w:rPr>
          <w:rFonts w:cs="Calibri"/>
        </w:rPr>
        <w:t>Mouna</w:t>
      </w:r>
      <w:proofErr w:type="spellEnd"/>
      <w:r w:rsidR="00DA35D6">
        <w:rPr>
          <w:rFonts w:cs="Calibri"/>
        </w:rPr>
        <w:t xml:space="preserve"> </w:t>
      </w:r>
      <w:proofErr w:type="spellStart"/>
      <w:r w:rsidR="00DA35D6">
        <w:rPr>
          <w:rFonts w:cs="Calibri"/>
        </w:rPr>
        <w:t>Rhoulam</w:t>
      </w:r>
      <w:proofErr w:type="spellEnd"/>
    </w:p>
    <w:p w:rsidR="00DA35D6" w:rsidRPr="002A5927" w:rsidRDefault="00DA35D6" w:rsidP="00DA35D6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 xml:space="preserve">M. </w:t>
      </w:r>
      <w:proofErr w:type="spellStart"/>
      <w:r w:rsidR="00C72BD8">
        <w:rPr>
          <w:rFonts w:cs="Calibri"/>
        </w:rPr>
        <w:t>Derr</w:t>
      </w:r>
      <w:r>
        <w:rPr>
          <w:rFonts w:cs="Calibri"/>
        </w:rPr>
        <w:t>az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Abdelouhab</w:t>
      </w:r>
      <w:proofErr w:type="spellEnd"/>
      <w:r>
        <w:rPr>
          <w:rFonts w:cs="Calibri"/>
        </w:rPr>
        <w:t xml:space="preserve"> </w:t>
      </w:r>
    </w:p>
    <w:p w:rsidR="00DA35D6" w:rsidRPr="002A5927" w:rsidRDefault="00DA35D6" w:rsidP="00111158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</w:t>
      </w:r>
      <w:r w:rsidR="00C72BD8">
        <w:rPr>
          <w:rFonts w:cs="Calibri"/>
        </w:rPr>
        <w:t xml:space="preserve">me </w:t>
      </w:r>
      <w:proofErr w:type="spellStart"/>
      <w:r w:rsidR="00C72BD8">
        <w:rPr>
          <w:rFonts w:cs="Calibri"/>
        </w:rPr>
        <w:t>Lamiaa</w:t>
      </w:r>
      <w:proofErr w:type="spellEnd"/>
      <w:r w:rsidR="00C72BD8">
        <w:rPr>
          <w:rFonts w:cs="Calibri"/>
        </w:rPr>
        <w:t xml:space="preserve"> </w:t>
      </w:r>
      <w:proofErr w:type="spellStart"/>
      <w:r w:rsidR="00C72BD8">
        <w:rPr>
          <w:rFonts w:cs="Calibri"/>
        </w:rPr>
        <w:t>Ga</w:t>
      </w:r>
      <w:r w:rsidR="00111158">
        <w:rPr>
          <w:rFonts w:cs="Calibri"/>
        </w:rPr>
        <w:t>rroussi</w:t>
      </w:r>
      <w:proofErr w:type="spellEnd"/>
      <w:r w:rsidR="00111158">
        <w:rPr>
          <w:rFonts w:cs="Calibri"/>
        </w:rPr>
        <w:t xml:space="preserve"> </w:t>
      </w:r>
    </w:p>
    <w:p w:rsidR="00DA35D6" w:rsidRDefault="00DA35D6" w:rsidP="001656AD">
      <w:pPr>
        <w:spacing w:after="0" w:line="240" w:lineRule="auto"/>
        <w:rPr>
          <w:rFonts w:cs="Calibri"/>
          <w:b/>
        </w:rPr>
      </w:pPr>
    </w:p>
    <w:p w:rsidR="00DA35D6" w:rsidRPr="002A5927" w:rsidRDefault="00DA35D6" w:rsidP="00DA35D6">
      <w:pPr>
        <w:spacing w:after="0" w:line="240" w:lineRule="auto"/>
        <w:ind w:left="284" w:hanging="284"/>
        <w:rPr>
          <w:rFonts w:cs="Calibri"/>
          <w:b/>
          <w:bCs/>
        </w:rPr>
      </w:pPr>
      <w:r w:rsidRPr="002A5927">
        <w:rPr>
          <w:rFonts w:cs="Calibri"/>
          <w:b/>
        </w:rPr>
        <w:t>Maroc Décisionnel</w:t>
      </w:r>
      <w:r w:rsidRPr="002A5927">
        <w:rPr>
          <w:rFonts w:cs="Calibri"/>
          <w:b/>
          <w:bCs/>
        </w:rPr>
        <w:t>:</w:t>
      </w:r>
    </w:p>
    <w:p w:rsidR="00DA35D6" w:rsidRPr="002A5927" w:rsidRDefault="00DA35D6" w:rsidP="00DA35D6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</w:rPr>
      </w:pPr>
      <w:r>
        <w:rPr>
          <w:rFonts w:cs="Calibri"/>
        </w:rPr>
        <w:t>Mme Nadia Amar</w:t>
      </w:r>
    </w:p>
    <w:p w:rsidR="00DA35D6" w:rsidRPr="00DA35D6" w:rsidRDefault="00DA35D6" w:rsidP="00DA35D6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  <w:lang w:val="fr-FR"/>
        </w:rPr>
      </w:pPr>
      <w:r w:rsidRPr="00DA35D6">
        <w:rPr>
          <w:rFonts w:cs="Calibri"/>
          <w:lang w:val="fr-FR"/>
        </w:rPr>
        <w:t>M</w:t>
      </w:r>
      <w:r w:rsidRPr="00DA35D6">
        <w:rPr>
          <w:rFonts w:cs="Calibri"/>
          <w:lang w:val="fr-FR"/>
        </w:rPr>
        <w:t xml:space="preserve">. </w:t>
      </w:r>
      <w:r>
        <w:rPr>
          <w:rFonts w:cs="Calibri"/>
          <w:lang w:val="fr-FR"/>
        </w:rPr>
        <w:t>Kamal Amar</w:t>
      </w:r>
    </w:p>
    <w:p w:rsidR="00DA35D6" w:rsidRPr="00DA35D6" w:rsidRDefault="00545E9C" w:rsidP="00545E9C">
      <w:pPr>
        <w:numPr>
          <w:ilvl w:val="0"/>
          <w:numId w:val="2"/>
        </w:numPr>
        <w:spacing w:after="0" w:line="240" w:lineRule="auto"/>
        <w:ind w:left="284" w:hanging="284"/>
        <w:rPr>
          <w:rFonts w:cs="Calibri"/>
          <w:lang w:val="fr-FR"/>
        </w:rPr>
      </w:pPr>
      <w:r>
        <w:rPr>
          <w:rFonts w:cs="Calibri"/>
          <w:lang w:val="fr-FR"/>
        </w:rPr>
        <w:t>Mme Rahlouni Maroua</w:t>
      </w:r>
    </w:p>
    <w:p w:rsidR="00DA35D6" w:rsidRDefault="00DA35D6" w:rsidP="005318B9">
      <w:pPr>
        <w:rPr>
          <w:b/>
          <w:bCs/>
          <w:sz w:val="24"/>
          <w:szCs w:val="24"/>
          <w:lang w:val="fr-FR"/>
        </w:rPr>
      </w:pPr>
    </w:p>
    <w:p w:rsidR="00286CFF" w:rsidRPr="005318B9" w:rsidRDefault="00C72BD8" w:rsidP="005318B9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Points </w:t>
      </w:r>
      <w:r w:rsidR="00B26712" w:rsidRPr="005318B9">
        <w:rPr>
          <w:b/>
          <w:bCs/>
          <w:sz w:val="24"/>
          <w:szCs w:val="24"/>
          <w:lang w:val="fr-FR"/>
        </w:rPr>
        <w:t xml:space="preserve">Version 1 : </w:t>
      </w:r>
    </w:p>
    <w:tbl>
      <w:tblPr>
        <w:tblW w:w="1148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656"/>
        <w:gridCol w:w="1165"/>
        <w:gridCol w:w="3101"/>
        <w:gridCol w:w="1600"/>
        <w:gridCol w:w="1250"/>
      </w:tblGrid>
      <w:tr w:rsidR="00286CFF" w:rsidRPr="00286CFF" w:rsidTr="00540C17">
        <w:trPr>
          <w:trHeight w:val="290"/>
          <w:tblHeader/>
        </w:trPr>
        <w:tc>
          <w:tcPr>
            <w:tcW w:w="708" w:type="dxa"/>
            <w:shd w:val="clear" w:color="000000" w:fill="244062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>N°</w:t>
            </w:r>
          </w:p>
        </w:tc>
        <w:tc>
          <w:tcPr>
            <w:tcW w:w="3656" w:type="dxa"/>
            <w:shd w:val="clear" w:color="000000" w:fill="244062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Problème </w:t>
            </w:r>
          </w:p>
        </w:tc>
        <w:tc>
          <w:tcPr>
            <w:tcW w:w="1165" w:type="dxa"/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Date </w:t>
            </w:r>
          </w:p>
        </w:tc>
        <w:tc>
          <w:tcPr>
            <w:tcW w:w="3101" w:type="dxa"/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>Commentaires</w:t>
            </w:r>
          </w:p>
        </w:tc>
        <w:tc>
          <w:tcPr>
            <w:tcW w:w="1600" w:type="dxa"/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>consultant</w:t>
            </w:r>
          </w:p>
        </w:tc>
        <w:tc>
          <w:tcPr>
            <w:tcW w:w="1250" w:type="dxa"/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Date </w:t>
            </w:r>
            <w:r w:rsidR="003903C2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 de planification</w:t>
            </w:r>
          </w:p>
        </w:tc>
      </w:tr>
      <w:tr w:rsidR="00286CFF" w:rsidRPr="00286CFF" w:rsidTr="003903C2">
        <w:trPr>
          <w:trHeight w:val="174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5318B9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Génération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des bons de réception</w:t>
            </w: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s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grisés c’est-à-dire le 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sous menu de bon de réception est grisé)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5318B9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G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énération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des bons de commande avec statut confirmé doit être systématique+</w:t>
            </w: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COMMANDES ANTERIEURES DOIVENT ETRE CONFIRMEES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Ihab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04/06/2020</w:t>
            </w:r>
          </w:p>
        </w:tc>
      </w:tr>
      <w:tr w:rsidR="00286CFF" w:rsidRPr="00286CFF" w:rsidTr="003903C2">
        <w:trPr>
          <w:trHeight w:val="58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Import des biens physiques (toujours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nécessité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d'intervention de Kamal)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Kamal doit préparer un tutoriel et le communiquer à INAYAT)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Kamal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87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111158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P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roblème de saisie de l'offre financière du fou</w:t>
            </w:r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rnisseur (problème récurrent </w:t>
            </w:r>
            <w:proofErr w:type="gramStart"/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de </w:t>
            </w:r>
            <w:proofErr w:type="spellStart"/>
            <w:r w:rsidR="003903C2">
              <w:rPr>
                <w:rFonts w:ascii="Calibri" w:eastAsia="Times New Roman" w:hAnsi="Calibri" w:cs="Calibri"/>
                <w:color w:val="000000"/>
                <w:lang w:val="fr-FR" w:eastAsia="fr-FR"/>
              </w:rPr>
              <w:t>I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nayat</w:t>
            </w:r>
            <w:proofErr w:type="spellEnd"/>
            <w:proofErr w:type="gramEnd"/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Gestion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échantillon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et AMM à traiter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séparément</w:t>
            </w:r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>-fait à tester par K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amal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Kamal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116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Nécessité de saisir l'Etablissement par défaut à chaque fois dans l’expression de besoin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Pour certains utilisateurs, l'établissement doit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être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saisi alors qu'en principe il s'affiche par défaut selon l'utilisateur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Ihab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58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5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Problème de gén</w:t>
            </w:r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>ération de l'engagement des CAC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, ex</w:t>
            </w:r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>emple</w:t>
            </w:r>
            <w:r w:rsidR="00E94397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DEP  061/2018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, le poste </w:t>
            </w:r>
            <w:r w:rsidR="00C72BD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budgétaire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doit être renseigné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Nadia 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Deraaz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58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6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1656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Problème </w:t>
            </w:r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>de compte de I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m</w:t>
            </w:r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ane DEM </w:t>
            </w:r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>(détail</w:t>
            </w:r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mail envoyé </w:t>
            </w:r>
            <w:r w:rsidR="00545E9C">
              <w:rPr>
                <w:rFonts w:ascii="Calibri" w:eastAsia="Times New Roman" w:hAnsi="Calibri" w:cs="Calibri"/>
                <w:color w:val="000000"/>
                <w:lang w:val="fr-FR" w:eastAsia="fr-FR"/>
              </w:rPr>
              <w:t>à</w:t>
            </w:r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  <w:proofErr w:type="spellStart"/>
            <w:proofErr w:type="gramStart"/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>I</w:t>
            </w:r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>hab</w:t>
            </w:r>
            <w:proofErr w:type="spellEnd"/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)</w:t>
            </w:r>
            <w:proofErr w:type="gramEnd"/>
            <w:r w:rsidR="00E94397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+ </w:t>
            </w:r>
            <w:proofErr w:type="spellStart"/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>H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achimi</w:t>
            </w:r>
            <w:proofErr w:type="spellEnd"/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  <w:r w:rsidR="001656AD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CCTD 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+</w:t>
            </w:r>
            <w:r w:rsidR="001656AD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Fatima HE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Ihab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29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7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39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Montant BC différent du montant  de l'engagement (</w:t>
            </w:r>
            <w:r w:rsidR="003903C2">
              <w:rPr>
                <w:rFonts w:ascii="Calibri" w:eastAsia="Times New Roman" w:hAnsi="Calibri" w:cs="Calibri"/>
                <w:color w:val="000000"/>
                <w:lang w:val="fr-FR" w:eastAsia="fr-FR"/>
              </w:rPr>
              <w:t>ticket à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créer)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58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8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 xml:space="preserve">Impossible de </w:t>
            </w:r>
            <w:r w:rsidR="00111158" w:rsidRPr="00111158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supprimer,</w:t>
            </w:r>
            <w:r w:rsidRPr="00286CFF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 xml:space="preserve"> visualiser un  marché créer au niveau des formations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 xml:space="preserve">Communiquer les personnes autorisées à supprimer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</w:pPr>
            <w:r w:rsidRPr="00111158"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  <w:t>CHUIR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fr-FR" w:eastAsia="fr-FR"/>
              </w:rPr>
            </w:pPr>
          </w:p>
        </w:tc>
      </w:tr>
      <w:tr w:rsidR="00286CFF" w:rsidRPr="00286CFF" w:rsidTr="003903C2">
        <w:trPr>
          <w:trHeight w:val="58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lastRenderedPageBreak/>
              <w:t>9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Problème d'affichage  du bon de commande au niveau des formations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(sous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-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ordonnateur</w:t>
            </w:r>
            <w:r w:rsidR="0011115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) ticket créé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Ajouter choix ordonnateur ou sous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ordonnateur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pour signataire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Abdessamad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02/06/2020</w:t>
            </w:r>
          </w:p>
        </w:tc>
      </w:tr>
      <w:tr w:rsidR="00286CFF" w:rsidRPr="00286CFF" w:rsidTr="003903C2">
        <w:trPr>
          <w:trHeight w:val="58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10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Problème  des  </w:t>
            </w:r>
            <w:r w:rsidR="00111158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tirets</w:t>
            </w: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  <w:proofErr w:type="gramStart"/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( -</w:t>
            </w:r>
            <w:proofErr w:type="gramEnd"/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1 , -2 , -3 ,,,,,) dans le marché  en cas de plusieurs fournisseurs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814D1B" w:rsidP="00814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Un seul  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marché </w:t>
            </w: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pour un A/O </w:t>
            </w:r>
            <w:r w:rsidR="00286CFF"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pas de tiret 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Ihab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286CFF" w:rsidRPr="00286CFF" w:rsidTr="003903C2">
        <w:trPr>
          <w:trHeight w:val="87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11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Edition PV de conformité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3101" w:type="dxa"/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Modèle à commun</w:t>
            </w:r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>iquer par le CHUIR (</w:t>
            </w:r>
            <w:proofErr w:type="spellStart"/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>Derraz</w:t>
            </w:r>
            <w:proofErr w:type="spellEnd"/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)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286CFF" w:rsidRPr="00286CFF" w:rsidRDefault="00111158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Abdessamad</w:t>
            </w:r>
            <w:proofErr w:type="spellEnd"/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/ </w:t>
            </w:r>
            <w:proofErr w:type="spellStart"/>
            <w:r w:rsidR="00C72BD8">
              <w:rPr>
                <w:rFonts w:ascii="Calibri" w:eastAsia="Times New Roman" w:hAnsi="Calibri" w:cs="Calibri"/>
                <w:color w:val="000000"/>
                <w:lang w:val="fr-FR" w:eastAsia="fr-FR"/>
              </w:rPr>
              <w:t>Derraz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</w:tbl>
    <w:p w:rsidR="005318B9" w:rsidRDefault="005318B9" w:rsidP="005318B9">
      <w:pPr>
        <w:rPr>
          <w:lang w:val="fr-FR"/>
        </w:rPr>
      </w:pPr>
    </w:p>
    <w:p w:rsidR="005318B9" w:rsidRPr="00C72BD8" w:rsidRDefault="00C72BD8" w:rsidP="005318B9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Points </w:t>
      </w:r>
      <w:r>
        <w:rPr>
          <w:b/>
          <w:bCs/>
          <w:sz w:val="24"/>
          <w:szCs w:val="24"/>
          <w:lang w:val="fr-FR"/>
        </w:rPr>
        <w:t xml:space="preserve"> </w:t>
      </w:r>
      <w:r w:rsidR="00286CFF" w:rsidRPr="00C72BD8">
        <w:rPr>
          <w:b/>
          <w:bCs/>
          <w:sz w:val="24"/>
          <w:szCs w:val="24"/>
          <w:lang w:val="fr-FR"/>
        </w:rPr>
        <w:t>Version 2 :</w:t>
      </w:r>
      <w:r w:rsidR="005318B9" w:rsidRPr="00C72BD8">
        <w:rPr>
          <w:b/>
          <w:bCs/>
          <w:sz w:val="24"/>
          <w:szCs w:val="24"/>
          <w:lang w:val="fr-FR"/>
        </w:rPr>
        <w:t xml:space="preserve"> </w:t>
      </w:r>
    </w:p>
    <w:tbl>
      <w:tblPr>
        <w:tblW w:w="113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195"/>
        <w:gridCol w:w="1559"/>
        <w:gridCol w:w="1200"/>
        <w:gridCol w:w="1452"/>
        <w:gridCol w:w="1500"/>
        <w:gridCol w:w="1200"/>
      </w:tblGrid>
      <w:tr w:rsidR="00286CFF" w:rsidRPr="00286CFF" w:rsidTr="00286CFF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>N°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Problème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Date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Statut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>Commentaires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>consultant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FFFFFF"/>
                <w:lang w:val="fr-FR" w:eastAsia="fr-FR"/>
              </w:rPr>
              <w:t xml:space="preserve">Date </w:t>
            </w:r>
          </w:p>
        </w:tc>
      </w:tr>
      <w:tr w:rsidR="00286CFF" w:rsidRPr="00286CFF" w:rsidTr="00286CFF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F" w:rsidRPr="00286CFF" w:rsidRDefault="00111158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Problème édition des marchés (s'affichent avec MIN MAX)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02-juin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Nadia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  <w:tr w:rsidR="00286CFF" w:rsidRPr="00286CFF" w:rsidTr="00286CFF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111158" w:rsidP="00B26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Voir avec Mme </w:t>
            </w:r>
            <w:proofErr w:type="spellStart"/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Rhoulam</w:t>
            </w:r>
            <w:proofErr w:type="spellEnd"/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la liquidation des décomptes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111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CHUIR / </w:t>
            </w:r>
            <w:proofErr w:type="spellStart"/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Deraaz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F" w:rsidRPr="00286CFF" w:rsidRDefault="00286CFF" w:rsidP="00286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286CFF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</w:tbl>
    <w:p w:rsidR="00286CFF" w:rsidRDefault="00286CFF">
      <w:pPr>
        <w:rPr>
          <w:lang w:val="fr-FR"/>
        </w:rPr>
      </w:pPr>
    </w:p>
    <w:p w:rsidR="00286CFF" w:rsidRPr="00C72BD8" w:rsidRDefault="00286CFF" w:rsidP="00286CFF">
      <w:pPr>
        <w:rPr>
          <w:b/>
          <w:bCs/>
          <w:sz w:val="24"/>
          <w:szCs w:val="24"/>
          <w:lang w:val="fr-FR"/>
        </w:rPr>
      </w:pPr>
      <w:r w:rsidRPr="00C72BD8">
        <w:rPr>
          <w:b/>
          <w:bCs/>
          <w:sz w:val="24"/>
          <w:szCs w:val="24"/>
          <w:lang w:val="fr-FR"/>
        </w:rPr>
        <w:t xml:space="preserve">Points </w:t>
      </w:r>
      <w:r w:rsidR="00C72BD8">
        <w:rPr>
          <w:b/>
          <w:bCs/>
          <w:sz w:val="24"/>
          <w:szCs w:val="24"/>
          <w:lang w:val="fr-FR"/>
        </w:rPr>
        <w:t>d’ordre général</w:t>
      </w:r>
      <w:r w:rsidRPr="00C72BD8">
        <w:rPr>
          <w:b/>
          <w:bCs/>
          <w:sz w:val="24"/>
          <w:szCs w:val="24"/>
          <w:lang w:val="fr-FR"/>
        </w:rPr>
        <w:t xml:space="preserve">: </w:t>
      </w:r>
    </w:p>
    <w:p w:rsidR="00286CFF" w:rsidRPr="00B26712" w:rsidRDefault="00286CFF" w:rsidP="00B26712">
      <w:pPr>
        <w:pStyle w:val="Paragraphedeliste"/>
        <w:numPr>
          <w:ilvl w:val="0"/>
          <w:numId w:val="1"/>
        </w:numPr>
        <w:rPr>
          <w:lang w:val="fr-FR"/>
        </w:rPr>
      </w:pPr>
      <w:r w:rsidRPr="00B26712">
        <w:rPr>
          <w:lang w:val="fr-FR"/>
        </w:rPr>
        <w:t xml:space="preserve">Les points qui remontent vont être centralisés chez </w:t>
      </w:r>
      <w:proofErr w:type="spellStart"/>
      <w:r w:rsidRPr="00B26712">
        <w:rPr>
          <w:lang w:val="fr-FR"/>
        </w:rPr>
        <w:t>L</w:t>
      </w:r>
      <w:bookmarkStart w:id="0" w:name="_GoBack"/>
      <w:bookmarkEnd w:id="0"/>
      <w:r w:rsidRPr="00B26712">
        <w:rPr>
          <w:lang w:val="fr-FR"/>
        </w:rPr>
        <w:t>amiaa</w:t>
      </w:r>
      <w:proofErr w:type="spellEnd"/>
      <w:r w:rsidRPr="00B26712">
        <w:rPr>
          <w:lang w:val="fr-FR"/>
        </w:rPr>
        <w:t xml:space="preserve">  et répertorié</w:t>
      </w:r>
      <w:r w:rsidR="00B26712">
        <w:rPr>
          <w:lang w:val="fr-FR"/>
        </w:rPr>
        <w:t>s</w:t>
      </w:r>
      <w:r w:rsidRPr="00B26712">
        <w:rPr>
          <w:lang w:val="fr-FR"/>
        </w:rPr>
        <w:t xml:space="preserve"> également chez Mme Nadia </w:t>
      </w:r>
      <w:r w:rsidR="00B26712">
        <w:rPr>
          <w:lang w:val="fr-FR"/>
        </w:rPr>
        <w:t xml:space="preserve">afin </w:t>
      </w:r>
      <w:r w:rsidRPr="00B26712">
        <w:rPr>
          <w:lang w:val="fr-FR"/>
        </w:rPr>
        <w:t xml:space="preserve">de savoir </w:t>
      </w:r>
      <w:r w:rsidR="00B26712">
        <w:rPr>
          <w:lang w:val="fr-FR"/>
        </w:rPr>
        <w:t xml:space="preserve">la nature des problèmes ; </w:t>
      </w:r>
    </w:p>
    <w:p w:rsidR="00286CFF" w:rsidRDefault="00286CFF" w:rsidP="003903C2">
      <w:pPr>
        <w:pStyle w:val="Paragraphedeliste"/>
        <w:numPr>
          <w:ilvl w:val="0"/>
          <w:numId w:val="1"/>
        </w:numPr>
        <w:rPr>
          <w:lang w:val="fr-FR"/>
        </w:rPr>
      </w:pPr>
      <w:r w:rsidRPr="00B26712">
        <w:rPr>
          <w:lang w:val="fr-FR"/>
        </w:rPr>
        <w:t xml:space="preserve">Nous communiquer la </w:t>
      </w:r>
      <w:r w:rsidR="00B26712">
        <w:rPr>
          <w:lang w:val="fr-FR"/>
        </w:rPr>
        <w:t>mise jour de</w:t>
      </w:r>
      <w:r w:rsidR="003903C2">
        <w:rPr>
          <w:lang w:val="fr-FR"/>
        </w:rPr>
        <w:t xml:space="preserve"> la</w:t>
      </w:r>
      <w:r w:rsidR="00B26712">
        <w:rPr>
          <w:lang w:val="fr-FR"/>
        </w:rPr>
        <w:t xml:space="preserve"> </w:t>
      </w:r>
      <w:r w:rsidRPr="00B26712">
        <w:rPr>
          <w:lang w:val="fr-FR"/>
        </w:rPr>
        <w:t xml:space="preserve">situation </w:t>
      </w:r>
      <w:r w:rsidR="003903C2">
        <w:rPr>
          <w:lang w:val="fr-FR"/>
        </w:rPr>
        <w:t xml:space="preserve">de </w:t>
      </w:r>
      <w:r w:rsidRPr="00B26712">
        <w:rPr>
          <w:lang w:val="fr-FR"/>
        </w:rPr>
        <w:t xml:space="preserve">la clôture </w:t>
      </w:r>
      <w:r w:rsidR="003903C2">
        <w:rPr>
          <w:lang w:val="fr-FR"/>
        </w:rPr>
        <w:t xml:space="preserve">du </w:t>
      </w:r>
      <w:r w:rsidRPr="00B26712">
        <w:rPr>
          <w:lang w:val="fr-FR"/>
        </w:rPr>
        <w:t xml:space="preserve">projet SICAF </w:t>
      </w:r>
      <w:r w:rsidR="00B26712">
        <w:rPr>
          <w:lang w:val="fr-FR"/>
        </w:rPr>
        <w:t xml:space="preserve">par le CHUIR ; </w:t>
      </w:r>
    </w:p>
    <w:p w:rsidR="00B26712" w:rsidRPr="00B26712" w:rsidRDefault="00B26712" w:rsidP="00B26712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Prévoir une séance de travail module AO entre </w:t>
      </w:r>
      <w:proofErr w:type="spellStart"/>
      <w:r>
        <w:rPr>
          <w:lang w:val="fr-FR"/>
        </w:rPr>
        <w:t>Ihab</w:t>
      </w:r>
      <w:proofErr w:type="spellEnd"/>
      <w:r>
        <w:rPr>
          <w:lang w:val="fr-FR"/>
        </w:rPr>
        <w:t xml:space="preserve">  et CHUIR (nous communiquer les exemples à traiter et la date à fixer) </w:t>
      </w:r>
    </w:p>
    <w:sectPr w:rsidR="00B26712" w:rsidRPr="00B26712" w:rsidSect="0011115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1E3BAA"/>
    <w:multiLevelType w:val="hybridMultilevel"/>
    <w:tmpl w:val="3C248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FF"/>
    <w:rsid w:val="00111158"/>
    <w:rsid w:val="001656AD"/>
    <w:rsid w:val="00286CFF"/>
    <w:rsid w:val="003903C2"/>
    <w:rsid w:val="003E5C69"/>
    <w:rsid w:val="005318B9"/>
    <w:rsid w:val="00540C17"/>
    <w:rsid w:val="00545E9C"/>
    <w:rsid w:val="00814D1B"/>
    <w:rsid w:val="00B26712"/>
    <w:rsid w:val="00C72BD8"/>
    <w:rsid w:val="00DA35D6"/>
    <w:rsid w:val="00E94397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F049-EF11-4127-8D20-8FFC3991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671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A35D6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DA35D6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4</cp:revision>
  <dcterms:created xsi:type="dcterms:W3CDTF">2020-06-02T10:11:00Z</dcterms:created>
  <dcterms:modified xsi:type="dcterms:W3CDTF">2020-06-02T13:35:00Z</dcterms:modified>
</cp:coreProperties>
</file>