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786540" w:rsidP="00786540">
      <w:pPr>
        <w:pStyle w:val="Sansinterligne"/>
        <w:rPr>
          <w:rFonts w:ascii="Arial" w:hAnsi="Arial" w:cs="Arial"/>
          <w:sz w:val="24"/>
          <w:szCs w:val="24"/>
        </w:rPr>
      </w:pPr>
      <w:proofErr w:type="gramStart"/>
      <w:r>
        <w:rPr>
          <w:rFonts w:ascii="Arial" w:hAnsi="Arial" w:cs="Arial"/>
          <w:sz w:val="24"/>
          <w:szCs w:val="24"/>
        </w:rPr>
        <w:t>DES  CHOSES</w:t>
      </w:r>
      <w:proofErr w:type="gramEnd"/>
      <w:r>
        <w:rPr>
          <w:rFonts w:ascii="Arial" w:hAnsi="Arial" w:cs="Arial"/>
          <w:sz w:val="24"/>
          <w:szCs w:val="24"/>
        </w:rPr>
        <w:t xml:space="preserve">  A  SAVOIR  SUR  KARINE  LACOMBE</w:t>
      </w:r>
    </w:p>
    <w:p w:rsidR="00786540" w:rsidRDefault="00786540" w:rsidP="00786540">
      <w:pPr>
        <w:pStyle w:val="Sansinterligne"/>
        <w:rPr>
          <w:rFonts w:ascii="Arial" w:hAnsi="Arial" w:cs="Arial"/>
          <w:sz w:val="24"/>
          <w:szCs w:val="24"/>
        </w:rPr>
      </w:pPr>
    </w:p>
    <w:p w:rsidR="00786540" w:rsidRDefault="00786540" w:rsidP="00786540">
      <w:pPr>
        <w:pStyle w:val="Sansinterligne"/>
        <w:rPr>
          <w:rFonts w:ascii="Arial" w:hAnsi="Arial" w:cs="Arial"/>
          <w:sz w:val="24"/>
          <w:szCs w:val="24"/>
        </w:rPr>
      </w:pPr>
    </w:p>
    <w:p w:rsidR="00786540" w:rsidRPr="00786540" w:rsidRDefault="00786540" w:rsidP="00786540">
      <w:pPr>
        <w:spacing w:after="0" w:line="240" w:lineRule="atLeast"/>
        <w:rPr>
          <w:rFonts w:ascii="Times New Roman" w:eastAsia="Times New Roman" w:hAnsi="Times New Roman" w:cs="Times New Roman"/>
          <w:color w:val="939393"/>
          <w:sz w:val="24"/>
          <w:szCs w:val="24"/>
          <w:lang w:eastAsia="fr-FR"/>
        </w:rPr>
      </w:pPr>
      <w:hyperlink r:id="rId4" w:history="1">
        <w:r w:rsidRPr="00786540">
          <w:rPr>
            <w:rFonts w:ascii="Times New Roman" w:eastAsia="Times New Roman" w:hAnsi="Times New Roman" w:cs="Times New Roman"/>
            <w:color w:val="0000FF"/>
            <w:sz w:val="24"/>
            <w:szCs w:val="24"/>
            <w:u w:val="single"/>
            <w:lang w:eastAsia="fr-FR"/>
          </w:rPr>
          <w:t>Nicolas De-Genty</w:t>
        </w:r>
      </w:hyperlink>
    </w:p>
    <w:p w:rsidR="00786540" w:rsidRPr="00786540" w:rsidRDefault="00786540" w:rsidP="00786540">
      <w:pPr>
        <w:spacing w:after="0" w:line="240" w:lineRule="auto"/>
        <w:rPr>
          <w:rFonts w:ascii="Times New Roman" w:eastAsia="Times New Roman" w:hAnsi="Times New Roman" w:cs="Times New Roman"/>
          <w:color w:val="939393"/>
          <w:sz w:val="19"/>
          <w:szCs w:val="19"/>
          <w:lang w:eastAsia="fr-FR"/>
        </w:rPr>
      </w:pPr>
      <w:hyperlink r:id="rId5" w:history="1">
        <w:r w:rsidRPr="00786540">
          <w:rPr>
            <w:rFonts w:ascii="Times New Roman" w:eastAsia="Times New Roman" w:hAnsi="Times New Roman" w:cs="Times New Roman"/>
            <w:color w:val="939393"/>
            <w:sz w:val="19"/>
            <w:szCs w:val="19"/>
            <w:u w:val="single"/>
            <w:lang w:eastAsia="fr-FR"/>
          </w:rPr>
          <w:t xml:space="preserve">aujourd'hui à 20:57 </w:t>
        </w:r>
      </w:hyperlink>
    </w:p>
    <w:p w:rsidR="00786540" w:rsidRPr="00786540" w:rsidRDefault="00786540" w:rsidP="00786540">
      <w:pPr>
        <w:shd w:val="clear" w:color="auto" w:fill="FFFFFF"/>
        <w:spacing w:after="0" w:line="338" w:lineRule="atLeast"/>
        <w:rPr>
          <w:rFonts w:ascii="Open Sans" w:eastAsia="Times New Roman" w:hAnsi="Open Sans" w:cs="Open Sans"/>
          <w:color w:val="000000"/>
          <w:sz w:val="23"/>
          <w:szCs w:val="23"/>
          <w:lang w:eastAsia="fr-FR"/>
        </w:rPr>
      </w:pPr>
      <w:r w:rsidRPr="00786540">
        <w:rPr>
          <w:rFonts w:ascii="Open Sans" w:eastAsia="Times New Roman" w:hAnsi="Open Sans" w:cs="Open Sans"/>
          <w:color w:val="000000"/>
          <w:sz w:val="23"/>
          <w:szCs w:val="23"/>
          <w:lang w:eastAsia="fr-FR"/>
        </w:rPr>
        <w:t>(Remerciement à Danièle B. pour cette trouvaille, qui se reconnaîtra)</w:t>
      </w:r>
      <w:r w:rsidRPr="00786540">
        <w:rPr>
          <w:rFonts w:ascii="Open Sans" w:eastAsia="Times New Roman" w:hAnsi="Open Sans" w:cs="Open Sans"/>
          <w:color w:val="000000"/>
          <w:sz w:val="23"/>
          <w:szCs w:val="23"/>
          <w:lang w:eastAsia="fr-FR"/>
        </w:rPr>
        <w:br/>
        <w:t>Karine Lacombe. Vous connaissez ?</w:t>
      </w:r>
      <w:r w:rsidRPr="00786540">
        <w:rPr>
          <w:rFonts w:ascii="Open Sans" w:eastAsia="Times New Roman" w:hAnsi="Open Sans" w:cs="Open Sans"/>
          <w:color w:val="000000"/>
          <w:sz w:val="23"/>
          <w:szCs w:val="23"/>
          <w:lang w:eastAsia="fr-FR"/>
        </w:rPr>
        <w:br/>
        <w:t xml:space="preserve">C’est cette médecin qu’on voit sur tous les plateaux TV et qui a même été en conférence de presse aux côtés du premier ministre. Sa </w:t>
      </w:r>
      <w:proofErr w:type="gramStart"/>
      <w:r w:rsidRPr="00786540">
        <w:rPr>
          <w:rFonts w:ascii="Open Sans" w:eastAsia="Times New Roman" w:hAnsi="Open Sans" w:cs="Open Sans"/>
          <w:color w:val="000000"/>
          <w:sz w:val="23"/>
          <w:szCs w:val="23"/>
          <w:lang w:eastAsia="fr-FR"/>
        </w:rPr>
        <w:t>mission?</w:t>
      </w:r>
      <w:proofErr w:type="gramEnd"/>
      <w:r w:rsidRPr="00786540">
        <w:rPr>
          <w:rFonts w:ascii="Open Sans" w:eastAsia="Times New Roman" w:hAnsi="Open Sans" w:cs="Open Sans"/>
          <w:color w:val="000000"/>
          <w:sz w:val="23"/>
          <w:szCs w:val="23"/>
          <w:lang w:eastAsia="fr-FR"/>
        </w:rPr>
        <w:t xml:space="preserve"> Lutter contre Didier Raoult et la Chloroquine.</w:t>
      </w:r>
      <w:r w:rsidRPr="00786540">
        <w:rPr>
          <w:rFonts w:ascii="Open Sans" w:eastAsia="Times New Roman" w:hAnsi="Open Sans" w:cs="Open Sans"/>
          <w:color w:val="000000"/>
          <w:sz w:val="23"/>
          <w:szCs w:val="23"/>
          <w:lang w:eastAsia="fr-FR"/>
        </w:rPr>
        <w:br/>
      </w:r>
      <w:r w:rsidRPr="00786540">
        <w:rPr>
          <w:rFonts w:ascii="Open Sans" w:eastAsia="Times New Roman" w:hAnsi="Open Sans" w:cs="Open Sans"/>
          <w:color w:val="000000"/>
          <w:sz w:val="23"/>
          <w:szCs w:val="23"/>
          <w:lang w:eastAsia="fr-FR"/>
        </w:rPr>
        <w:br/>
        <w:t>Ok, c'est son choix de médecin, on peut tout à fait l'entendre, d'autant plus qu'elle est loin d'être la seule... mais quand on gratte un peu on tombe vite de sa chaise !</w:t>
      </w:r>
      <w:r w:rsidRPr="00786540">
        <w:rPr>
          <w:rFonts w:ascii="Open Sans" w:eastAsia="Times New Roman" w:hAnsi="Open Sans" w:cs="Open Sans"/>
          <w:color w:val="000000"/>
          <w:sz w:val="23"/>
          <w:szCs w:val="23"/>
          <w:lang w:eastAsia="fr-FR"/>
        </w:rPr>
        <w:br/>
      </w:r>
      <w:r w:rsidRPr="00786540">
        <w:rPr>
          <w:rFonts w:ascii="Open Sans" w:eastAsia="Times New Roman" w:hAnsi="Open Sans" w:cs="Open Sans"/>
          <w:color w:val="000000"/>
          <w:sz w:val="23"/>
          <w:szCs w:val="23"/>
          <w:lang w:eastAsia="fr-FR"/>
        </w:rPr>
        <w:br/>
        <w:t>Lorsqu'on va sur :</w:t>
      </w:r>
      <w:r w:rsidRPr="00786540">
        <w:rPr>
          <w:rFonts w:ascii="Open Sans" w:eastAsia="Times New Roman" w:hAnsi="Open Sans" w:cs="Open Sans"/>
          <w:color w:val="000000"/>
          <w:sz w:val="23"/>
          <w:szCs w:val="23"/>
          <w:lang w:eastAsia="fr-FR"/>
        </w:rPr>
        <w:br/>
      </w:r>
      <w:hyperlink r:id="rId6" w:tgtFrame="_blank" w:history="1">
        <w:r w:rsidRPr="00786540">
          <w:rPr>
            <w:rFonts w:ascii="Open Sans" w:eastAsia="Times New Roman" w:hAnsi="Open Sans" w:cs="Open Sans"/>
            <w:color w:val="0000FF"/>
            <w:sz w:val="23"/>
            <w:szCs w:val="23"/>
            <w:u w:val="single"/>
            <w:lang w:eastAsia="fr-FR"/>
          </w:rPr>
          <w:t>https://www.transparence.sante.gouv.fr</w:t>
        </w:r>
      </w:hyperlink>
      <w:r w:rsidRPr="00786540">
        <w:rPr>
          <w:rFonts w:ascii="Open Sans" w:eastAsia="Times New Roman" w:hAnsi="Open Sans" w:cs="Open Sans"/>
          <w:color w:val="000000"/>
          <w:sz w:val="23"/>
          <w:szCs w:val="23"/>
          <w:lang w:eastAsia="fr-FR"/>
        </w:rPr>
        <w:t> puis sur "recherche avancée" et que l'on rentre son numéro d'identifiant de médecin dans la base de données (10001466357),</w:t>
      </w:r>
      <w:r w:rsidRPr="00786540">
        <w:rPr>
          <w:rFonts w:ascii="Open Sans" w:eastAsia="Times New Roman" w:hAnsi="Open Sans" w:cs="Open Sans"/>
          <w:color w:val="000000"/>
          <w:sz w:val="23"/>
          <w:szCs w:val="23"/>
          <w:lang w:eastAsia="fr-FR"/>
        </w:rPr>
        <w:br/>
        <w:t>on tombe sur le listing de tous les avantages (déclarés) qu'elle a reçu de l'industrie pharmaceutique.</w:t>
      </w:r>
      <w:r w:rsidRPr="00786540">
        <w:rPr>
          <w:rFonts w:ascii="Open Sans" w:eastAsia="Times New Roman" w:hAnsi="Open Sans" w:cs="Open Sans"/>
          <w:color w:val="000000"/>
          <w:sz w:val="23"/>
          <w:szCs w:val="23"/>
          <w:lang w:eastAsia="fr-FR"/>
        </w:rPr>
        <w:br/>
        <w:t xml:space="preserve">Et il y a plus </w:t>
      </w:r>
      <w:r>
        <w:rPr>
          <w:rFonts w:ascii="Open Sans" w:eastAsia="Times New Roman" w:hAnsi="Open Sans" w:cs="Open Sans"/>
          <w:color w:val="000000"/>
          <w:sz w:val="23"/>
          <w:szCs w:val="23"/>
          <w:lang w:eastAsia="fr-FR"/>
        </w:rPr>
        <w:t xml:space="preserve">de </w:t>
      </w:r>
      <w:r w:rsidRPr="00786540">
        <w:rPr>
          <w:rFonts w:ascii="Open Sans" w:eastAsia="Times New Roman" w:hAnsi="Open Sans" w:cs="Open Sans"/>
          <w:color w:val="000000"/>
          <w:sz w:val="23"/>
          <w:szCs w:val="23"/>
          <w:lang w:eastAsia="fr-FR"/>
        </w:rPr>
        <w:t>21 pages.... dont :</w:t>
      </w:r>
      <w:r w:rsidRPr="00786540">
        <w:rPr>
          <w:rFonts w:ascii="Open Sans" w:eastAsia="Times New Roman" w:hAnsi="Open Sans" w:cs="Open Sans"/>
          <w:color w:val="000000"/>
          <w:sz w:val="23"/>
          <w:szCs w:val="23"/>
          <w:lang w:eastAsia="fr-FR"/>
        </w:rPr>
        <w:br/>
        <w:t>Près de 38.000€ par ABBVIE qui produit le KALETRA (antiviral qui coute entre 110 et 215</w:t>
      </w:r>
      <w:r>
        <w:rPr>
          <w:rFonts w:ascii="Open Sans" w:eastAsia="Times New Roman" w:hAnsi="Open Sans" w:cs="Open Sans"/>
          <w:color w:val="000000"/>
          <w:sz w:val="23"/>
          <w:szCs w:val="23"/>
          <w:lang w:eastAsia="fr-FR"/>
        </w:rPr>
        <w:t xml:space="preserve"> </w:t>
      </w:r>
      <w:r w:rsidRPr="00786540">
        <w:rPr>
          <w:rFonts w:ascii="Open Sans" w:eastAsia="Times New Roman" w:hAnsi="Open Sans" w:cs="Open Sans"/>
          <w:color w:val="000000"/>
          <w:sz w:val="23"/>
          <w:szCs w:val="23"/>
          <w:lang w:eastAsia="fr-FR"/>
        </w:rPr>
        <w:t>€ les 60 comprimés), en concurrence avec le PLAQUENIL (qui coute 4€ les 30 co</w:t>
      </w:r>
      <w:r>
        <w:rPr>
          <w:rFonts w:ascii="Open Sans" w:eastAsia="Times New Roman" w:hAnsi="Open Sans" w:cs="Open Sans"/>
          <w:color w:val="000000"/>
          <w:sz w:val="23"/>
          <w:szCs w:val="23"/>
          <w:lang w:eastAsia="fr-FR"/>
        </w:rPr>
        <w:t>mprimés)</w:t>
      </w:r>
      <w:r>
        <w:rPr>
          <w:rFonts w:ascii="Open Sans" w:eastAsia="Times New Roman" w:hAnsi="Open Sans" w:cs="Open Sans"/>
          <w:color w:val="000000"/>
          <w:sz w:val="23"/>
          <w:szCs w:val="23"/>
          <w:lang w:eastAsia="fr-FR"/>
        </w:rPr>
        <w:br/>
        <w:t>Près de 25.000€ par GIL</w:t>
      </w:r>
      <w:r w:rsidRPr="00786540">
        <w:rPr>
          <w:rFonts w:ascii="Open Sans" w:eastAsia="Times New Roman" w:hAnsi="Open Sans" w:cs="Open Sans"/>
          <w:color w:val="000000"/>
          <w:sz w:val="23"/>
          <w:szCs w:val="23"/>
          <w:lang w:eastAsia="fr-FR"/>
        </w:rPr>
        <w:t>EAD qui produit le REMDEVISIR en concurrence aussi avec le PLAQUENIL</w:t>
      </w:r>
      <w:r w:rsidRPr="00786540">
        <w:rPr>
          <w:rFonts w:ascii="Open Sans" w:eastAsia="Times New Roman" w:hAnsi="Open Sans" w:cs="Open Sans"/>
          <w:color w:val="000000"/>
          <w:sz w:val="23"/>
          <w:szCs w:val="23"/>
          <w:lang w:eastAsia="fr-FR"/>
        </w:rPr>
        <w:br/>
      </w:r>
      <w:r w:rsidRPr="00786540">
        <w:rPr>
          <w:rFonts w:ascii="Open Sans" w:eastAsia="Times New Roman" w:hAnsi="Open Sans" w:cs="Open Sans"/>
          <w:color w:val="000000"/>
          <w:sz w:val="23"/>
          <w:szCs w:val="23"/>
          <w:lang w:eastAsia="fr-FR"/>
        </w:rPr>
        <w:br/>
        <w:t>C'est son droit le plus strict de se faire entretenir par les labos. Par contre, elle devrait avoir la décence de ne pas intervenir médiatiquement pour prendre position contre un traitement concurrent de ceux des labos qui la rémunèrent et de ne pas participer à des conférences de presse avec le premier ministre alors qu'elle est en situation de conflit d'intérêt évident.</w:t>
      </w:r>
      <w:r w:rsidRPr="00786540">
        <w:rPr>
          <w:rFonts w:ascii="Open Sans" w:eastAsia="Times New Roman" w:hAnsi="Open Sans" w:cs="Open Sans"/>
          <w:color w:val="000000"/>
          <w:sz w:val="23"/>
          <w:szCs w:val="23"/>
          <w:lang w:eastAsia="fr-FR"/>
        </w:rPr>
        <w:br/>
      </w:r>
      <w:r w:rsidRPr="00786540">
        <w:rPr>
          <w:rFonts w:ascii="Open Sans" w:eastAsia="Times New Roman" w:hAnsi="Open Sans" w:cs="Open Sans"/>
          <w:color w:val="000000"/>
          <w:sz w:val="23"/>
          <w:szCs w:val="23"/>
          <w:lang w:eastAsia="fr-FR"/>
        </w:rPr>
        <w:br/>
        <w:t>Voilà un éclairage intéressant sur les conflits d'intérêts monstrueux entre l'industrie pharmaceutique bon nombre de médecins et l'état... Le tout avec la bienveillance des médias...</w:t>
      </w:r>
      <w:r w:rsidRPr="00786540">
        <w:rPr>
          <w:rFonts w:ascii="Open Sans" w:eastAsia="Times New Roman" w:hAnsi="Open Sans" w:cs="Open Sans"/>
          <w:color w:val="000000"/>
          <w:sz w:val="23"/>
          <w:szCs w:val="23"/>
          <w:lang w:eastAsia="fr-FR"/>
        </w:rPr>
        <w:br/>
        <w:t xml:space="preserve">Et pendant ce </w:t>
      </w:r>
      <w:proofErr w:type="spellStart"/>
      <w:r w:rsidRPr="00786540">
        <w:rPr>
          <w:rFonts w:ascii="Open Sans" w:eastAsia="Times New Roman" w:hAnsi="Open Sans" w:cs="Open Sans"/>
          <w:color w:val="000000"/>
          <w:sz w:val="23"/>
          <w:szCs w:val="23"/>
          <w:lang w:eastAsia="fr-FR"/>
        </w:rPr>
        <w:t>temps là</w:t>
      </w:r>
      <w:proofErr w:type="spellEnd"/>
      <w:r w:rsidRPr="00786540">
        <w:rPr>
          <w:rFonts w:ascii="Open Sans" w:eastAsia="Times New Roman" w:hAnsi="Open Sans" w:cs="Open Sans"/>
          <w:color w:val="000000"/>
          <w:sz w:val="23"/>
          <w:szCs w:val="23"/>
          <w:lang w:eastAsia="fr-FR"/>
        </w:rPr>
        <w:t xml:space="preserve"> des centaines de personnes meurent tous les jours du </w:t>
      </w:r>
      <w:proofErr w:type="spellStart"/>
      <w:r w:rsidRPr="00786540">
        <w:rPr>
          <w:rFonts w:ascii="Open Sans" w:eastAsia="Times New Roman" w:hAnsi="Open Sans" w:cs="Open Sans"/>
          <w:color w:val="000000"/>
          <w:sz w:val="23"/>
          <w:szCs w:val="23"/>
          <w:lang w:eastAsia="fr-FR"/>
        </w:rPr>
        <w:t>Covid</w:t>
      </w:r>
      <w:proofErr w:type="spellEnd"/>
      <w:r w:rsidRPr="00786540">
        <w:rPr>
          <w:rFonts w:ascii="Open Sans" w:eastAsia="Times New Roman" w:hAnsi="Open Sans" w:cs="Open Sans"/>
          <w:color w:val="000000"/>
          <w:sz w:val="23"/>
          <w:szCs w:val="23"/>
          <w:lang w:eastAsia="fr-FR"/>
        </w:rPr>
        <w:t xml:space="preserve"> 19.</w:t>
      </w:r>
      <w:r w:rsidRPr="00786540">
        <w:rPr>
          <w:rFonts w:ascii="Open Sans" w:eastAsia="Times New Roman" w:hAnsi="Open Sans" w:cs="Open Sans"/>
          <w:color w:val="000000"/>
          <w:sz w:val="23"/>
          <w:szCs w:val="23"/>
          <w:lang w:eastAsia="fr-FR"/>
        </w:rPr>
        <w:br/>
      </w:r>
      <w:r w:rsidRPr="00786540">
        <w:rPr>
          <w:rFonts w:ascii="Open Sans" w:eastAsia="Times New Roman" w:hAnsi="Open Sans" w:cs="Open Sans"/>
          <w:color w:val="000000"/>
          <w:sz w:val="23"/>
          <w:szCs w:val="23"/>
          <w:lang w:eastAsia="fr-FR"/>
        </w:rPr>
        <w:br/>
        <w:t xml:space="preserve">Il ne s'agit pas de déterminer si son propos au sujet du protocole du professeur Raoult est pertinent ou pas, ça on le saura un jour, il s'agit de dire que compte tenu de ses liens avec des labos qui ont tout à perdre face à la </w:t>
      </w:r>
      <w:proofErr w:type="spellStart"/>
      <w:r w:rsidRPr="00786540">
        <w:rPr>
          <w:rFonts w:ascii="Open Sans" w:eastAsia="Times New Roman" w:hAnsi="Open Sans" w:cs="Open Sans"/>
          <w:color w:val="000000"/>
          <w:sz w:val="23"/>
          <w:szCs w:val="23"/>
          <w:lang w:eastAsia="fr-FR"/>
        </w:rPr>
        <w:t>Chloraquine</w:t>
      </w:r>
      <w:proofErr w:type="spellEnd"/>
      <w:r w:rsidRPr="00786540">
        <w:rPr>
          <w:rFonts w:ascii="Open Sans" w:eastAsia="Times New Roman" w:hAnsi="Open Sans" w:cs="Open Sans"/>
          <w:color w:val="000000"/>
          <w:sz w:val="23"/>
          <w:szCs w:val="23"/>
          <w:lang w:eastAsia="fr-FR"/>
        </w:rPr>
        <w:t xml:space="preserve"> elle ne devrait pas s'exprimer sur ce sujet sans informer le public de la nature de ses liens avec les labos pour que tout le monde puisse se faire une opinion sur son objectivité</w:t>
      </w:r>
      <w:r>
        <w:rPr>
          <w:rFonts w:ascii="Open Sans" w:eastAsia="Times New Roman" w:hAnsi="Open Sans" w:cs="Open Sans"/>
          <w:color w:val="000000"/>
          <w:sz w:val="23"/>
          <w:szCs w:val="23"/>
          <w:lang w:eastAsia="fr-FR"/>
        </w:rPr>
        <w:t>.</w:t>
      </w:r>
    </w:p>
    <w:p w:rsidR="00786540" w:rsidRDefault="00786540" w:rsidP="00786540">
      <w:pPr>
        <w:pStyle w:val="Sansinterligne"/>
        <w:rPr>
          <w:rFonts w:ascii="Arial" w:hAnsi="Arial" w:cs="Arial"/>
          <w:sz w:val="24"/>
          <w:szCs w:val="24"/>
        </w:rPr>
      </w:pPr>
    </w:p>
    <w:p w:rsidR="00786540" w:rsidRDefault="00786540" w:rsidP="00786540">
      <w:pPr>
        <w:pStyle w:val="Sansinterligne"/>
        <w:rPr>
          <w:rFonts w:ascii="Arial" w:hAnsi="Arial" w:cs="Arial"/>
          <w:sz w:val="24"/>
          <w:szCs w:val="24"/>
        </w:rPr>
      </w:pPr>
      <w:r>
        <w:rPr>
          <w:rFonts w:ascii="Arial" w:hAnsi="Arial" w:cs="Arial"/>
          <w:sz w:val="24"/>
          <w:szCs w:val="24"/>
        </w:rPr>
        <w:t xml:space="preserve">NOTA : Le </w:t>
      </w:r>
      <w:proofErr w:type="spellStart"/>
      <w:r>
        <w:rPr>
          <w:rFonts w:ascii="Arial" w:hAnsi="Arial" w:cs="Arial"/>
          <w:sz w:val="24"/>
          <w:szCs w:val="24"/>
        </w:rPr>
        <w:t>Remdesivir</w:t>
      </w:r>
      <w:proofErr w:type="spellEnd"/>
      <w:r>
        <w:rPr>
          <w:rFonts w:ascii="Arial" w:hAnsi="Arial" w:cs="Arial"/>
          <w:sz w:val="24"/>
          <w:szCs w:val="24"/>
        </w:rPr>
        <w:t xml:space="preserve"> dont il est question dans le texte ci-dessus a démontré qu’il ne valait absolument rien contre le Covid19 :</w:t>
      </w:r>
    </w:p>
    <w:p w:rsidR="00786540" w:rsidRDefault="00786540" w:rsidP="00786540">
      <w:pPr>
        <w:pStyle w:val="Sansinterligne"/>
        <w:rPr>
          <w:rFonts w:ascii="Arial" w:hAnsi="Arial" w:cs="Arial"/>
          <w:sz w:val="24"/>
          <w:szCs w:val="24"/>
        </w:rPr>
      </w:pPr>
      <w:r>
        <w:rPr>
          <w:rFonts w:ascii="Arial" w:hAnsi="Arial" w:cs="Arial"/>
          <w:sz w:val="24"/>
          <w:szCs w:val="24"/>
        </w:rPr>
        <w:t xml:space="preserve">- </w:t>
      </w:r>
      <w:hyperlink r:id="rId7" w:history="1">
        <w:r w:rsidRPr="00E370DA">
          <w:rPr>
            <w:rStyle w:val="Lienhypertexte"/>
            <w:rFonts w:ascii="Arial" w:hAnsi="Arial" w:cs="Arial"/>
            <w:sz w:val="24"/>
            <w:szCs w:val="24"/>
          </w:rPr>
          <w:t>https://www.voaafrique.com/a/covid-19-gilead-échec-d-un-médicament-testé-sur-des-patients-atteints-de-coronavirus/5389956.html</w:t>
        </w:r>
      </w:hyperlink>
    </w:p>
    <w:p w:rsidR="00786540" w:rsidRDefault="00786540" w:rsidP="00786540">
      <w:pPr>
        <w:pStyle w:val="Sansinterligne"/>
        <w:rPr>
          <w:rFonts w:ascii="Arial" w:hAnsi="Arial" w:cs="Arial"/>
          <w:sz w:val="24"/>
          <w:szCs w:val="24"/>
        </w:rPr>
      </w:pPr>
      <w:r>
        <w:rPr>
          <w:rFonts w:ascii="Arial" w:hAnsi="Arial" w:cs="Arial"/>
          <w:sz w:val="24"/>
          <w:szCs w:val="24"/>
        </w:rPr>
        <w:t xml:space="preserve">- </w:t>
      </w:r>
      <w:hyperlink r:id="rId8" w:history="1">
        <w:r w:rsidRPr="00E370DA">
          <w:rPr>
            <w:rStyle w:val="Lienhypertexte"/>
            <w:rFonts w:ascii="Arial" w:hAnsi="Arial" w:cs="Arial"/>
            <w:sz w:val="24"/>
            <w:szCs w:val="24"/>
          </w:rPr>
          <w:t>https://www.fr24news.com/fr/a/2020/04/gilead-antiviral-remdesivir-flops-dans-le-premier-essai.html</w:t>
        </w:r>
      </w:hyperlink>
    </w:p>
    <w:p w:rsidR="00786540" w:rsidRDefault="00786540" w:rsidP="00786540">
      <w:pPr>
        <w:pStyle w:val="Sansinterligne"/>
        <w:rPr>
          <w:rFonts w:ascii="Arial" w:hAnsi="Arial" w:cs="Arial"/>
          <w:sz w:val="24"/>
          <w:szCs w:val="24"/>
        </w:rPr>
      </w:pPr>
      <w:r>
        <w:rPr>
          <w:rFonts w:ascii="Arial" w:hAnsi="Arial" w:cs="Arial"/>
          <w:sz w:val="24"/>
          <w:szCs w:val="24"/>
        </w:rPr>
        <w:t xml:space="preserve">- </w:t>
      </w:r>
      <w:hyperlink r:id="rId9" w:history="1">
        <w:r w:rsidRPr="00E370DA">
          <w:rPr>
            <w:rStyle w:val="Lienhypertexte"/>
            <w:rFonts w:ascii="Arial" w:hAnsi="Arial" w:cs="Arial"/>
            <w:sz w:val="24"/>
            <w:szCs w:val="24"/>
          </w:rPr>
          <w:t>https://www.ft.com/content/0a4872d1-4cac-4040-846f-ce32daa09d99</w:t>
        </w:r>
      </w:hyperlink>
    </w:p>
    <w:p w:rsidR="00786540" w:rsidRPr="00786540" w:rsidRDefault="00786540" w:rsidP="00786540">
      <w:pPr>
        <w:pStyle w:val="Sansinterligne"/>
        <w:rPr>
          <w:rFonts w:ascii="Arial" w:hAnsi="Arial" w:cs="Arial"/>
          <w:sz w:val="24"/>
          <w:szCs w:val="24"/>
        </w:rPr>
      </w:pPr>
      <w:bookmarkStart w:id="0" w:name="_GoBack"/>
      <w:bookmarkEnd w:id="0"/>
    </w:p>
    <w:sectPr w:rsidR="00786540" w:rsidRPr="00786540" w:rsidSect="00786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40"/>
    <w:rsid w:val="0007212B"/>
    <w:rsid w:val="00786540"/>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11ED"/>
  <w15:chartTrackingRefBased/>
  <w15:docId w15:val="{420BC762-04EF-4A73-B884-5584F0F7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86540"/>
    <w:pPr>
      <w:spacing w:after="0" w:line="240" w:lineRule="auto"/>
    </w:pPr>
  </w:style>
  <w:style w:type="character" w:styleId="Lienhypertexte">
    <w:name w:val="Hyperlink"/>
    <w:basedOn w:val="Policepardfaut"/>
    <w:uiPriority w:val="99"/>
    <w:unhideWhenUsed/>
    <w:rsid w:val="00786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41345">
      <w:bodyDiv w:val="1"/>
      <w:marLeft w:val="0"/>
      <w:marRight w:val="0"/>
      <w:marTop w:val="0"/>
      <w:marBottom w:val="0"/>
      <w:divBdr>
        <w:top w:val="none" w:sz="0" w:space="0" w:color="auto"/>
        <w:left w:val="none" w:sz="0" w:space="0" w:color="auto"/>
        <w:bottom w:val="none" w:sz="0" w:space="0" w:color="auto"/>
        <w:right w:val="none" w:sz="0" w:space="0" w:color="auto"/>
      </w:divBdr>
      <w:divsChild>
        <w:div w:id="1910074379">
          <w:marLeft w:val="0"/>
          <w:marRight w:val="0"/>
          <w:marTop w:val="0"/>
          <w:marBottom w:val="0"/>
          <w:divBdr>
            <w:top w:val="none" w:sz="0" w:space="0" w:color="auto"/>
            <w:left w:val="none" w:sz="0" w:space="0" w:color="auto"/>
            <w:bottom w:val="none" w:sz="0" w:space="0" w:color="auto"/>
            <w:right w:val="none" w:sz="0" w:space="0" w:color="auto"/>
          </w:divBdr>
          <w:divsChild>
            <w:div w:id="707922541">
              <w:marLeft w:val="0"/>
              <w:marRight w:val="0"/>
              <w:marTop w:val="0"/>
              <w:marBottom w:val="0"/>
              <w:divBdr>
                <w:top w:val="none" w:sz="0" w:space="0" w:color="auto"/>
                <w:left w:val="none" w:sz="0" w:space="0" w:color="auto"/>
                <w:bottom w:val="none" w:sz="0" w:space="0" w:color="auto"/>
                <w:right w:val="none" w:sz="0" w:space="0" w:color="auto"/>
              </w:divBdr>
              <w:divsChild>
                <w:div w:id="10034202">
                  <w:marLeft w:val="975"/>
                  <w:marRight w:val="0"/>
                  <w:marTop w:val="0"/>
                  <w:marBottom w:val="0"/>
                  <w:divBdr>
                    <w:top w:val="none" w:sz="0" w:space="0" w:color="auto"/>
                    <w:left w:val="none" w:sz="0" w:space="0" w:color="auto"/>
                    <w:bottom w:val="none" w:sz="0" w:space="0" w:color="auto"/>
                    <w:right w:val="none" w:sz="0" w:space="0" w:color="auto"/>
                  </w:divBdr>
                  <w:divsChild>
                    <w:div w:id="159976366">
                      <w:marLeft w:val="0"/>
                      <w:marRight w:val="0"/>
                      <w:marTop w:val="0"/>
                      <w:marBottom w:val="0"/>
                      <w:divBdr>
                        <w:top w:val="none" w:sz="0" w:space="0" w:color="auto"/>
                        <w:left w:val="none" w:sz="0" w:space="0" w:color="auto"/>
                        <w:bottom w:val="none" w:sz="0" w:space="0" w:color="auto"/>
                        <w:right w:val="none" w:sz="0" w:space="0" w:color="auto"/>
                      </w:divBdr>
                    </w:div>
                    <w:div w:id="5740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01150">
          <w:marLeft w:val="0"/>
          <w:marRight w:val="0"/>
          <w:marTop w:val="0"/>
          <w:marBottom w:val="0"/>
          <w:divBdr>
            <w:top w:val="none" w:sz="0" w:space="0" w:color="auto"/>
            <w:left w:val="none" w:sz="0" w:space="0" w:color="auto"/>
            <w:bottom w:val="none" w:sz="0" w:space="0" w:color="auto"/>
            <w:right w:val="none" w:sz="0" w:space="0" w:color="auto"/>
          </w:divBdr>
          <w:divsChild>
            <w:div w:id="1096486745">
              <w:marLeft w:val="0"/>
              <w:marRight w:val="0"/>
              <w:marTop w:val="0"/>
              <w:marBottom w:val="0"/>
              <w:divBdr>
                <w:top w:val="none" w:sz="0" w:space="0" w:color="auto"/>
                <w:left w:val="none" w:sz="0" w:space="0" w:color="auto"/>
                <w:bottom w:val="none" w:sz="0" w:space="0" w:color="auto"/>
                <w:right w:val="none" w:sz="0" w:space="0" w:color="auto"/>
              </w:divBdr>
              <w:divsChild>
                <w:div w:id="5180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24news.com/fr/a/2020/04/gilead-antiviral-remdesivir-flops-dans-le-premier-essai.html" TargetMode="External"/><Relationship Id="rId3" Type="http://schemas.openxmlformats.org/officeDocument/2006/relationships/webSettings" Target="webSettings.xml"/><Relationship Id="rId7" Type="http://schemas.openxmlformats.org/officeDocument/2006/relationships/hyperlink" Target="https://www.voaafrique.com/a/covid-19-gilead-&#233;chec-d-un-m&#233;dicament-test&#233;-sur-des-patients-atteints-de-coronavirus/538995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s%3A%2F%2Fwww.transparence.sante.gouv.fr&amp;post=288194677_709&amp;cc_key=" TargetMode="External"/><Relationship Id="rId11" Type="http://schemas.openxmlformats.org/officeDocument/2006/relationships/theme" Target="theme/theme1.xml"/><Relationship Id="rId5" Type="http://schemas.openxmlformats.org/officeDocument/2006/relationships/hyperlink" Target="https://vk.com/wall288194677_709" TargetMode="External"/><Relationship Id="rId10" Type="http://schemas.openxmlformats.org/officeDocument/2006/relationships/fontTable" Target="fontTable.xml"/><Relationship Id="rId4" Type="http://schemas.openxmlformats.org/officeDocument/2006/relationships/hyperlink" Target="https://vk.com/degenty" TargetMode="External"/><Relationship Id="rId9" Type="http://schemas.openxmlformats.org/officeDocument/2006/relationships/hyperlink" Target="https://www.ft.com/content/0a4872d1-4cac-4040-846f-ce32daa09d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490</Words>
  <Characters>2696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2020-05-22T19:11:00Z</dcterms:created>
  <dcterms:modified xsi:type="dcterms:W3CDTF">2020-05-22T19:18:00Z</dcterms:modified>
</cp:coreProperties>
</file>