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69E25" w14:textId="64E00D65" w:rsidR="00337D02" w:rsidRPr="00EE2427" w:rsidRDefault="00337D02" w:rsidP="00337D02">
      <w:pPr>
        <w:shd w:val="clear" w:color="auto" w:fill="FFFFFF"/>
        <w:spacing w:line="324" w:lineRule="atLeast"/>
        <w:jc w:val="right"/>
        <w:textAlignment w:val="baseline"/>
        <w:rPr>
          <w:rFonts w:ascii="Arial" w:hAnsi="Arial" w:cs="Arial"/>
          <w:b/>
          <w:bCs/>
          <w:color w:val="262626" w:themeColor="text1" w:themeTint="D9"/>
          <w:bdr w:val="none" w:sz="0" w:space="0" w:color="auto" w:frame="1"/>
        </w:rPr>
      </w:pPr>
      <w:bookmarkStart w:id="0" w:name="_Hlk39135828"/>
      <w:bookmarkEnd w:id="0"/>
      <w:r>
        <w:rPr>
          <w:rFonts w:ascii="Times New Roman" w:hAnsi="Times New Roman" w:cs="Times New Roman"/>
          <w:color w:val="201F1E"/>
          <w:sz w:val="26"/>
          <w:szCs w:val="26"/>
          <w:bdr w:val="none" w:sz="0" w:space="0" w:color="auto" w:frame="1"/>
        </w:rPr>
        <w:t xml:space="preserve">  </w:t>
      </w:r>
      <w:r w:rsidRPr="00337D02">
        <w:rPr>
          <w:rFonts w:ascii="Times New Roman" w:hAnsi="Times New Roman" w:cs="Times New Roman"/>
          <w:color w:val="7F7F7F" w:themeColor="text1" w:themeTint="80"/>
          <w:sz w:val="26"/>
          <w:szCs w:val="26"/>
          <w:bdr w:val="none" w:sz="0" w:space="0" w:color="auto" w:frame="1"/>
        </w:rPr>
        <w:t xml:space="preserve">            </w:t>
      </w:r>
      <w:r w:rsidRPr="00337D02">
        <w:rPr>
          <w:rFonts w:ascii="Arial" w:hAnsi="Arial" w:cs="Arial"/>
          <w:color w:val="7F7F7F" w:themeColor="text1" w:themeTint="80"/>
          <w:bdr w:val="none" w:sz="0" w:space="0" w:color="auto" w:frame="1"/>
        </w:rPr>
        <w:t xml:space="preserve">                                                                           </w:t>
      </w:r>
      <w:r w:rsidRPr="00EE2427">
        <w:rPr>
          <w:rFonts w:ascii="Arial" w:hAnsi="Arial" w:cs="Arial"/>
          <w:b/>
          <w:bCs/>
          <w:color w:val="262626" w:themeColor="text1" w:themeTint="D9"/>
          <w:bdr w:val="none" w:sz="0" w:space="0" w:color="auto" w:frame="1"/>
        </w:rPr>
        <w:t>M</w:t>
      </w:r>
      <w:r w:rsidR="00EE2427" w:rsidRPr="00EE2427">
        <w:rPr>
          <w:rFonts w:ascii="Arial" w:hAnsi="Arial" w:cs="Arial"/>
          <w:b/>
          <w:bCs/>
          <w:color w:val="262626" w:themeColor="text1" w:themeTint="D9"/>
          <w:bdr w:val="none" w:sz="0" w:space="0" w:color="auto" w:frame="1"/>
        </w:rPr>
        <w:t>onsieur Le Président</w:t>
      </w:r>
    </w:p>
    <w:p w14:paraId="2CDDC284" w14:textId="17126AD8" w:rsidR="00337D02" w:rsidRPr="00EE2427" w:rsidRDefault="00337D02" w:rsidP="00337D02">
      <w:pPr>
        <w:shd w:val="clear" w:color="auto" w:fill="FFFFFF"/>
        <w:spacing w:line="324" w:lineRule="atLeast"/>
        <w:jc w:val="right"/>
        <w:textAlignment w:val="baseline"/>
        <w:rPr>
          <w:rFonts w:ascii="Arial" w:hAnsi="Arial" w:cs="Arial"/>
          <w:b/>
          <w:bCs/>
          <w:color w:val="262626" w:themeColor="text1" w:themeTint="D9"/>
          <w:bdr w:val="none" w:sz="0" w:space="0" w:color="auto" w:frame="1"/>
        </w:rPr>
      </w:pPr>
      <w:r w:rsidRPr="00EE2427">
        <w:rPr>
          <w:rFonts w:ascii="Arial" w:hAnsi="Arial" w:cs="Arial"/>
          <w:b/>
          <w:bCs/>
          <w:color w:val="262626" w:themeColor="text1" w:themeTint="D9"/>
          <w:bdr w:val="none" w:sz="0" w:space="0" w:color="auto" w:frame="1"/>
        </w:rPr>
        <w:t xml:space="preserve">                                                                        </w:t>
      </w:r>
      <w:r w:rsidR="00EE2427" w:rsidRPr="00EE2427">
        <w:rPr>
          <w:rFonts w:ascii="Arial" w:hAnsi="Arial" w:cs="Arial"/>
          <w:b/>
          <w:bCs/>
          <w:color w:val="262626" w:themeColor="text1" w:themeTint="D9"/>
          <w:bdr w:val="none" w:sz="0" w:space="0" w:color="auto" w:frame="1"/>
        </w:rPr>
        <w:t>Palais de l’Élysée</w:t>
      </w:r>
    </w:p>
    <w:p w14:paraId="527C09F5" w14:textId="3F45DE13" w:rsidR="00337D02" w:rsidRPr="00EE2427" w:rsidRDefault="00337D02" w:rsidP="00EE2427">
      <w:pPr>
        <w:shd w:val="clear" w:color="auto" w:fill="FFFFFF"/>
        <w:spacing w:line="324" w:lineRule="atLeast"/>
        <w:jc w:val="right"/>
        <w:textAlignment w:val="baseline"/>
        <w:rPr>
          <w:rFonts w:ascii="Arial" w:hAnsi="Arial" w:cs="Arial"/>
          <w:b/>
          <w:bCs/>
          <w:i/>
          <w:iCs/>
          <w:color w:val="262626" w:themeColor="text1" w:themeTint="D9"/>
          <w:bdr w:val="none" w:sz="0" w:space="0" w:color="auto" w:frame="1"/>
        </w:rPr>
      </w:pPr>
      <w:r w:rsidRPr="00EE2427">
        <w:rPr>
          <w:rFonts w:ascii="Arial" w:hAnsi="Arial" w:cs="Arial"/>
          <w:b/>
          <w:bCs/>
          <w:color w:val="262626" w:themeColor="text1" w:themeTint="D9"/>
          <w:bdr w:val="none" w:sz="0" w:space="0" w:color="auto" w:frame="1"/>
        </w:rPr>
        <w:t xml:space="preserve">                                                              </w:t>
      </w:r>
      <w:r w:rsidR="00EE2427" w:rsidRPr="00EE2427">
        <w:rPr>
          <w:rFonts w:ascii="Arial" w:hAnsi="Arial" w:cs="Arial"/>
          <w:b/>
          <w:bCs/>
          <w:color w:val="262626" w:themeColor="text1" w:themeTint="D9"/>
          <w:bdr w:val="none" w:sz="0" w:space="0" w:color="auto" w:frame="1"/>
        </w:rPr>
        <w:t xml:space="preserve">               </w:t>
      </w:r>
      <w:r w:rsidR="00EE2427" w:rsidRPr="00EE2427">
        <w:rPr>
          <w:rFonts w:ascii="Arial" w:hAnsi="Arial" w:cs="Arial"/>
          <w:b/>
          <w:bCs/>
          <w:i/>
          <w:iCs/>
          <w:color w:val="262626" w:themeColor="text1" w:themeTint="D9"/>
          <w:bdr w:val="none" w:sz="0" w:space="0" w:color="auto" w:frame="1"/>
        </w:rPr>
        <w:t>55 rue du Faubourg-Saint-Honoré</w:t>
      </w:r>
    </w:p>
    <w:p w14:paraId="7B96EB32" w14:textId="408E430B" w:rsidR="00337D02" w:rsidRPr="00EE2427" w:rsidRDefault="00337D02" w:rsidP="00337D02">
      <w:pPr>
        <w:shd w:val="clear" w:color="auto" w:fill="FFFFFF"/>
        <w:spacing w:line="324" w:lineRule="atLeast"/>
        <w:jc w:val="right"/>
        <w:textAlignment w:val="baseline"/>
        <w:rPr>
          <w:rFonts w:ascii="Arial" w:hAnsi="Arial" w:cs="Arial"/>
          <w:b/>
          <w:bCs/>
          <w:i/>
          <w:iCs/>
          <w:color w:val="262626" w:themeColor="text1" w:themeTint="D9"/>
          <w:bdr w:val="none" w:sz="0" w:space="0" w:color="auto" w:frame="1"/>
        </w:rPr>
      </w:pPr>
      <w:r w:rsidRPr="00EE2427">
        <w:rPr>
          <w:rFonts w:ascii="Arial" w:hAnsi="Arial" w:cs="Arial"/>
          <w:b/>
          <w:bCs/>
          <w:i/>
          <w:iCs/>
          <w:color w:val="262626" w:themeColor="text1" w:themeTint="D9"/>
          <w:bdr w:val="none" w:sz="0" w:space="0" w:color="auto" w:frame="1"/>
        </w:rPr>
        <w:t xml:space="preserve">                                                                                           750</w:t>
      </w:r>
      <w:r w:rsidR="00EE2427" w:rsidRPr="00EE2427">
        <w:rPr>
          <w:rFonts w:ascii="Arial" w:hAnsi="Arial" w:cs="Arial"/>
          <w:b/>
          <w:bCs/>
          <w:i/>
          <w:iCs/>
          <w:color w:val="262626" w:themeColor="text1" w:themeTint="D9"/>
          <w:bdr w:val="none" w:sz="0" w:space="0" w:color="auto" w:frame="1"/>
        </w:rPr>
        <w:t>08</w:t>
      </w:r>
      <w:r w:rsidRPr="00EE2427">
        <w:rPr>
          <w:rFonts w:ascii="Arial" w:hAnsi="Arial" w:cs="Arial"/>
          <w:b/>
          <w:bCs/>
          <w:i/>
          <w:iCs/>
          <w:color w:val="262626" w:themeColor="text1" w:themeTint="D9"/>
          <w:bdr w:val="none" w:sz="0" w:space="0" w:color="auto" w:frame="1"/>
        </w:rPr>
        <w:t xml:space="preserve"> PARIS</w:t>
      </w:r>
    </w:p>
    <w:p w14:paraId="303AE2BF" w14:textId="77777777" w:rsidR="00EE2427" w:rsidRDefault="00EE2427" w:rsidP="00EE2427">
      <w:pPr>
        <w:shd w:val="clear" w:color="auto" w:fill="FFFFFF"/>
        <w:spacing w:line="324" w:lineRule="atLeast"/>
        <w:jc w:val="both"/>
        <w:textAlignment w:val="baseline"/>
        <w:rPr>
          <w:color w:val="000000"/>
          <w:sz w:val="27"/>
          <w:szCs w:val="27"/>
        </w:rPr>
      </w:pPr>
      <w:r>
        <w:rPr>
          <w:rFonts w:ascii="Arial" w:hAnsi="Arial" w:cs="Arial"/>
          <w:noProof/>
          <w:color w:val="7F7F7F" w:themeColor="text1" w:themeTint="80"/>
          <w:bdr w:val="none" w:sz="0" w:space="0" w:color="auto" w:frame="1"/>
        </w:rPr>
        <w:drawing>
          <wp:inline distT="0" distB="0" distL="0" distR="0" wp14:anchorId="07CCAD1A" wp14:editId="74EC5653">
            <wp:extent cx="762000" cy="104459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4756" cy="1048375"/>
                    </a:xfrm>
                    <a:prstGeom prst="rect">
                      <a:avLst/>
                    </a:prstGeom>
                    <a:noFill/>
                    <a:ln>
                      <a:noFill/>
                    </a:ln>
                  </pic:spPr>
                </pic:pic>
              </a:graphicData>
            </a:graphic>
          </wp:inline>
        </w:drawing>
      </w:r>
    </w:p>
    <w:p w14:paraId="5FAC5DA9" w14:textId="2C1EAF61" w:rsidR="00EE2427" w:rsidRPr="00EE2427" w:rsidRDefault="00EE2427" w:rsidP="00EE2427">
      <w:pPr>
        <w:shd w:val="clear" w:color="auto" w:fill="FFFFFF"/>
        <w:spacing w:line="324" w:lineRule="atLeast"/>
        <w:jc w:val="right"/>
        <w:textAlignment w:val="baseline"/>
        <w:rPr>
          <w:rFonts w:ascii="Arial" w:hAnsi="Arial" w:cs="Arial"/>
          <w:color w:val="404040" w:themeColor="text1" w:themeTint="BF"/>
          <w:bdr w:val="none" w:sz="0" w:space="0" w:color="auto" w:frame="1"/>
        </w:rPr>
      </w:pPr>
      <w:r w:rsidRPr="00EE2427">
        <w:rPr>
          <w:rFonts w:ascii="Arial" w:hAnsi="Arial" w:cs="Arial"/>
          <w:color w:val="404040" w:themeColor="text1" w:themeTint="BF"/>
        </w:rPr>
        <w:t>Paris, le 06 mai 2020</w:t>
      </w:r>
    </w:p>
    <w:p w14:paraId="7291FC86"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Monsieur le Président, Madame la Ministre du Travail, Monsieur le Ministre de la Culture,</w:t>
      </w:r>
    </w:p>
    <w:p w14:paraId="6591A29A"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Nous sommes l’</w:t>
      </w:r>
      <w:r w:rsidRPr="00EE2427">
        <w:rPr>
          <w:rFonts w:ascii="Arial" w:hAnsi="Arial" w:cs="Arial"/>
          <w:b/>
          <w:bCs/>
          <w:color w:val="FFC000"/>
          <w:u w:val="single"/>
        </w:rPr>
        <w:t>O.P.</w:t>
      </w:r>
      <w:proofErr w:type="gramStart"/>
      <w:r w:rsidRPr="00EE2427">
        <w:rPr>
          <w:rFonts w:ascii="Arial" w:hAnsi="Arial" w:cs="Arial"/>
          <w:b/>
          <w:bCs/>
          <w:color w:val="FFC000"/>
          <w:u w:val="single"/>
        </w:rPr>
        <w:t>R.E</w:t>
      </w:r>
      <w:proofErr w:type="gramEnd"/>
      <w:r w:rsidRPr="00EE2427">
        <w:rPr>
          <w:rFonts w:ascii="Arial" w:hAnsi="Arial" w:cs="Arial"/>
          <w:color w:val="404040" w:themeColor="text1" w:themeTint="BF"/>
        </w:rPr>
        <w:t>, Organisation du Personnel de la Restauration en Evénementiel, association constituée des principaux acteurs de cette filière et souhaitant aujourd’hui au mieux les représenter et les défendre. Nous sommes tous les corps de notre profession travaillant essentiellement en contrats d’extra, appelés également CDD d’usage.</w:t>
      </w:r>
    </w:p>
    <w:p w14:paraId="1F17ECF3"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Nous vous avons adressé plusieurs courriers ne cessant à chaque fois de vous solliciter au vu de l’urgence de la précarité dans laquelle la crise sanitaire nous plonge tous, et ils restent pour le moment sans réponse.</w:t>
      </w:r>
    </w:p>
    <w:p w14:paraId="73E9FB8B"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Nous savions qu’il était urgent de se faire entendre, car en suivant naturellement l’actualité tous les jours depuis le début du confinement, nous n’étions pas sans savoir que des mesures allaient être prises pour les secteurs les plus touchés et subissant aujourd’hui une hécatombe, qui sont l’Hôtellerie, la Restauration, Le Tourisme, l’Evénementiel et la Culture.</w:t>
      </w:r>
    </w:p>
    <w:p w14:paraId="7263F875"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 xml:space="preserve">C’est désormais chose faite, nous vous écrivons </w:t>
      </w:r>
      <w:proofErr w:type="gramStart"/>
      <w:r w:rsidRPr="00EE2427">
        <w:rPr>
          <w:rFonts w:ascii="Arial" w:hAnsi="Arial" w:cs="Arial"/>
          <w:color w:val="404040" w:themeColor="text1" w:themeTint="BF"/>
        </w:rPr>
        <w:t>suite à</w:t>
      </w:r>
      <w:proofErr w:type="gramEnd"/>
      <w:r w:rsidRPr="00EE2427">
        <w:rPr>
          <w:rFonts w:ascii="Arial" w:hAnsi="Arial" w:cs="Arial"/>
          <w:color w:val="404040" w:themeColor="text1" w:themeTint="BF"/>
        </w:rPr>
        <w:t xml:space="preserve"> l’allocution de Monsieur le Président concernant le plan pour la culture qui a été enfin dévoilé, et pas des moindres.</w:t>
      </w:r>
    </w:p>
    <w:p w14:paraId="003F8F2D"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Nous comprenons que ces mesures étaient urgentes et indispensables aux intermittents du spectacle et nous sommes ravis qu’ils aient obtenu gain de cause, sachez-le.</w:t>
      </w:r>
    </w:p>
    <w:p w14:paraId="21646FC4"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Néanmoins, nous ne comprenons pas pourquoi toutes ces mesures ne nous concernent pas, alors que nous appartenons également à ce secteur, sous un aspect différent.</w:t>
      </w:r>
    </w:p>
    <w:p w14:paraId="25207172" w14:textId="039618A0" w:rsidR="00EE2427" w:rsidRPr="00EE2427" w:rsidRDefault="00EE2427" w:rsidP="00EE2427">
      <w:pPr>
        <w:pStyle w:val="NormalWeb"/>
        <w:jc w:val="both"/>
        <w:rPr>
          <w:rFonts w:ascii="Arial" w:hAnsi="Arial" w:cs="Arial"/>
          <w:color w:val="404040" w:themeColor="text1" w:themeTint="BF"/>
        </w:rPr>
      </w:pPr>
      <w:proofErr w:type="spellStart"/>
      <w:proofErr w:type="gramStart"/>
      <w:r w:rsidRPr="00EE2427">
        <w:rPr>
          <w:rFonts w:ascii="Arial" w:hAnsi="Arial" w:cs="Arial"/>
          <w:color w:val="404040" w:themeColor="text1" w:themeTint="BF"/>
        </w:rPr>
        <w:t>Rappelons nous</w:t>
      </w:r>
      <w:proofErr w:type="spellEnd"/>
      <w:proofErr w:type="gramEnd"/>
      <w:r w:rsidRPr="00EE2427">
        <w:rPr>
          <w:rFonts w:ascii="Arial" w:hAnsi="Arial" w:cs="Arial"/>
          <w:color w:val="404040" w:themeColor="text1" w:themeTint="BF"/>
        </w:rPr>
        <w:t xml:space="preserve"> qu’en 2010, l’UNESCO décidait de classer le « repas gastronomique des Français » comme patrimoine culturel immatériel de l’humanité de par ses </w:t>
      </w:r>
      <w:r w:rsidRPr="00EE2427">
        <w:rPr>
          <w:rFonts w:ascii="Arial" w:hAnsi="Arial" w:cs="Arial"/>
          <w:color w:val="404040" w:themeColor="text1" w:themeTint="BF"/>
        </w:rPr>
        <w:lastRenderedPageBreak/>
        <w:t>pratiques culturelles</w:t>
      </w:r>
      <w:r>
        <w:rPr>
          <w:rFonts w:ascii="Arial" w:hAnsi="Arial" w:cs="Arial"/>
          <w:color w:val="404040" w:themeColor="text1" w:themeTint="BF"/>
        </w:rPr>
        <w:t xml:space="preserve"> </w:t>
      </w:r>
      <w:r w:rsidRPr="00EE2427">
        <w:rPr>
          <w:rFonts w:ascii="Arial" w:hAnsi="Arial" w:cs="Arial"/>
          <w:color w:val="404040" w:themeColor="text1" w:themeTint="BF"/>
        </w:rPr>
        <w:t>; et bien nous en faisons partie prenante nous aussi, par notre service de qualité, par nos savoir-faire traditionnels (la gastronomie, les différents types de service, la sommellerie, l’art de la table etc</w:t>
      </w:r>
      <w:r>
        <w:rPr>
          <w:rFonts w:ascii="Arial" w:hAnsi="Arial" w:cs="Arial"/>
          <w:color w:val="404040" w:themeColor="text1" w:themeTint="BF"/>
        </w:rPr>
        <w:t>…</w:t>
      </w:r>
      <w:r w:rsidRPr="00EE2427">
        <w:rPr>
          <w:rFonts w:ascii="Arial" w:hAnsi="Arial" w:cs="Arial"/>
          <w:color w:val="404040" w:themeColor="text1" w:themeTint="BF"/>
        </w:rPr>
        <w:t>). Nous représentons la France, sa culture, son patrimoine et son savoir-faire dans le monde entier et nous en sommes fiers.</w:t>
      </w:r>
    </w:p>
    <w:p w14:paraId="68ACEFF6"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 xml:space="preserve">Nos métiers sont des métiers de présence professionnelle, d’écoute, de disponibilité et de discrétion. Cette dernière qualité nous porte aujourd’hui préjudice, car force est de constater que nous sommes devenus invisibles et tombons dans l’oubli des aides financières que vous avez annoncées à ce jour, tous secteurs confondus, </w:t>
      </w:r>
      <w:proofErr w:type="gramStart"/>
      <w:r w:rsidRPr="00EE2427">
        <w:rPr>
          <w:rFonts w:ascii="Arial" w:hAnsi="Arial" w:cs="Arial"/>
          <w:color w:val="404040" w:themeColor="text1" w:themeTint="BF"/>
        </w:rPr>
        <w:t>suite au</w:t>
      </w:r>
      <w:proofErr w:type="gramEnd"/>
      <w:r w:rsidRPr="00EE2427">
        <w:rPr>
          <w:rFonts w:ascii="Arial" w:hAnsi="Arial" w:cs="Arial"/>
          <w:color w:val="404040" w:themeColor="text1" w:themeTint="BF"/>
        </w:rPr>
        <w:t xml:space="preserve"> Covid19.</w:t>
      </w:r>
    </w:p>
    <w:p w14:paraId="4D7EB07E" w14:textId="303B7124"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Pourtant nous ne sommes pas des quantités négligeables, nous sommes ces hommes et ces femmes, ces maîtres d’hôtel qualifiés qui vous servent vos coupes de champagne lors de dîners mondains, ces serveurs qui vous apportent vos assiettes ou vos pièces cocktail, ces chefs de rangs, ces cuisiniers dans l’ombre, ces commis de cuisine, ces plongeurs, mais aussi ces hôtes et hôtesses qui accueillent vos convives et les accompagnent lors de vos réceptions. Nous sommes tous présents lorsque vous avez besoin de nous durant l’année lors de grands événements où vous êtes souvent conviés, organisés pour les professionnels tels que les séminaires, salons, grands dîners ministériels, rencontres présidentielles, inaugurations, congrès ou encore meetings, mais aussi lors d’évènements lorsque les particuliers font appel à nous pour leurs mariages, anniversaires, baptêmes etc.</w:t>
      </w:r>
    </w:p>
    <w:p w14:paraId="1045C2D8" w14:textId="53B7A61F"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 xml:space="preserve">Nous sommes présents partout, et sommes d’ailleurs bien souvent en collaboration avec les intermittents du spectacle, que ce soit artistes ou techniciens, sous les feux des projecteurs en salle pour le service des dîners assis ou des cocktails dînatoires, ou plus à l’ombre, dans leurs loges ou les vôtres d’ailleurs, ou encore dans </w:t>
      </w:r>
      <w:proofErr w:type="gramStart"/>
      <w:r w:rsidRPr="00EE2427">
        <w:rPr>
          <w:rFonts w:ascii="Arial" w:hAnsi="Arial" w:cs="Arial"/>
          <w:color w:val="404040" w:themeColor="text1" w:themeTint="BF"/>
        </w:rPr>
        <w:t>les catering</w:t>
      </w:r>
      <w:proofErr w:type="gramEnd"/>
      <w:r w:rsidRPr="00EE2427">
        <w:rPr>
          <w:rFonts w:ascii="Arial" w:hAnsi="Arial" w:cs="Arial"/>
          <w:color w:val="404040" w:themeColor="text1" w:themeTint="BF"/>
        </w:rPr>
        <w:t xml:space="preserve"> par exemple.</w:t>
      </w:r>
    </w:p>
    <w:p w14:paraId="5F508F9D"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La seule réalité nous différenciant d’eux aujourd’hui, et qui en est devenue leur chance supplémentaire par la même occasion, fut la création d’un statut et d’un régime spécifiques à leur profession, chose que nous demandons également aujourd’hui pour la nôtre, par la mise en place d’une annexe spécifique et intégrée aux décrets qui vont suivre pour eux.</w:t>
      </w:r>
    </w:p>
    <w:p w14:paraId="30A26E40"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Tout comme les intermittents du spectacle, nous obtenons successivement des contrats dits CDD d’usage, pour des entreprises ou clients différents, qui s’alternent avec des périodes d’inactivité dues aux fluctuations de l’activité événementielle, naturellement.</w:t>
      </w:r>
    </w:p>
    <w:p w14:paraId="626C5C86"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 xml:space="preserve">Nombreux d’entre nous non plus ne pourront pas faire leurs heures pour bénéficier de leurs droits auprès de Pôle Emploi car « notre activité aura été impossible ou très dégradée », pour reprendre vos propos. Beaucoup d’entre nous ont d’ailleurs d’ores et déjà épuisé leurs indemnités journalières difficilement acquises, puisque celles-ci </w:t>
      </w:r>
      <w:r w:rsidRPr="00EE2427">
        <w:rPr>
          <w:rFonts w:ascii="Arial" w:hAnsi="Arial" w:cs="Arial"/>
          <w:color w:val="404040" w:themeColor="text1" w:themeTint="BF"/>
        </w:rPr>
        <w:lastRenderedPageBreak/>
        <w:t>non plus n’ont pas arrêté d’être décomptées pendant la période de confinement, contrairement à eux.</w:t>
      </w:r>
    </w:p>
    <w:p w14:paraId="72266142"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La fin du confinement mais surtout la période qui suivra celui-ci jusqu’à la reprise de notre activité événementielle (pas avant la fin de l’année), sera la plus critique et la plus dévastatrice car nous serons nombreux à se retrouver sans plus aucun droit et sans la possibilité d’exercer notre métier donc d’être rémunéré tout simplement.</w:t>
      </w:r>
    </w:p>
    <w:p w14:paraId="456E2659"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Trop de personnes sont affiliées à l’Intermittence du Régime Général et sont déjà dans l’impossibilité de payer leurs loyers, leurs traites, et de subvenir aux besoins de leurs enfants, situation dans laquelle nous nous retrouverons tous si vous nous laissez de côté encore longtemps. Pourquoi sommes-nous les</w:t>
      </w:r>
      <w:proofErr w:type="gramStart"/>
      <w:r w:rsidRPr="00EE2427">
        <w:rPr>
          <w:rFonts w:ascii="Arial" w:hAnsi="Arial" w:cs="Arial"/>
          <w:color w:val="404040" w:themeColor="text1" w:themeTint="BF"/>
        </w:rPr>
        <w:t xml:space="preserve"> «oubliés</w:t>
      </w:r>
      <w:proofErr w:type="gramEnd"/>
      <w:r w:rsidRPr="00EE2427">
        <w:rPr>
          <w:rFonts w:ascii="Arial" w:hAnsi="Arial" w:cs="Arial"/>
          <w:color w:val="404040" w:themeColor="text1" w:themeTint="BF"/>
        </w:rPr>
        <w:t>» de votre gouvernement alors que nos voisins intermittents du spectacle ont été pris en charge très rapidement ?</w:t>
      </w:r>
    </w:p>
    <w:p w14:paraId="2DC20A76"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 xml:space="preserve">Les intermittents de l’Evénementiel, de l’hôtellerie et de la Restauration sont autant impactés que les intermittents du spectacle ; et si le secteur de la Culture vit aujourd’hui grâce à ses intermittents, il en est de même pour l’événementiel grâce aux </w:t>
      </w:r>
      <w:proofErr w:type="gramStart"/>
      <w:r w:rsidRPr="00EE2427">
        <w:rPr>
          <w:rFonts w:ascii="Arial" w:hAnsi="Arial" w:cs="Arial"/>
          <w:color w:val="404040" w:themeColor="text1" w:themeTint="BF"/>
        </w:rPr>
        <w:t>siens..</w:t>
      </w:r>
      <w:proofErr w:type="gramEnd"/>
    </w:p>
    <w:p w14:paraId="08181A73"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Nous nous sentons mis à l’écart, isolés, oubliés, avec un manque de reconnaissance et de considération certains. Nous sommes pourtant légitimes, tout comme eux.</w:t>
      </w:r>
    </w:p>
    <w:p w14:paraId="1FBB6F7E"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Il est urgent de prendre en compte la spécificité de notre secteur d’activité à nous aussi.</w:t>
      </w:r>
    </w:p>
    <w:p w14:paraId="74B0F3B6"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Madame Pénicaud, nous vous demandons urgemment de prendre acte des réelles implications que ce confinement entraîne pour l’ensemble du milieu de la Restauration Evénementielle.</w:t>
      </w:r>
    </w:p>
    <w:p w14:paraId="43827D23"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 xml:space="preserve">Nous souhaitons NOUS AUSSI l’arrêt du décompte des jours d’indemnisation pôle emploi pour la totalité des extras pendant le confinement, et pas seulement ceux arrivant en fin de droits. Il faudrait également trouver une solution appropriée pour ceux à qui il ne restait que quelques heures à cumuler pour rouvrir </w:t>
      </w:r>
      <w:proofErr w:type="gramStart"/>
      <w:r w:rsidRPr="00EE2427">
        <w:rPr>
          <w:rFonts w:ascii="Arial" w:hAnsi="Arial" w:cs="Arial"/>
          <w:color w:val="404040" w:themeColor="text1" w:themeTint="BF"/>
        </w:rPr>
        <w:t>des droits juste</w:t>
      </w:r>
      <w:proofErr w:type="gramEnd"/>
      <w:r w:rsidRPr="00EE2427">
        <w:rPr>
          <w:rFonts w:ascii="Arial" w:hAnsi="Arial" w:cs="Arial"/>
          <w:color w:val="404040" w:themeColor="text1" w:themeTint="BF"/>
        </w:rPr>
        <w:t xml:space="preserve"> avant le confinement, afin qu’ils ne se retrouvent pas délaissés de ce système d’aide pendant la période d’inactivité.</w:t>
      </w:r>
    </w:p>
    <w:p w14:paraId="00077079"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Nous souhaitons NOUS AUSSI la création d’une annexe spécifique à notre profession et à l’inclure dans le second volet de la réforme chômage reportée pour le moment à septembre 2020.</w:t>
      </w:r>
    </w:p>
    <w:p w14:paraId="387293BF" w14:textId="67DE223D"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Nous voulons NOUS AUSSI que vous nous accompagnez durant la période d’après confinement et ce jusqu’à la reprise de notre activité événementielle, sur le même principe que l</w:t>
      </w:r>
      <w:proofErr w:type="gramStart"/>
      <w:r w:rsidRPr="00EE2427">
        <w:rPr>
          <w:rFonts w:ascii="Arial" w:hAnsi="Arial" w:cs="Arial"/>
          <w:color w:val="404040" w:themeColor="text1" w:themeTint="BF"/>
        </w:rPr>
        <w:t>’«année</w:t>
      </w:r>
      <w:proofErr w:type="gramEnd"/>
      <w:r w:rsidRPr="00EE2427">
        <w:rPr>
          <w:rFonts w:ascii="Arial" w:hAnsi="Arial" w:cs="Arial"/>
          <w:color w:val="404040" w:themeColor="text1" w:themeTint="BF"/>
        </w:rPr>
        <w:t xml:space="preserve"> blanche» pour les intermittents du spectacle, o</w:t>
      </w:r>
      <w:r>
        <w:rPr>
          <w:rFonts w:ascii="Arial" w:hAnsi="Arial" w:cs="Arial"/>
          <w:color w:val="404040" w:themeColor="text1" w:themeTint="BF"/>
        </w:rPr>
        <w:t>u</w:t>
      </w:r>
      <w:r w:rsidRPr="00EE2427">
        <w:rPr>
          <w:rFonts w:ascii="Arial" w:hAnsi="Arial" w:cs="Arial"/>
          <w:color w:val="404040" w:themeColor="text1" w:themeTint="BF"/>
        </w:rPr>
        <w:t xml:space="preserve"> du moins avec un principe qui s’en rapproche.</w:t>
      </w:r>
    </w:p>
    <w:p w14:paraId="1E9ACC4C"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lastRenderedPageBreak/>
        <w:t>Monsieur Riester, nous vous demandons de continuer à valoriser aux yeux de notre gouvernement notre profession comme elle a commencé à l’être en 2010 en étant reconnue comme Patrimoine culturel immatériel de l’humanité, car vous n’êtes pas sans savoir qu’après cette période difficile pour tous les français, les entreprises et les particuliers auront plus que jamais besoin de se retrouver autour de dîners ou cocktails festifs, d’être ensemble et de partager, et ceci passe également par le plaisir du goût et de notre service.</w:t>
      </w:r>
    </w:p>
    <w:p w14:paraId="339C52C8" w14:textId="77777777" w:rsidR="00EE2427" w:rsidRPr="00EE2427" w:rsidRDefault="00EE2427" w:rsidP="00EE2427">
      <w:pPr>
        <w:pStyle w:val="NormalWeb"/>
        <w:jc w:val="both"/>
        <w:rPr>
          <w:rFonts w:ascii="Arial" w:hAnsi="Arial" w:cs="Arial"/>
          <w:color w:val="404040" w:themeColor="text1" w:themeTint="BF"/>
        </w:rPr>
      </w:pPr>
      <w:r w:rsidRPr="00EE2427">
        <w:rPr>
          <w:rFonts w:ascii="Arial" w:hAnsi="Arial" w:cs="Arial"/>
          <w:color w:val="404040" w:themeColor="text1" w:themeTint="BF"/>
        </w:rPr>
        <w:t>Sachez que nous sommes aujourd’hui pieds et mains liés et que nous n’avons aucune autre alternative que de vous demander votre soutien indispensable à l’avenir de notre métier ; nous vous demandons aujourd’hui de nous aider pour que nous soyons nous aussi accompagnés et reconnus, comme les intermittents du spectacle.</w:t>
      </w:r>
    </w:p>
    <w:p w14:paraId="0F208DF6" w14:textId="77777777" w:rsidR="00EE2427" w:rsidRPr="00EE2427" w:rsidRDefault="00EE2427" w:rsidP="00EE2427">
      <w:pPr>
        <w:pStyle w:val="NormalWeb"/>
        <w:jc w:val="right"/>
        <w:rPr>
          <w:rFonts w:ascii="Arial" w:hAnsi="Arial" w:cs="Arial"/>
          <w:b/>
          <w:bCs/>
          <w:color w:val="FFC000"/>
          <w:u w:val="single"/>
        </w:rPr>
      </w:pPr>
      <w:r w:rsidRPr="00EE2427">
        <w:rPr>
          <w:rFonts w:ascii="Arial" w:hAnsi="Arial" w:cs="Arial"/>
          <w:b/>
          <w:bCs/>
          <w:color w:val="FFC000"/>
          <w:u w:val="single"/>
        </w:rPr>
        <w:t>O.P.R.E</w:t>
      </w:r>
    </w:p>
    <w:p w14:paraId="3852A304" w14:textId="5F2BD6FB" w:rsidR="00EE2427" w:rsidRDefault="00EE2427" w:rsidP="00EE2427">
      <w:pPr>
        <w:pStyle w:val="Titre1"/>
        <w:spacing w:before="211"/>
        <w:jc w:val="right"/>
        <w:rPr>
          <w:color w:val="262626" w:themeColor="text1" w:themeTint="D9"/>
          <w:u w:val="thick" w:color="7E7E7E"/>
        </w:rPr>
      </w:pPr>
    </w:p>
    <w:p w14:paraId="3D836911" w14:textId="3805BBF2" w:rsidR="00324EDF" w:rsidRPr="00EE2427" w:rsidRDefault="00324EDF" w:rsidP="00EE2427">
      <w:pPr>
        <w:jc w:val="both"/>
        <w:rPr>
          <w:rFonts w:ascii="Arial" w:hAnsi="Arial" w:cs="Arial"/>
          <w:b/>
          <w:bCs/>
          <w:color w:val="404040" w:themeColor="text1" w:themeTint="BF"/>
        </w:rPr>
      </w:pPr>
    </w:p>
    <w:sectPr w:rsidR="00324EDF" w:rsidRPr="00EE2427" w:rsidSect="00386783">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CCEA9" w14:textId="77777777" w:rsidR="000B683C" w:rsidRDefault="000B683C" w:rsidP="009D7DBB">
      <w:r>
        <w:separator/>
      </w:r>
    </w:p>
  </w:endnote>
  <w:endnote w:type="continuationSeparator" w:id="0">
    <w:p w14:paraId="0FF96E3B" w14:textId="77777777" w:rsidR="000B683C" w:rsidRDefault="000B683C" w:rsidP="009D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FFC85" w14:textId="1DA53842" w:rsidR="00E303A3" w:rsidRDefault="00E303A3" w:rsidP="008F76EA">
    <w:pPr>
      <w:pStyle w:val="Pieddepage"/>
      <w:tabs>
        <w:tab w:val="clear" w:pos="4536"/>
        <w:tab w:val="clear" w:pos="9072"/>
        <w:tab w:val="left" w:pos="6240"/>
      </w:tabs>
      <w:jc w:val="right"/>
    </w:pPr>
    <w:r>
      <w:tab/>
    </w:r>
    <w:r>
      <w:rPr>
        <w:rFonts w:ascii="Arial" w:hAnsi="Arial" w:cs="Arial"/>
        <w:noProof/>
        <w:color w:val="7F7F7F" w:themeColor="text1" w:themeTint="80"/>
        <w:bdr w:val="none" w:sz="0" w:space="0" w:color="auto" w:frame="1"/>
      </w:rPr>
      <w:drawing>
        <wp:inline distT="0" distB="0" distL="0" distR="0" wp14:anchorId="666BEE07" wp14:editId="63190216">
          <wp:extent cx="667025" cy="914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952" cy="91978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EA369" w14:textId="77777777" w:rsidR="000B683C" w:rsidRDefault="000B683C" w:rsidP="009D7DBB">
      <w:r>
        <w:separator/>
      </w:r>
    </w:p>
  </w:footnote>
  <w:footnote w:type="continuationSeparator" w:id="0">
    <w:p w14:paraId="0377E2E2" w14:textId="77777777" w:rsidR="000B683C" w:rsidRDefault="000B683C" w:rsidP="009D7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C742F" w14:textId="77777777" w:rsidR="009D7DBB" w:rsidRPr="00021050" w:rsidRDefault="009D7DBB" w:rsidP="009D7DBB">
    <w:pPr>
      <w:rPr>
        <w:rFonts w:ascii="Helvetica Neue" w:eastAsia="Times New Roman" w:hAnsi="Helvetica Neue" w:cs="Times New Roman"/>
        <w:b/>
        <w:bCs/>
        <w:color w:val="FD9203"/>
        <w:sz w:val="36"/>
        <w:szCs w:val="36"/>
      </w:rPr>
    </w:pPr>
    <w:r w:rsidRPr="00021050">
      <w:rPr>
        <w:rFonts w:ascii="Helvetica Neue" w:eastAsia="Times New Roman" w:hAnsi="Helvetica Neue" w:cs="Times New Roman"/>
        <w:b/>
        <w:bCs/>
        <w:color w:val="FD9203"/>
        <w:sz w:val="36"/>
        <w:szCs w:val="36"/>
      </w:rPr>
      <w:t xml:space="preserve">O.P.R.E </w:t>
    </w:r>
  </w:p>
  <w:p w14:paraId="5801D968" w14:textId="77777777" w:rsidR="00E303A3" w:rsidRPr="00021050" w:rsidRDefault="00E303A3" w:rsidP="009D7DBB">
    <w:pPr>
      <w:rPr>
        <w:rFonts w:ascii="Helvetica Neue" w:eastAsia="Times New Roman" w:hAnsi="Helvetica Neue" w:cs="Times New Roman"/>
        <w:b/>
        <w:bCs/>
        <w:color w:val="595959" w:themeColor="text1" w:themeTint="A6"/>
        <w:sz w:val="32"/>
        <w:szCs w:val="32"/>
      </w:rPr>
    </w:pPr>
    <w:r w:rsidRPr="00021050">
      <w:rPr>
        <w:rFonts w:ascii="Helvetica Neue" w:eastAsia="Times New Roman" w:hAnsi="Helvetica Neue" w:cs="Times New Roman"/>
        <w:b/>
        <w:bCs/>
        <w:color w:val="595959" w:themeColor="text1" w:themeTint="A6"/>
        <w:sz w:val="32"/>
        <w:szCs w:val="32"/>
      </w:rPr>
      <w:t>Organisation du Personnel de la Restauration dans l’Evènementiel</w:t>
    </w:r>
  </w:p>
  <w:p w14:paraId="7FB26478" w14:textId="77777777" w:rsidR="00E303A3" w:rsidRDefault="00E303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561E52"/>
    <w:multiLevelType w:val="hybridMultilevel"/>
    <w:tmpl w:val="1AC09596"/>
    <w:lvl w:ilvl="0" w:tplc="9E2C8C70">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63"/>
    <w:rsid w:val="00021050"/>
    <w:rsid w:val="00033A4B"/>
    <w:rsid w:val="00096D05"/>
    <w:rsid w:val="000B683C"/>
    <w:rsid w:val="000E1AE5"/>
    <w:rsid w:val="00133390"/>
    <w:rsid w:val="001B5C95"/>
    <w:rsid w:val="00224468"/>
    <w:rsid w:val="002A2349"/>
    <w:rsid w:val="002A359B"/>
    <w:rsid w:val="00324EDF"/>
    <w:rsid w:val="00337D02"/>
    <w:rsid w:val="00380BD1"/>
    <w:rsid w:val="00386783"/>
    <w:rsid w:val="004C7088"/>
    <w:rsid w:val="005B0785"/>
    <w:rsid w:val="006141C8"/>
    <w:rsid w:val="006154BC"/>
    <w:rsid w:val="00670E8B"/>
    <w:rsid w:val="006866ED"/>
    <w:rsid w:val="006E1E83"/>
    <w:rsid w:val="00762D88"/>
    <w:rsid w:val="00762EBF"/>
    <w:rsid w:val="00814BD4"/>
    <w:rsid w:val="00843781"/>
    <w:rsid w:val="00881A20"/>
    <w:rsid w:val="008F76EA"/>
    <w:rsid w:val="00913A9C"/>
    <w:rsid w:val="009216CD"/>
    <w:rsid w:val="00970D74"/>
    <w:rsid w:val="0098600B"/>
    <w:rsid w:val="009D4626"/>
    <w:rsid w:val="009D7DBB"/>
    <w:rsid w:val="00A161E3"/>
    <w:rsid w:val="00A657A3"/>
    <w:rsid w:val="00AA2D9D"/>
    <w:rsid w:val="00AB6424"/>
    <w:rsid w:val="00B05338"/>
    <w:rsid w:val="00B35773"/>
    <w:rsid w:val="00B72055"/>
    <w:rsid w:val="00BB1E7B"/>
    <w:rsid w:val="00C03D5E"/>
    <w:rsid w:val="00C06339"/>
    <w:rsid w:val="00C7468B"/>
    <w:rsid w:val="00C75C9A"/>
    <w:rsid w:val="00D67063"/>
    <w:rsid w:val="00D91318"/>
    <w:rsid w:val="00D9762F"/>
    <w:rsid w:val="00E303A3"/>
    <w:rsid w:val="00EE2427"/>
    <w:rsid w:val="00F53FB5"/>
    <w:rsid w:val="00F64897"/>
    <w:rsid w:val="00F9416A"/>
    <w:rsid w:val="00FA4CFF"/>
    <w:rsid w:val="00FD3B60"/>
    <w:rsid w:val="00FE32E9"/>
    <w:rsid w:val="271085DB"/>
    <w:rsid w:val="4826E403"/>
    <w:rsid w:val="4FECBA33"/>
    <w:rsid w:val="70A1838F"/>
    <w:rsid w:val="72C6B0EA"/>
    <w:rsid w:val="74910DB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BE7924"/>
  <w14:defaultImageDpi w14:val="300"/>
  <w15:docId w15:val="{C5660540-F111-4920-9D65-3E4C41F2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E2427"/>
    <w:pPr>
      <w:widowControl w:val="0"/>
      <w:autoSpaceDE w:val="0"/>
      <w:autoSpaceDN w:val="0"/>
      <w:ind w:left="117"/>
      <w:outlineLvl w:val="0"/>
    </w:pPr>
    <w:rPr>
      <w:rFonts w:ascii="Arial" w:eastAsia="Arial" w:hAnsi="Arial" w:cs="Arial"/>
      <w:b/>
      <w:bCs/>
      <w:u w:val="single" w:color="000000"/>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6D05"/>
    <w:pPr>
      <w:ind w:left="720"/>
      <w:contextualSpacing/>
    </w:pPr>
  </w:style>
  <w:style w:type="paragraph" w:styleId="En-tte">
    <w:name w:val="header"/>
    <w:basedOn w:val="Normal"/>
    <w:link w:val="En-tteCar"/>
    <w:uiPriority w:val="99"/>
    <w:unhideWhenUsed/>
    <w:rsid w:val="009D7DBB"/>
    <w:pPr>
      <w:tabs>
        <w:tab w:val="center" w:pos="4536"/>
        <w:tab w:val="right" w:pos="9072"/>
      </w:tabs>
    </w:pPr>
  </w:style>
  <w:style w:type="character" w:customStyle="1" w:styleId="En-tteCar">
    <w:name w:val="En-tête Car"/>
    <w:basedOn w:val="Policepardfaut"/>
    <w:link w:val="En-tte"/>
    <w:uiPriority w:val="99"/>
    <w:rsid w:val="009D7DBB"/>
  </w:style>
  <w:style w:type="paragraph" w:styleId="Pieddepage">
    <w:name w:val="footer"/>
    <w:basedOn w:val="Normal"/>
    <w:link w:val="PieddepageCar"/>
    <w:uiPriority w:val="99"/>
    <w:unhideWhenUsed/>
    <w:rsid w:val="009D7DBB"/>
    <w:pPr>
      <w:tabs>
        <w:tab w:val="center" w:pos="4536"/>
        <w:tab w:val="right" w:pos="9072"/>
      </w:tabs>
    </w:pPr>
  </w:style>
  <w:style w:type="character" w:customStyle="1" w:styleId="PieddepageCar">
    <w:name w:val="Pied de page Car"/>
    <w:basedOn w:val="Policepardfaut"/>
    <w:link w:val="Pieddepage"/>
    <w:uiPriority w:val="99"/>
    <w:rsid w:val="009D7DBB"/>
  </w:style>
  <w:style w:type="paragraph" w:styleId="NormalWeb">
    <w:name w:val="Normal (Web)"/>
    <w:basedOn w:val="Normal"/>
    <w:uiPriority w:val="99"/>
    <w:semiHidden/>
    <w:unhideWhenUsed/>
    <w:rsid w:val="00EE2427"/>
    <w:pPr>
      <w:spacing w:before="100" w:beforeAutospacing="1" w:after="100" w:afterAutospacing="1"/>
    </w:pPr>
    <w:rPr>
      <w:rFonts w:ascii="Times New Roman" w:eastAsia="Times New Roman" w:hAnsi="Times New Roman" w:cs="Times New Roman"/>
    </w:rPr>
  </w:style>
  <w:style w:type="character" w:customStyle="1" w:styleId="Titre1Car">
    <w:name w:val="Titre 1 Car"/>
    <w:basedOn w:val="Policepardfaut"/>
    <w:link w:val="Titre1"/>
    <w:uiPriority w:val="9"/>
    <w:rsid w:val="00EE2427"/>
    <w:rPr>
      <w:rFonts w:ascii="Arial" w:eastAsia="Arial" w:hAnsi="Arial" w:cs="Arial"/>
      <w:b/>
      <w:bCs/>
      <w:u w:val="single" w:color="000000"/>
      <w:lang w:bidi="fr-FR"/>
    </w:rPr>
  </w:style>
  <w:style w:type="paragraph" w:styleId="Corpsdetexte">
    <w:name w:val="Body Text"/>
    <w:basedOn w:val="Normal"/>
    <w:link w:val="CorpsdetexteCar"/>
    <w:uiPriority w:val="1"/>
    <w:qFormat/>
    <w:rsid w:val="00EE2427"/>
    <w:pPr>
      <w:widowControl w:val="0"/>
      <w:autoSpaceDE w:val="0"/>
      <w:autoSpaceDN w:val="0"/>
    </w:pPr>
    <w:rPr>
      <w:rFonts w:ascii="Arial" w:eastAsia="Arial" w:hAnsi="Arial" w:cs="Arial"/>
      <w:lang w:bidi="fr-FR"/>
    </w:rPr>
  </w:style>
  <w:style w:type="character" w:customStyle="1" w:styleId="CorpsdetexteCar">
    <w:name w:val="Corps de texte Car"/>
    <w:basedOn w:val="Policepardfaut"/>
    <w:link w:val="Corpsdetexte"/>
    <w:uiPriority w:val="1"/>
    <w:rsid w:val="00EE2427"/>
    <w:rPr>
      <w:rFonts w:ascii="Arial" w:eastAsia="Arial" w:hAnsi="Arial" w:cs="Arial"/>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06118">
      <w:bodyDiv w:val="1"/>
      <w:marLeft w:val="0"/>
      <w:marRight w:val="0"/>
      <w:marTop w:val="0"/>
      <w:marBottom w:val="0"/>
      <w:divBdr>
        <w:top w:val="none" w:sz="0" w:space="0" w:color="auto"/>
        <w:left w:val="none" w:sz="0" w:space="0" w:color="auto"/>
        <w:bottom w:val="none" w:sz="0" w:space="0" w:color="auto"/>
        <w:right w:val="none" w:sz="0" w:space="0" w:color="auto"/>
      </w:divBdr>
    </w:div>
    <w:div w:id="154692758">
      <w:bodyDiv w:val="1"/>
      <w:marLeft w:val="0"/>
      <w:marRight w:val="0"/>
      <w:marTop w:val="0"/>
      <w:marBottom w:val="0"/>
      <w:divBdr>
        <w:top w:val="none" w:sz="0" w:space="0" w:color="auto"/>
        <w:left w:val="none" w:sz="0" w:space="0" w:color="auto"/>
        <w:bottom w:val="none" w:sz="0" w:space="0" w:color="auto"/>
        <w:right w:val="none" w:sz="0" w:space="0" w:color="auto"/>
      </w:divBdr>
    </w:div>
    <w:div w:id="1230381906">
      <w:bodyDiv w:val="1"/>
      <w:marLeft w:val="0"/>
      <w:marRight w:val="0"/>
      <w:marTop w:val="0"/>
      <w:marBottom w:val="0"/>
      <w:divBdr>
        <w:top w:val="none" w:sz="0" w:space="0" w:color="auto"/>
        <w:left w:val="none" w:sz="0" w:space="0" w:color="auto"/>
        <w:bottom w:val="none" w:sz="0" w:space="0" w:color="auto"/>
        <w:right w:val="none" w:sz="0" w:space="0" w:color="auto"/>
      </w:divBdr>
    </w:div>
    <w:div w:id="15846080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46676-7A4E-476B-8DA0-5903256C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7054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dc:creator>
  <cp:keywords/>
  <dc:description/>
  <cp:lastModifiedBy>Alexis Carbajo</cp:lastModifiedBy>
  <cp:revision>2</cp:revision>
  <cp:lastPrinted>2020-05-07T08:56:00Z</cp:lastPrinted>
  <dcterms:created xsi:type="dcterms:W3CDTF">2020-05-14T11:00:00Z</dcterms:created>
  <dcterms:modified xsi:type="dcterms:W3CDTF">2020-05-14T11:00:00Z</dcterms:modified>
</cp:coreProperties>
</file>