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9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Dans les phrases suivantes, souligne en rouge le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nom noyau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 enrichi par une expansion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Je suis entr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un magasin de jouet.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norme rocher est tomb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la mer.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aime les enfants qui sont polis.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vu au zoo des animaux de la savane.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Rel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ve les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expansions des noms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 en gras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 : souligne en rouge les adjectifs, en vert les compl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ment du nom, en bleu les propositions subordonn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es relatives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maisons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cubiques aux fa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ades en dentelle de terre accroche la lumi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de leurs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tes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pleines, les formes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tant soulign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 par la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force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ombres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qui demeurent,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en plein midi. Quelques ruelles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gringoles jusqu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plage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sable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roux prolong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par une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nappe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 bourgou flottant, la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plante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fourrag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si nutritive du Delta, en abondance elle aussi cette ann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cris les phrases suivantes en ajoutant une expansion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chaque nom soulign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. Tu utiliseras 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expansion demand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e entre parenth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ses.</w:t>
      </w:r>
    </w:p>
    <w:p>
      <w:pPr>
        <w:pStyle w:val="Corps"/>
        <w:numPr>
          <w:ilvl w:val="0"/>
          <w:numId w:val="3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poirier porte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des fruits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..(adjectif)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oubli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mon pull sur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le banc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..(compl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du nom)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 offert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un livre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pour No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ë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.(proposition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relative)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ai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niblement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travers des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fourr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(Compl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du nom)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chat observe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oiseau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…………………………………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>(proposition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relative)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Je viens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cole avec un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sac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(Compl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du nom)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Recopie les expressions suivantes en rempla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ant les adjectifs par des propositions subordonn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es relatives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animal herbivore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produit insecticide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eau potable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 rayon lumineux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Recopie les expressions suivantes en rempla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ant les propositions subordonn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es relatives par un adjectif</w:t>
      </w:r>
    </w:p>
    <w:p>
      <w:pPr>
        <w:pStyle w:val="Corps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 homme que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on ne conna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 pas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ves qui ne sont pas polis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animal qui mange de tout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Dans les phrases suivantes, rel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ve toutes les expansions en les pla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ant dans un tableau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(adjectif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te,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du nom,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relative). Tu souligneras leur nom-noyau.</w:t>
      </w:r>
    </w:p>
    <w:p>
      <w:pPr>
        <w:pStyle w:val="Corps"/>
        <w:numPr>
          <w:ilvl w:val="0"/>
          <w:numId w:val="6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Les grands lys orgueilleux se balancent au vent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Grande maison grave, rev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che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un fouillis de vieilleries, de fichus 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sont peints des griffons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Il y a aussi un vieux buffet qui sent la cire, la confiture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 meuble qui craque. Une montre 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bat le pouls infime des secondes.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Samedi, Morgane et Alexis sont all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piscine de leur quartier.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 xml:space="preserve">Adjectifs 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pith</w:t>
            </w:r>
            <w:r>
              <w:rPr>
                <w:rFonts w:ascii="Times New Roman" w:hAnsi="Times New Roman" w:hint="default"/>
                <w:rtl w:val="0"/>
              </w:rPr>
              <w:t>è</w:t>
            </w:r>
            <w:r>
              <w:rPr>
                <w:rFonts w:ascii="Times New Roman" w:hAnsi="Times New Roman"/>
                <w:rtl w:val="0"/>
              </w:rPr>
              <w:t>tes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Compl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ment du nom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Proposition subordonn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e relative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Fais le portrait physique de Robinson en ajoutant des expansions du nom vari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es. Emploie au moins trois compl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ment du nom, et deux propositions subordonn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es relatives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 (5 lignes)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Tu peux commencer comme ceci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none"/>
        </w:rPr>
      </w:pP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avais un bonnet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……………………………………………………</w:t>
      </w:r>
      <w:r>
        <w:rPr>
          <w:rFonts w:ascii="Times New Roman" w:hAnsi="Times New Roman" w:hint="default"/>
          <w:sz w:val="24"/>
          <w:szCs w:val="24"/>
          <w:u w:val="none"/>
          <w:rtl w:val="0"/>
        </w:rPr>
        <w:t>………………………………………………………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</w:t>
      </w:r>
      <w:r>
        <w:rPr>
          <w:rFonts w:ascii="Times New Roman" w:hAnsi="Times New Roman" w:hint="default"/>
          <w:sz w:val="24"/>
          <w:szCs w:val="24"/>
          <w:u w:val="none"/>
          <w:rtl w:val="0"/>
        </w:rPr>
        <w:t>………………………………………………………………………………… ……………………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</w:t>
      </w:r>
      <w:r>
        <w:rPr>
          <w:rFonts w:ascii="Times New Roman" w:hAnsi="Times New Roman" w:hint="default"/>
          <w:sz w:val="24"/>
          <w:szCs w:val="24"/>
          <w:u w:val="none"/>
          <w:rtl w:val="0"/>
        </w:rPr>
        <w:t>…………………………………………………… ………………………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..</w:t>
      </w:r>
      <w:r>
        <w:rPr>
          <w:rFonts w:ascii="Times New Roman" w:hAnsi="Times New Roman" w:hint="default"/>
          <w:sz w:val="24"/>
          <w:szCs w:val="24"/>
          <w:u w:val="none"/>
          <w:rtl w:val="0"/>
        </w:rPr>
        <w:t>………………………………………………… ………………………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..</w:t>
      </w:r>
      <w:r>
        <w:rPr>
          <w:rFonts w:ascii="Times New Roman" w:hAnsi="Times New Roman" w:hint="default"/>
          <w:sz w:val="24"/>
          <w:szCs w:val="24"/>
          <w:u w:val="none"/>
          <w:rtl w:val="0"/>
        </w:rPr>
        <w:t>………………………………………………… …………………………………………………………………………</w:t>
      </w:r>
    </w:p>
    <w:p>
      <w:pPr>
        <w:pStyle w:val="Corps"/>
        <w:jc w:val="both"/>
      </w:pPr>
      <w:r>
        <w:rPr>
          <w:rFonts w:ascii="Times New Roman" w:cs="Times New Roman" w:hAnsi="Times New Roman" w:eastAsia="Times New Roman"/>
          <w:sz w:val="24"/>
          <w:szCs w:val="24"/>
          <w:u w:val="single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  <w:i w:val="1"/>
        <w:iCs w:val="1"/>
      </w:rPr>
    </w:pPr>
    <w:r>
      <w:rPr>
        <w:rFonts w:ascii="Times New Roman" w:hAnsi="Times New Roman"/>
        <w:i w:val="1"/>
        <w:iCs w:val="1"/>
        <w:rtl w:val="0"/>
        <w:lang w:val="fr-FR"/>
      </w:rPr>
      <w:t>Le mardi 23 mars</w:t>
    </w:r>
    <w:r>
      <w:rPr>
        <w:rFonts w:ascii="Times New Roman" w:cs="Times New Roman" w:hAnsi="Times New Roman" w:eastAsia="Times New Roman"/>
        <w:i w:val="1"/>
        <w:iCs w:val="1"/>
      </w:rP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S</w:t>
    </w:r>
    <w:r>
      <w:rPr>
        <w:rFonts w:ascii="Times New Roman" w:cs="Arial Unicode MS" w:hAnsi="Times New Roman" w:eastAsia="Arial Unicode MS" w:hint="default"/>
        <w:b w:val="0"/>
        <w:bCs w:val="0"/>
        <w:i w:val="0"/>
        <w:iCs w:val="0"/>
        <w:sz w:val="18"/>
        <w:szCs w:val="18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ance de rem</w:t>
    </w:r>
    <w:r>
      <w:rPr>
        <w:rFonts w:ascii="Times New Roman" w:cs="Arial Unicode MS" w:hAnsi="Times New Roman" w:eastAsia="Arial Unicode MS" w:hint="default"/>
        <w:b w:val="0"/>
        <w:bCs w:val="0"/>
        <w:i w:val="0"/>
        <w:iCs w:val="0"/>
        <w:sz w:val="18"/>
        <w:szCs w:val="18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 xml:space="preserve">diation : </w:t>
    </w:r>
    <w:r>
      <w:rPr>
        <w:rFonts w:ascii="Times New Roman" w:cs="Times New Roman" w:hAnsi="Times New Roman" w:eastAsia="Times New Roman"/>
        <w:i w:val="1"/>
        <w:iCs w:val="1"/>
      </w:rPr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0"/>
        <w:iCs w:val="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D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  <w:sz w:val="18"/>
        <w:szCs w:val="18"/>
      </w:rPr>
    </w:pPr>
    <w:r>
      <w:rPr>
        <w:rFonts w:ascii="Times New Roman" w:cs="Times New Roman" w:hAnsi="Times New Roman" w:eastAsia="Times New Roman"/>
        <w:sz w:val="18"/>
        <w:szCs w:val="18"/>
      </w:rP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 xml:space="preserve">les expansions du nom, 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  <w:sz w:val="18"/>
        <w:szCs w:val="18"/>
      </w:rPr>
    </w:pPr>
    <w:r>
      <w:rPr>
        <w:rFonts w:ascii="Times New Roman" w:cs="Times New Roman" w:hAnsi="Times New Roman" w:eastAsia="Times New Roman"/>
        <w:sz w:val="18"/>
        <w:szCs w:val="18"/>
      </w:rP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 xml:space="preserve">les adjectifs de couleur, 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cs="Times New Roman" w:hAnsi="Times New Roman" w:eastAsia="Times New Roman"/>
        <w:sz w:val="18"/>
        <w:szCs w:val="18"/>
      </w:rP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initiation au pass</w:t>
    </w:r>
    <w:r>
      <w:rPr>
        <w:rFonts w:ascii="Times New Roman" w:cs="Arial Unicode MS" w:hAnsi="Times New Roman" w:eastAsia="Arial Unicode MS" w:hint="default"/>
        <w:b w:val="0"/>
        <w:bCs w:val="0"/>
        <w:i w:val="0"/>
        <w:iCs w:val="0"/>
        <w:sz w:val="18"/>
        <w:szCs w:val="18"/>
        <w:rtl w:val="0"/>
        <w:lang w:val="fr-FR"/>
      </w:rPr>
      <w:t xml:space="preserve">é 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simple</w:t>
    </w:r>
    <w:r>
      <w:rPr>
        <w:rFonts w:ascii="Times New Roman" w:cs="Times New Roman" w:hAnsi="Times New Roman" w:eastAsia="Times New Roman"/>
        <w:sz w:val="18"/>
        <w:szCs w:val="18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Nombres">
    <w:name w:val="Nombres"/>
    <w:pPr>
      <w:numPr>
        <w:numId w:val="1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