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rPr>
          <w:rtl w:val="0"/>
        </w:rPr>
        <w:t>———————————————————————————————————————————</w:t>
      </w:r>
    </w:p>
    <w:p>
      <w:pPr>
        <w:pStyle w:val="Corps"/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Activit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°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2</w:t>
      </w:r>
      <w:r>
        <w:rPr>
          <w:sz w:val="28"/>
          <w:szCs w:val="28"/>
          <w:rtl w:val="0"/>
          <w:lang w:val="fr-FR"/>
        </w:rPr>
        <w:t xml:space="preserve"> </w:t>
      </w:r>
    </w:p>
    <w:p>
      <w:pPr>
        <w:pStyle w:val="Corps"/>
      </w:pPr>
    </w:p>
    <w:p>
      <w:pPr>
        <w:pStyle w:val="Corps"/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Lis le texte suivant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</w:p>
    <w:p>
      <w:pPr>
        <w:pStyle w:val="Corps"/>
      </w:pPr>
    </w:p>
    <w:p>
      <w:pPr>
        <w:pStyle w:val="Corps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Sur son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le</w:t>
      </w:r>
      <w:r>
        <w:rPr>
          <w:rFonts w:ascii="Times New Roman" w:hAnsi="Times New Roman"/>
          <w:sz w:val="24"/>
          <w:szCs w:val="24"/>
          <w:rtl w:val="0"/>
          <w:lang w:val="fr-FR"/>
        </w:rPr>
        <w:t>,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 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chaque printemps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Robinson planta des graines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dans la terre</w:t>
      </w:r>
      <w:r>
        <w:rPr>
          <w:rFonts w:ascii="Times New Roman" w:hAnsi="Times New Roman"/>
          <w:sz w:val="24"/>
          <w:szCs w:val="24"/>
          <w:rtl w:val="0"/>
          <w:lang w:val="fr-FR"/>
        </w:rPr>
        <w:t>. Puis il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rifie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chaque jour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que les petites graines germent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dans les rangs de son potager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</w:pPr>
      <w:r>
        <w:rPr>
          <w:rFonts w:ascii="Times New Roman" w:hAnsi="Times New Roman"/>
          <w:sz w:val="24"/>
          <w:szCs w:val="24"/>
          <w:rtl w:val="0"/>
          <w:lang w:val="fr-FR"/>
        </w:rPr>
        <w:t>Il pourra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colter les fruits de son travail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quand 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sera arriv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</w:pPr>
    </w:p>
    <w:p>
      <w:pPr>
        <w:pStyle w:val="Corps"/>
        <w:numPr>
          <w:ilvl w:val="0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Essaye de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placer les groupes de mots en gras, puis de les supprimer. Quelles remarques pouvez-vous faire ?</w:t>
      </w:r>
    </w:p>
    <w:p>
      <w:pPr>
        <w:pStyle w:val="Corps"/>
        <w:numPr>
          <w:ilvl w:val="0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Quel est le sens de chacun de ces groupes de mots ? Classez-les en deux cat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gories, selon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ils expriment le lieu ou le temps.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rPr>
        <w:rFonts w:ascii="Times New Roman" w:hAnsi="Times New Roman"/>
        <w:i w:val="1"/>
        <w:iCs w:val="1"/>
        <w:rtl w:val="0"/>
        <w:lang w:val="fr-FR"/>
      </w:rPr>
      <w:t>Mardi 17 mars</w:t>
    </w:r>
    <w:r>
      <w:rPr>
        <w:rFonts w:ascii="Times New Roman" w:cs="Times New Roman" w:hAnsi="Times New Roman" w:eastAsia="Times New Roman"/>
        <w:i w:val="1"/>
        <w:iCs w:val="1"/>
      </w:rPr>
      <w:tab/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rtl w:val="0"/>
        <w:lang w:val="fr-FR"/>
      </w:rPr>
      <w:t>S</w:t>
    </w:r>
    <w:r>
      <w:rPr>
        <w:rFonts w:ascii="Times New Roman" w:cs="Arial Unicode MS" w:hAnsi="Times New Roman" w:eastAsia="Arial Unicode MS" w:hint="default"/>
        <w:b w:val="0"/>
        <w:bCs w:val="0"/>
        <w:i w:val="0"/>
        <w:iCs w:val="0"/>
        <w:sz w:val="18"/>
        <w:szCs w:val="18"/>
        <w:rtl w:val="0"/>
        <w:lang w:val="fr-FR"/>
      </w:rPr>
      <w:t>é</w:t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rtl w:val="0"/>
        <w:lang w:val="fr-FR"/>
      </w:rPr>
      <w:t>ance n</w:t>
    </w:r>
    <w:r>
      <w:rPr>
        <w:rFonts w:ascii="Times New Roman" w:cs="Arial Unicode MS" w:hAnsi="Times New Roman" w:eastAsia="Arial Unicode MS" w:hint="default"/>
        <w:b w:val="0"/>
        <w:bCs w:val="0"/>
        <w:i w:val="0"/>
        <w:iCs w:val="0"/>
        <w:sz w:val="18"/>
        <w:szCs w:val="18"/>
        <w:rtl w:val="0"/>
        <w:lang w:val="fr-FR"/>
      </w:rPr>
      <w:t>°</w:t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rtl w:val="0"/>
        <w:lang w:val="fr-FR"/>
      </w:rPr>
      <w:t>6 : les compl</w:t>
    </w:r>
    <w:r>
      <w:rPr>
        <w:rFonts w:ascii="Times New Roman" w:cs="Arial Unicode MS" w:hAnsi="Times New Roman" w:eastAsia="Arial Unicode MS" w:hint="default"/>
        <w:b w:val="0"/>
        <w:bCs w:val="0"/>
        <w:i w:val="0"/>
        <w:iCs w:val="0"/>
        <w:sz w:val="18"/>
        <w:szCs w:val="18"/>
        <w:rtl w:val="0"/>
        <w:lang w:val="fr-FR"/>
      </w:rPr>
      <w:t>é</w:t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rtl w:val="0"/>
        <w:lang w:val="fr-FR"/>
      </w:rPr>
      <w:t>ments circonstanciels</w:t>
    </w:r>
    <w:r>
      <w:rPr>
        <w:rFonts w:ascii="Times New Roman" w:cs="Times New Roman" w:hAnsi="Times New Roman" w:eastAsia="Times New Roman"/>
        <w:i w:val="1"/>
        <w:iCs w:val="1"/>
      </w:rPr>
      <w:tab/>
    </w:r>
    <w:r>
      <w:rPr>
        <w:rFonts w:ascii="Times New Roman" w:cs="Arial Unicode MS" w:hAnsi="Times New Roman" w:eastAsia="Arial Unicode MS"/>
        <w:b w:val="0"/>
        <w:bCs w:val="0"/>
        <w:i w:val="1"/>
        <w:iCs w:val="1"/>
        <w:rtl w:val="0"/>
        <w:lang w:val="fr-FR"/>
      </w:rPr>
      <w:t>5</w:t>
    </w:r>
    <w:r>
      <w:rPr>
        <w:rFonts w:ascii="Times New Roman" w:cs="Arial Unicode MS" w:hAnsi="Times New Roman" w:eastAsia="Arial Unicode MS" w:hint="default"/>
        <w:b w:val="0"/>
        <w:bCs w:val="0"/>
        <w:i w:val="1"/>
        <w:iCs w:val="1"/>
        <w:rtl w:val="0"/>
        <w:lang w:val="fr-FR"/>
      </w:rPr>
      <w:t>°</w:t>
    </w:r>
    <w:r>
      <w:rPr>
        <w:rFonts w:ascii="Times New Roman" w:cs="Arial Unicode MS" w:hAnsi="Times New Roman" w:eastAsia="Arial Unicode MS"/>
        <w:b w:val="0"/>
        <w:bCs w:val="0"/>
        <w:i w:val="1"/>
        <w:iCs w:val="1"/>
        <w:rtl w:val="0"/>
        <w:lang w:val="fr-FR"/>
      </w:rPr>
      <w:t>D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Nombres">
    <w:name w:val="Nombres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