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10"/>
        <w:gridCol w:w="3297"/>
        <w:gridCol w:w="2415"/>
      </w:tblGrid>
      <w:tr>
        <w:tblPrEx>
          <w:shd w:val="clear" w:color="auto" w:fill="ced7e7"/>
        </w:tblPrEx>
        <w:trPr>
          <w:trHeight w:val="3805" w:hRule="atLeast"/>
        </w:trPr>
        <w:tc>
          <w:tcPr>
            <w:tcW w:type="dxa" w:w="39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boussole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</w:t>
            </w:r>
          </w:p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00" w:after="100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Vers l'an 1300, les Italiens cr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ent la boussole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partir du principe de l'aiguille aimant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 qui indique le p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ô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le magn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tique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gr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â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ce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une aiguille aimant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.</w:t>
            </w:r>
          </w:p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00" w:after="100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Ce principe depuis longtemps connu des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chinois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est introduit en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Europe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par les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Arabes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.</w:t>
            </w:r>
          </w:p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00" w:after="100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Les Italiens l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utiliseront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partir de la fin du XIIIe si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cle.</w:t>
            </w:r>
          </w:p>
        </w:tc>
        <w:tc>
          <w:tcPr>
            <w:tcW w:type="dxa" w:w="32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L'astrolabe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</w:t>
            </w:r>
          </w:p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 w:after="100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Au XV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superscript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superscript"/>
                <w:rtl w:val="0"/>
                <w:lang w:val="fr-FR"/>
              </w:rPr>
              <w:t>me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si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cle, les portugais mettent au point l'astrolabe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, mais il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tait d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j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connu sous l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Antiquit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.</w:t>
            </w:r>
          </w:p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 w:after="100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En pointant l'aiguille de l'astrolabe vers l'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toile Polaire, on peut lire sa hauteur en degr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par rapport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l'horizontale et calculer sa position en latitude (Nord-Sud) selon l'heure et le jour.</w:t>
            </w:r>
          </w:p>
        </w:tc>
        <w:tc>
          <w:tcPr>
            <w:tcW w:type="dxa" w:w="24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Le gouvernail d'</w:t>
            </w:r>
            <w:r>
              <w:rPr>
                <w:rFonts w:ascii="Times New Roman"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tambot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</w:t>
            </w:r>
          </w:p>
          <w:p>
            <w:pPr>
              <w:pStyle w:val="Corps"/>
              <w:tabs>
                <w:tab w:val="left" w:pos="708"/>
                <w:tab w:val="left" w:pos="1416"/>
                <w:tab w:val="left" w:pos="2124"/>
              </w:tabs>
              <w:spacing w:before="100" w:after="100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Au XV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me si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cle, on met au point ce gouvernail qui pivote sur des charni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res fix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es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poupe du navire.</w:t>
            </w:r>
          </w:p>
          <w:p>
            <w:pPr>
              <w:pStyle w:val="Corps"/>
              <w:tabs>
                <w:tab w:val="left" w:pos="708"/>
                <w:tab w:val="left" w:pos="1416"/>
                <w:tab w:val="left" w:pos="2124"/>
              </w:tabs>
              <w:spacing w:before="100" w:after="100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Il permet de mieux se diriger et de gagner du temps sur les manoeuvres.</w:t>
            </w:r>
          </w:p>
        </w:tc>
      </w:tr>
      <w:tr>
        <w:tblPrEx>
          <w:shd w:val="clear" w:color="auto" w:fill="ced7e7"/>
        </w:tblPrEx>
        <w:trPr>
          <w:trHeight w:val="3788" w:hRule="atLeast"/>
        </w:trPr>
        <w:tc>
          <w:tcPr>
            <w:tcW w:type="dxa" w:w="39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drawing>
                <wp:inline distT="0" distB="0" distL="0" distR="0">
                  <wp:extent cx="2483002" cy="2473489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boussol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002" cy="247348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drawing>
                <wp:inline distT="0" distB="0" distL="0" distR="0">
                  <wp:extent cx="2093875" cy="2217604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astrolab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875" cy="221760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4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  <w:drawing>
                <wp:inline distT="0" distB="0" distL="0" distR="0">
                  <wp:extent cx="1533656" cy="1731122"/>
                  <wp:effectExtent l="0" t="0" r="0" b="0"/>
                  <wp:docPr id="1073741827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pasted-image.pdf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56" cy="173112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ced7e7"/>
        </w:tblPrEx>
        <w:trPr>
          <w:trHeight w:val="3788" w:hRule="atLeast"/>
        </w:trPr>
        <w:tc>
          <w:tcPr>
            <w:tcW w:type="dxa" w:w="391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ar défau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</w:rPr>
              <w:t>Le portulan</w:t>
            </w:r>
          </w:p>
          <w:p>
            <w:pPr>
              <w:pStyle w:val="Par défau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</w:rPr>
            </w:pPr>
          </w:p>
          <w:p>
            <w:pPr>
              <w:pStyle w:val="Par défau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fr-FR"/>
              </w:rPr>
              <w:t xml:space="preserve">Le portulan est une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carte marine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fr-FR"/>
              </w:rPr>
              <w:t xml:space="preserve"> qui repr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fr-FR"/>
              </w:rPr>
              <w:t>sente avec pr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fr-FR"/>
              </w:rPr>
              <w:t xml:space="preserve">cision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le contour des c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ô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 xml:space="preserve">tes, la position des ports et des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î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les pour permettre aux navigateurs de se guider et mesure les distances.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fr-FR"/>
              </w:rPr>
              <w:t xml:space="preserve"> Ce n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fr-FR"/>
              </w:rPr>
              <w:t>est que plus tard qu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fr-FR"/>
              </w:rPr>
              <w:t>on y ajoutera des informations sur l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fr-FR"/>
              </w:rPr>
              <w:t>int</w:t>
            </w: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  <w:lang w:val="fr-FR"/>
              </w:rPr>
              <w:t>rieur des terres.</w:t>
            </w:r>
          </w:p>
        </w:tc>
        <w:tc>
          <w:tcPr>
            <w:tcW w:type="dxa" w:w="329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ar défaut"/>
              <w:bidi w:val="0"/>
            </w:pPr>
            <w:r>
              <w:drawing>
                <wp:inline distT="0" distB="0" distL="0" distR="0">
                  <wp:extent cx="2093875" cy="1613371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asted-image.pd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875" cy="16133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4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Corps"/>
        <w:bidi w:val="0"/>
      </w:pPr>
    </w:p>
    <w:p>
      <w:pPr>
        <w:pStyle w:val="Corps"/>
        <w:bidi w:val="0"/>
      </w:pPr>
    </w:p>
    <w:tbl>
      <w:tblPr>
        <w:tblW w:w="109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835"/>
        <w:gridCol w:w="3895"/>
        <w:gridCol w:w="3250"/>
      </w:tblGrid>
      <w:tr>
        <w:tblPrEx>
          <w:shd w:val="clear" w:color="auto" w:fill="ced7e7"/>
        </w:tblPrEx>
        <w:trPr>
          <w:trHeight w:val="3405" w:hRule="atLeast"/>
        </w:trPr>
        <w:tc>
          <w:tcPr>
            <w:tcW w:type="dxa" w:w="3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gal</w:t>
            </w:r>
            <w:r>
              <w:rPr>
                <w:rFonts w:ascii="Times New Roman" w:hAnsi="Times New Roman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re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</w:t>
            </w:r>
          </w:p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00" w:after="100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gal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re est manoeuvr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e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rame, effil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 et rapide, tr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basse sur l'eau.</w:t>
            </w:r>
          </w:p>
        </w:tc>
        <w:tc>
          <w:tcPr>
            <w:tcW w:type="dxa" w:w="38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nef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</w:t>
            </w:r>
          </w:p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00" w:after="100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La nef avait des plus hauts bords, mais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tait lente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cause de son unique m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â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t.</w:t>
            </w:r>
          </w:p>
        </w:tc>
        <w:tc>
          <w:tcPr>
            <w:tcW w:type="dxa" w:w="3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La caravelle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</w:t>
            </w:r>
          </w:p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 w:after="100"/>
              <w:jc w:val="center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C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’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est un navire invent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é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par les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portugais au d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but du XVe si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cle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.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La caravelle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tait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l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g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 xml:space="preserve">re et rapide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gr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â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ce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à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ses trois m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â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ts et cinq voiles. Elle offrait la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curit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u w:color="000000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 de ses hauts bords.Elle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é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tait tr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è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>s maniable, rapide et pouvait remonter le vent.</w:t>
            </w:r>
          </w:p>
        </w:tc>
      </w:tr>
      <w:tr>
        <w:tblPrEx>
          <w:shd w:val="clear" w:color="auto" w:fill="ced7e7"/>
        </w:tblPrEx>
        <w:trPr>
          <w:trHeight w:val="3632" w:hRule="atLeast"/>
        </w:trPr>
        <w:tc>
          <w:tcPr>
            <w:tcW w:type="dxa" w:w="38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drawing>
                <wp:inline distT="0" distB="0" distL="0" distR="0">
                  <wp:extent cx="2047875" cy="1504950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galere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5049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89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bidi w:val="0"/>
              <w:ind w:left="0" w:right="0" w:firstLine="0"/>
              <w:jc w:val="center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</w:pP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t xml:space="preserve">  </w:t>
            </w:r>
          </w:p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before="100" w:after="100"/>
              <w:jc w:val="center"/>
            </w:pP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drawing>
                <wp:inline distT="0" distB="0" distL="0" distR="0">
                  <wp:extent cx="1611631" cy="2010071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nef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631" cy="20100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tabs>
                <w:tab w:val="left" w:pos="708"/>
                <w:tab w:val="left" w:pos="1416"/>
                <w:tab w:val="left" w:pos="2124"/>
                <w:tab w:val="left" w:pos="2832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fr-FR"/>
              </w:rPr>
              <w:drawing>
                <wp:inline distT="0" distB="0" distL="0" distR="0">
                  <wp:extent cx="1562329" cy="1894904"/>
                  <wp:effectExtent l="0" t="0" r="0" b="0"/>
                  <wp:docPr id="1073741831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caravelle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329" cy="189490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s"/>
        <w:bidi w:val="0"/>
      </w:pPr>
    </w:p>
    <w:sectPr>
      <w:headerReference w:type="default" r:id="rId11"/>
      <w:footerReference w:type="default" r:id="rId12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