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764" w:rsidRDefault="00FC1633" w:rsidP="00911DB6">
      <w:pPr>
        <w:pStyle w:val="Sansinterligne"/>
      </w:pPr>
    </w:p>
    <w:p w:rsidR="00911DB6" w:rsidRDefault="00911DB6" w:rsidP="00911DB6">
      <w:pPr>
        <w:pStyle w:val="Sansinterligne"/>
      </w:pPr>
    </w:p>
    <w:p w:rsidR="00911DB6" w:rsidRDefault="00911DB6" w:rsidP="00911DB6">
      <w:pPr>
        <w:pStyle w:val="Sansinterligne"/>
      </w:pPr>
      <w:r>
        <w:t xml:space="preserve">UKRAINE, </w:t>
      </w:r>
      <w:proofErr w:type="gramStart"/>
      <w:r>
        <w:t>LE  NOUVEL</w:t>
      </w:r>
      <w:proofErr w:type="gramEnd"/>
      <w:r>
        <w:t xml:space="preserve">  ELDORADO  POUR   LES  VENTRES  A  LOUER</w:t>
      </w:r>
    </w:p>
    <w:p w:rsidR="00911DB6" w:rsidRDefault="00911DB6" w:rsidP="00911DB6">
      <w:pPr>
        <w:pStyle w:val="Sansinterligne"/>
      </w:pPr>
    </w:p>
    <w:p w:rsidR="00911DB6" w:rsidRDefault="00911DB6" w:rsidP="00911DB6">
      <w:pPr>
        <w:pStyle w:val="Sansinterligne"/>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t>Voici ce qu’</w:t>
      </w:r>
      <w:r>
        <w:rPr>
          <w:rFonts w:ascii="Open Sans" w:hAnsi="Open Sans" w:cs="Open Sans"/>
          <w:color w:val="000000"/>
          <w:sz w:val="20"/>
          <w:szCs w:val="20"/>
          <w:shd w:val="clear" w:color="auto" w:fill="FFFFFF"/>
        </w:rPr>
        <w:t>est le contrat pour louer un ventre en Ukraine</w:t>
      </w:r>
      <w:r>
        <w:rPr>
          <w:rFonts w:ascii="Open Sans" w:hAnsi="Open Sans" w:cs="Open Sans"/>
          <w:color w:val="000000"/>
          <w:sz w:val="20"/>
          <w:szCs w:val="20"/>
        </w:rPr>
        <w:br/>
      </w:r>
      <w:r>
        <w:rPr>
          <w:rFonts w:ascii="Open Sans" w:hAnsi="Open Sans" w:cs="Open Sans"/>
          <w:color w:val="000000"/>
          <w:sz w:val="20"/>
          <w:szCs w:val="20"/>
        </w:rPr>
        <w:br/>
      </w:r>
      <w:r>
        <w:rPr>
          <w:rFonts w:ascii="Open Sans" w:hAnsi="Open Sans" w:cs="Open Sans"/>
          <w:color w:val="000000"/>
          <w:sz w:val="20"/>
          <w:szCs w:val="20"/>
          <w:shd w:val="clear" w:color="auto" w:fill="FFFFFF"/>
        </w:rPr>
        <w:t>Le document signé par les parties et qui contient des clauses effrayantes</w:t>
      </w:r>
      <w:r>
        <w:rPr>
          <w:rFonts w:ascii="Open Sans" w:hAnsi="Open Sans" w:cs="Open Sans"/>
          <w:color w:val="000000"/>
          <w:sz w:val="20"/>
          <w:szCs w:val="20"/>
        </w:rPr>
        <w:br/>
      </w:r>
      <w:r>
        <w:rPr>
          <w:rFonts w:ascii="Open Sans" w:hAnsi="Open Sans" w:cs="Open Sans"/>
          <w:color w:val="000000"/>
          <w:sz w:val="20"/>
          <w:szCs w:val="20"/>
          <w:shd w:val="clear" w:color="auto" w:fill="FFFFFF"/>
        </w:rPr>
        <w:t>Un contrat dans lequel la mère renonce par écrit à tout droit parental sur l'enfant.</w:t>
      </w:r>
    </w:p>
    <w:p w:rsidR="00911DB6" w:rsidRDefault="00911DB6" w:rsidP="00911DB6">
      <w:pPr>
        <w:pStyle w:val="Sansinterligne"/>
        <w:tabs>
          <w:tab w:val="left" w:pos="8222"/>
        </w:tabs>
      </w:pPr>
      <w:r>
        <w:rPr>
          <w:noProof/>
          <w:lang w:eastAsia="fr-FR"/>
        </w:rPr>
        <w:drawing>
          <wp:inline distT="0" distB="0" distL="0" distR="0">
            <wp:extent cx="6645910" cy="3738245"/>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rat de location de ventre Ukraine.jpg"/>
                    <pic:cNvPicPr/>
                  </pic:nvPicPr>
                  <pic:blipFill>
                    <a:blip r:embed="rId4">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911DB6" w:rsidRDefault="00911DB6" w:rsidP="00911DB6">
      <w:pPr>
        <w:pStyle w:val="Sansinterligne"/>
      </w:pPr>
    </w:p>
    <w:p w:rsidR="00911DB6" w:rsidRPr="00911DB6" w:rsidRDefault="00911DB6" w:rsidP="00911DB6">
      <w:pPr>
        <w:shd w:val="clear" w:color="auto" w:fill="FFFFFF"/>
        <w:spacing w:after="0" w:line="240" w:lineRule="auto"/>
        <w:rPr>
          <w:rFonts w:ascii="Open Sans" w:eastAsia="Times New Roman" w:hAnsi="Open Sans" w:cs="Open Sans"/>
          <w:color w:val="000000"/>
          <w:sz w:val="20"/>
          <w:szCs w:val="20"/>
          <w:lang w:eastAsia="fr-FR"/>
        </w:rPr>
      </w:pPr>
      <w:r w:rsidRPr="00911DB6">
        <w:rPr>
          <w:rFonts w:ascii="Open Sans" w:eastAsia="Times New Roman" w:hAnsi="Open Sans" w:cs="Open Sans"/>
          <w:color w:val="000000"/>
          <w:sz w:val="20"/>
          <w:szCs w:val="20"/>
          <w:lang w:eastAsia="fr-FR"/>
        </w:rPr>
        <w:t> Le contrat commence comme les autres, avec une section dans laquelle le couple contractant et la mère de location incluent leurs données personnelles et s'assurent qu'ils sont dans leur bon sens.</w:t>
      </w:r>
      <w:r w:rsidRPr="00911DB6">
        <w:rPr>
          <w:rFonts w:ascii="Open Sans" w:eastAsia="Times New Roman" w:hAnsi="Open Sans" w:cs="Open Sans"/>
          <w:color w:val="000000"/>
          <w:sz w:val="20"/>
          <w:szCs w:val="20"/>
          <w:lang w:eastAsia="fr-FR"/>
        </w:rPr>
        <w:br/>
      </w:r>
      <w:r w:rsidRPr="00911DB6">
        <w:rPr>
          <w:rFonts w:ascii="Open Sans" w:eastAsia="Times New Roman" w:hAnsi="Open Sans" w:cs="Open Sans"/>
          <w:color w:val="000000"/>
          <w:sz w:val="20"/>
          <w:szCs w:val="20"/>
          <w:lang w:eastAsia="fr-FR"/>
        </w:rPr>
        <w:br/>
        <w:t>Ensuite, les clauses contractuelles commencent. En eux, la mère porteuse accepte de "informer l'agence chaque semaine de sa santé, de sa nutrition, de son mode de vie, de ses déplacements, de ses conditions de travail et de loisirs, de sa condition émotionnelle et psychologique, de son activité physique ... Informer les représentants de l'agence de tout changement émotionnel ou physique minime. "</w:t>
      </w:r>
      <w:r w:rsidRPr="00911DB6">
        <w:rPr>
          <w:rFonts w:ascii="Open Sans" w:eastAsia="Times New Roman" w:hAnsi="Open Sans" w:cs="Open Sans"/>
          <w:color w:val="000000"/>
          <w:sz w:val="20"/>
          <w:szCs w:val="20"/>
          <w:lang w:eastAsia="fr-FR"/>
        </w:rPr>
        <w:br/>
      </w:r>
      <w:r w:rsidRPr="00911DB6">
        <w:rPr>
          <w:rFonts w:ascii="Open Sans" w:eastAsia="Times New Roman" w:hAnsi="Open Sans" w:cs="Open Sans"/>
          <w:color w:val="000000"/>
          <w:sz w:val="20"/>
          <w:szCs w:val="20"/>
          <w:lang w:eastAsia="fr-FR"/>
        </w:rPr>
        <w:br/>
        <w:t>La mère porteuse s'engage également à ne pas quitter le lieu de résidence sans l'autorisation de l'agence.</w:t>
      </w:r>
    </w:p>
    <w:p w:rsidR="00911DB6" w:rsidRDefault="00911DB6" w:rsidP="00911DB6">
      <w:pPr>
        <w:pStyle w:val="Sansinterligne"/>
      </w:pPr>
      <w:r>
        <w:rPr>
          <w:noProof/>
          <w:lang w:eastAsia="fr-FR"/>
        </w:rPr>
        <w:lastRenderedPageBreak/>
        <w:drawing>
          <wp:inline distT="0" distB="0" distL="0" distR="0">
            <wp:extent cx="6645910" cy="8858885"/>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t de location de ventre Ukraine2.jpg"/>
                    <pic:cNvPicPr/>
                  </pic:nvPicPr>
                  <pic:blipFill>
                    <a:blip r:embed="rId5">
                      <a:extLst>
                        <a:ext uri="{28A0092B-C50C-407E-A947-70E740481C1C}">
                          <a14:useLocalDpi xmlns:a14="http://schemas.microsoft.com/office/drawing/2010/main" val="0"/>
                        </a:ext>
                      </a:extLst>
                    </a:blip>
                    <a:stretch>
                      <a:fillRect/>
                    </a:stretch>
                  </pic:blipFill>
                  <pic:spPr>
                    <a:xfrm>
                      <a:off x="0" y="0"/>
                      <a:ext cx="6645910" cy="8858885"/>
                    </a:xfrm>
                    <a:prstGeom prst="rect">
                      <a:avLst/>
                    </a:prstGeom>
                  </pic:spPr>
                </pic:pic>
              </a:graphicData>
            </a:graphic>
          </wp:inline>
        </w:drawing>
      </w:r>
    </w:p>
    <w:p w:rsidR="00911DB6" w:rsidRDefault="00911DB6" w:rsidP="00911DB6">
      <w:pPr>
        <w:pStyle w:val="Sansinterligne"/>
      </w:pPr>
    </w:p>
    <w:p w:rsidR="00911DB6" w:rsidRDefault="00911DB6" w:rsidP="00911DB6">
      <w:pPr>
        <w:pStyle w:val="Sansinterligne"/>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t xml:space="preserve"> De plus, selon les clauses du contrat, la femme enceinte ne peut pas avoir de relations sexuelles, fumer, être devant des fumeurs, boire de l'alcool ou prendre des drogues. Ne voyagez pas et ne quittez pas la ville de résidence sans </w:t>
      </w:r>
      <w:proofErr w:type="gramStart"/>
      <w:r>
        <w:rPr>
          <w:rFonts w:ascii="Open Sans" w:hAnsi="Open Sans" w:cs="Open Sans"/>
          <w:color w:val="000000"/>
          <w:sz w:val="20"/>
          <w:szCs w:val="20"/>
          <w:shd w:val="clear" w:color="auto" w:fill="FFFFFF"/>
        </w:rPr>
        <w:t>autorisation .</w:t>
      </w:r>
      <w:proofErr w:type="gramEnd"/>
    </w:p>
    <w:p w:rsidR="00911DB6" w:rsidRDefault="00A374B0" w:rsidP="00911DB6">
      <w:pPr>
        <w:pStyle w:val="Sansinterligne"/>
      </w:pPr>
      <w:r>
        <w:rPr>
          <w:noProof/>
          <w:lang w:eastAsia="fr-FR"/>
        </w:rPr>
        <w:drawing>
          <wp:inline distT="0" distB="0" distL="0" distR="0">
            <wp:extent cx="6645910" cy="8858885"/>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rat de location de ventre Ukraine3.jpg"/>
                    <pic:cNvPicPr/>
                  </pic:nvPicPr>
                  <pic:blipFill>
                    <a:blip r:embed="rId6">
                      <a:extLst>
                        <a:ext uri="{28A0092B-C50C-407E-A947-70E740481C1C}">
                          <a14:useLocalDpi xmlns:a14="http://schemas.microsoft.com/office/drawing/2010/main" val="0"/>
                        </a:ext>
                      </a:extLst>
                    </a:blip>
                    <a:stretch>
                      <a:fillRect/>
                    </a:stretch>
                  </pic:blipFill>
                  <pic:spPr>
                    <a:xfrm>
                      <a:off x="0" y="0"/>
                      <a:ext cx="6645910" cy="8858885"/>
                    </a:xfrm>
                    <a:prstGeom prst="rect">
                      <a:avLst/>
                    </a:prstGeom>
                  </pic:spPr>
                </pic:pic>
              </a:graphicData>
            </a:graphic>
          </wp:inline>
        </w:drawing>
      </w:r>
    </w:p>
    <w:p w:rsidR="00A374B0" w:rsidRDefault="00A374B0" w:rsidP="00911DB6">
      <w:pPr>
        <w:pStyle w:val="Sansinterligne"/>
      </w:pPr>
    </w:p>
    <w:p w:rsidR="00A374B0" w:rsidRDefault="00A374B0" w:rsidP="00911DB6">
      <w:pPr>
        <w:pStyle w:val="Sansinterligne"/>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t> Les clauses suivantes sont peut-être les plus cruelles du contrat. La mère est obligée de "livrer l'enfant aux parents potentiels ou au médecin immédiatement après l'accouchement et de ne plus tenter de contacter les" parents "sans l'autorisation des parties". Aussi "ne pas chercher d'informations sur les parents sur les réseaux sociaux ou sur Internet en général".</w:t>
      </w:r>
    </w:p>
    <w:p w:rsidR="00A374B0" w:rsidRDefault="00A374B0" w:rsidP="00911DB6">
      <w:pPr>
        <w:pStyle w:val="Sansinterligne"/>
      </w:pPr>
      <w:r>
        <w:rPr>
          <w:noProof/>
          <w:lang w:eastAsia="fr-FR"/>
        </w:rPr>
        <w:drawing>
          <wp:inline distT="0" distB="0" distL="0" distR="0">
            <wp:extent cx="6645910" cy="8858885"/>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rat de location de ventre Ukraine4.jpg"/>
                    <pic:cNvPicPr/>
                  </pic:nvPicPr>
                  <pic:blipFill>
                    <a:blip r:embed="rId7">
                      <a:extLst>
                        <a:ext uri="{28A0092B-C50C-407E-A947-70E740481C1C}">
                          <a14:useLocalDpi xmlns:a14="http://schemas.microsoft.com/office/drawing/2010/main" val="0"/>
                        </a:ext>
                      </a:extLst>
                    </a:blip>
                    <a:stretch>
                      <a:fillRect/>
                    </a:stretch>
                  </pic:blipFill>
                  <pic:spPr>
                    <a:xfrm>
                      <a:off x="0" y="0"/>
                      <a:ext cx="6645910" cy="8858885"/>
                    </a:xfrm>
                    <a:prstGeom prst="rect">
                      <a:avLst/>
                    </a:prstGeom>
                  </pic:spPr>
                </pic:pic>
              </a:graphicData>
            </a:graphic>
          </wp:inline>
        </w:drawing>
      </w:r>
    </w:p>
    <w:p w:rsidR="00A374B0" w:rsidRDefault="00A374B0" w:rsidP="00911DB6">
      <w:pPr>
        <w:pStyle w:val="Sansinterligne"/>
      </w:pPr>
    </w:p>
    <w:p w:rsidR="00A374B0" w:rsidRDefault="00922262" w:rsidP="00911DB6">
      <w:pPr>
        <w:pStyle w:val="Sansinterligne"/>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t>De plus, il y a des</w:t>
      </w:r>
      <w:r>
        <w:rPr>
          <w:rFonts w:ascii="Open Sans" w:hAnsi="Open Sans" w:cs="Open Sans"/>
          <w:color w:val="000000"/>
          <w:sz w:val="20"/>
          <w:szCs w:val="20"/>
          <w:shd w:val="clear" w:color="auto" w:fill="FFFFFF"/>
        </w:rPr>
        <w:t xml:space="preserve"> clauses telles que " ne teignez pas vos cheveux ", " ne buvez pas plus d'une tasse de boissons </w:t>
      </w:r>
      <w:proofErr w:type="spellStart"/>
      <w:r>
        <w:rPr>
          <w:rFonts w:ascii="Open Sans" w:hAnsi="Open Sans" w:cs="Open Sans"/>
          <w:color w:val="000000"/>
          <w:sz w:val="20"/>
          <w:szCs w:val="20"/>
          <w:shd w:val="clear" w:color="auto" w:fill="FFFFFF"/>
        </w:rPr>
        <w:t>caféinées</w:t>
      </w:r>
      <w:proofErr w:type="spellEnd"/>
      <w:r>
        <w:rPr>
          <w:rFonts w:ascii="Open Sans" w:hAnsi="Open Sans" w:cs="Open Sans"/>
          <w:color w:val="000000"/>
          <w:sz w:val="20"/>
          <w:szCs w:val="20"/>
          <w:shd w:val="clear" w:color="auto" w:fill="FFFFFF"/>
        </w:rPr>
        <w:t xml:space="preserve"> par jour " ou, pire, " vivent dans une pièce désignée par l'agence à partir du septième mois de grossesse ".</w:t>
      </w:r>
    </w:p>
    <w:p w:rsidR="00922262" w:rsidRDefault="00922262" w:rsidP="00911DB6">
      <w:pPr>
        <w:pStyle w:val="Sansinterligne"/>
        <w:rPr>
          <w:rFonts w:ascii="Open Sans" w:hAnsi="Open Sans" w:cs="Open Sans"/>
          <w:color w:val="000000"/>
          <w:sz w:val="20"/>
          <w:szCs w:val="20"/>
          <w:shd w:val="clear" w:color="auto" w:fill="FFFFFF"/>
        </w:rPr>
      </w:pPr>
    </w:p>
    <w:p w:rsidR="00922262" w:rsidRDefault="00922262" w:rsidP="00911DB6">
      <w:pPr>
        <w:pStyle w:val="Sansinterligne"/>
      </w:pPr>
      <w:r>
        <w:rPr>
          <w:noProof/>
          <w:lang w:eastAsia="fr-FR"/>
        </w:rPr>
        <w:drawing>
          <wp:inline distT="0" distB="0" distL="0" distR="0">
            <wp:extent cx="6645910" cy="8858885"/>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rat de location de ventre Ukraine5.jpg"/>
                    <pic:cNvPicPr/>
                  </pic:nvPicPr>
                  <pic:blipFill>
                    <a:blip r:embed="rId8">
                      <a:extLst>
                        <a:ext uri="{28A0092B-C50C-407E-A947-70E740481C1C}">
                          <a14:useLocalDpi xmlns:a14="http://schemas.microsoft.com/office/drawing/2010/main" val="0"/>
                        </a:ext>
                      </a:extLst>
                    </a:blip>
                    <a:stretch>
                      <a:fillRect/>
                    </a:stretch>
                  </pic:blipFill>
                  <pic:spPr>
                    <a:xfrm>
                      <a:off x="0" y="0"/>
                      <a:ext cx="6645910" cy="8858885"/>
                    </a:xfrm>
                    <a:prstGeom prst="rect">
                      <a:avLst/>
                    </a:prstGeom>
                  </pic:spPr>
                </pic:pic>
              </a:graphicData>
            </a:graphic>
          </wp:inline>
        </w:drawing>
      </w:r>
    </w:p>
    <w:p w:rsidR="00911DB6" w:rsidRDefault="00911DB6" w:rsidP="00911DB6">
      <w:pPr>
        <w:pStyle w:val="Sansinterligne"/>
      </w:pPr>
    </w:p>
    <w:p w:rsidR="00922262" w:rsidRDefault="007F5EFB" w:rsidP="00911DB6">
      <w:pPr>
        <w:pStyle w:val="Sansinterligne"/>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t xml:space="preserve">En échange de ce processus, la mère reçoit environ 10 000 euros, plus quelques extras selon l'évolution de la grossesse. De plus, en cas de volonté de garder l'enfant, la mère doit payer une pénalité du double de ce montant. </w:t>
      </w:r>
      <w:bookmarkStart w:id="0" w:name="_GoBack"/>
      <w:bookmarkEnd w:id="0"/>
    </w:p>
    <w:p w:rsidR="007F5EFB" w:rsidRDefault="007F5EFB" w:rsidP="00911DB6">
      <w:pPr>
        <w:pStyle w:val="Sansinterligne"/>
        <w:rPr>
          <w:rFonts w:ascii="Open Sans" w:hAnsi="Open Sans" w:cs="Open Sans"/>
          <w:color w:val="000000"/>
          <w:sz w:val="20"/>
          <w:szCs w:val="20"/>
          <w:shd w:val="clear" w:color="auto" w:fill="FFFFFF"/>
        </w:rPr>
      </w:pPr>
    </w:p>
    <w:p w:rsidR="007F5EFB" w:rsidRPr="00911DB6" w:rsidRDefault="007F5EFB" w:rsidP="00911DB6">
      <w:pPr>
        <w:pStyle w:val="Sansinterligne"/>
      </w:pPr>
      <w:r>
        <w:rPr>
          <w:noProof/>
          <w:lang w:eastAsia="fr-FR"/>
        </w:rPr>
        <w:drawing>
          <wp:inline distT="0" distB="0" distL="0" distR="0">
            <wp:extent cx="6645910" cy="8858885"/>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rat de location de ventre Ukraine6.jpg"/>
                    <pic:cNvPicPr/>
                  </pic:nvPicPr>
                  <pic:blipFill>
                    <a:blip r:embed="rId9">
                      <a:extLst>
                        <a:ext uri="{28A0092B-C50C-407E-A947-70E740481C1C}">
                          <a14:useLocalDpi xmlns:a14="http://schemas.microsoft.com/office/drawing/2010/main" val="0"/>
                        </a:ext>
                      </a:extLst>
                    </a:blip>
                    <a:stretch>
                      <a:fillRect/>
                    </a:stretch>
                  </pic:blipFill>
                  <pic:spPr>
                    <a:xfrm>
                      <a:off x="0" y="0"/>
                      <a:ext cx="6645910" cy="8858885"/>
                    </a:xfrm>
                    <a:prstGeom prst="rect">
                      <a:avLst/>
                    </a:prstGeom>
                  </pic:spPr>
                </pic:pic>
              </a:graphicData>
            </a:graphic>
          </wp:inline>
        </w:drawing>
      </w:r>
    </w:p>
    <w:sectPr w:rsidR="007F5EFB" w:rsidRPr="00911DB6" w:rsidSect="00911D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DB6"/>
    <w:rsid w:val="0007212B"/>
    <w:rsid w:val="007F5EFB"/>
    <w:rsid w:val="00911DB6"/>
    <w:rsid w:val="00922262"/>
    <w:rsid w:val="009F0B80"/>
    <w:rsid w:val="00A374B0"/>
    <w:rsid w:val="00CA77B3"/>
    <w:rsid w:val="00FC16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3D608"/>
  <w15:chartTrackingRefBased/>
  <w15:docId w15:val="{EB6C541E-5EDF-4044-92AA-D8B2AC58F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11D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49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320</Words>
  <Characters>1766</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JULIA</dc:creator>
  <cp:keywords/>
  <dc:description/>
  <cp:lastModifiedBy>Louis JULIA</cp:lastModifiedBy>
  <cp:revision>4</cp:revision>
  <dcterms:created xsi:type="dcterms:W3CDTF">2020-02-26T07:43:00Z</dcterms:created>
  <dcterms:modified xsi:type="dcterms:W3CDTF">2020-02-26T08:06:00Z</dcterms:modified>
</cp:coreProperties>
</file>