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40" w:line="240" w:lineRule="auto"/>
        <w:jc w:val="both"/>
        <w:rPr>
          <w:rFonts w:ascii="Comfortaa Regular" w:cs="Comfortaa Regular" w:eastAsia="Comfortaa Regular" w:hAnsi="Comfortaa Regular"/>
          <w:i w:val="1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rtl w:val="0"/>
        </w:rPr>
        <w:t xml:space="preserve">ATTENTION !</w:t>
      </w:r>
      <w:r w:rsidDel="00000000" w:rsidR="00000000" w:rsidRPr="00000000">
        <w:rPr>
          <w:rFonts w:ascii="Comfortaa Regular" w:cs="Comfortaa Regular" w:eastAsia="Comfortaa Regular" w:hAnsi="Comfortaa Regular"/>
          <w:i w:val="1"/>
          <w:rtl w:val="0"/>
        </w:rPr>
        <w:t xml:space="preserve"> Merci de faire une fiche par court métrage et non par réalisateur.ice dans le cas où vous enverriez plusieurs films.</w:t>
      </w:r>
    </w:p>
    <w:p w:rsidR="00000000" w:rsidDel="00000000" w:rsidP="00000000" w:rsidRDefault="00000000" w:rsidRPr="00000000" w14:paraId="00000002">
      <w:pPr>
        <w:widowControl w:val="0"/>
        <w:spacing w:before="240" w:line="240" w:lineRule="auto"/>
        <w:jc w:val="both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8370"/>
        <w:gridCol w:w="255"/>
        <w:tblGridChange w:id="0">
          <w:tblGrid>
            <w:gridCol w:w="390"/>
            <w:gridCol w:w="8370"/>
            <w:gridCol w:w="25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c2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c2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ffffff"/>
                <w:sz w:val="28"/>
                <w:szCs w:val="28"/>
                <w:rtl w:val="0"/>
              </w:rPr>
              <w:t xml:space="preserve">COUR(T)S D’ÉCOLES : Candidature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c24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-Titre du film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-Nom(s) et prénom(s) du-des réalisateur.ices et/ou des personnes ayant travaillé sur le film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-Technique(s) utilisée(s) 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-Durée du film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-Synopsis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-Date de production du film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-Nom de l’école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-Contact mail et téléphonique du ou des étudiant.es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i w:val="1"/>
                <w:sz w:val="18"/>
                <w:szCs w:val="18"/>
                <w:rtl w:val="0"/>
              </w:rPr>
              <w:t xml:space="preserve">nécessaire afin de vous envoyer les informations relatives à l’événement et les invitations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 Regular" w:cs="Comfortaa Regular" w:eastAsia="Comfortaa Regular" w:hAnsi="Comfortaa Regular"/>
                <w:rtl w:val="0"/>
              </w:rPr>
              <w:t xml:space="preserve">Mail: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fortaa Regular" w:cs="Comfortaa Regular" w:eastAsia="Comfortaa Regular" w:hAnsi="Comfortaa Regular"/>
              </w:rPr>
            </w:pPr>
            <w:r w:rsidDel="00000000" w:rsidR="00000000" w:rsidRPr="00000000">
              <w:rPr>
                <w:rFonts w:ascii="Comfortaa Regular" w:cs="Comfortaa Regular" w:eastAsia="Comfortaa Regular" w:hAnsi="Comfortaa Regular"/>
                <w:rtl w:val="0"/>
              </w:rPr>
              <w:t xml:space="preserve">Téléphone: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Merci pour votre candidature ! N’oubliez pas de nous l’envoyer avant le 23 septembre 2019.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 Regular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Regular-regular.ttf"/><Relationship Id="rId2" Type="http://schemas.openxmlformats.org/officeDocument/2006/relationships/font" Target="fonts/ComfortaaRegular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