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EE" w:rsidRDefault="00CD0AEE" w:rsidP="00CD0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3810000" cy="4762500"/>
            <wp:effectExtent l="0" t="0" r="0" b="0"/>
            <wp:docPr id="3" name="Image 3" descr="https://www.gealan.de/getmedia/c9ade8b8-ce5c-48ad-91d9-7204857a3be8/8006x8092_RAL7016.aspx?width=400&amp;height=500&amp;ext=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ealan.de/getmedia/c9ade8b8-ce5c-48ad-91d9-7204857a3be8/8006x8092_RAL7016.aspx?width=400&amp;height=500&amp;ext=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AEE" w:rsidRPr="00CD0AEE" w:rsidRDefault="00CD0AEE" w:rsidP="00CD0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0AEE">
        <w:rPr>
          <w:rFonts w:ascii="Times New Roman" w:eastAsia="Times New Roman" w:hAnsi="Times New Roman" w:cs="Times New Roman"/>
          <w:sz w:val="24"/>
          <w:szCs w:val="24"/>
          <w:lang w:eastAsia="fr-FR"/>
        </w:rPr>
        <w:t>Notre système de profilés S 8000 IQ démontre la cohérence de notre adaptation au marché. Lors de la fabrication de ce système à joint de frappe d'une section de 74 mm, l'optimisation des matériaux a été au cœur du processus, dans le but de simplifier et de rentabiliser le travail des professionnels de la fenêtre.</w:t>
      </w:r>
    </w:p>
    <w:p w:rsidR="00CD0AEE" w:rsidRPr="00CD0AEE" w:rsidRDefault="00CD0AEE" w:rsidP="00CD0AEE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0AEE">
        <w:rPr>
          <w:rFonts w:ascii="Times New Roman" w:eastAsia="Times New Roman" w:hAnsi="Times New Roman" w:cs="Times New Roman"/>
          <w:sz w:val="24"/>
          <w:szCs w:val="24"/>
          <w:lang w:eastAsia="fr-FR"/>
        </w:rPr>
        <w:t>La section de 74 mm garantit une bonne isolation phonique et thermique</w:t>
      </w:r>
    </w:p>
    <w:p w:rsidR="00CD0AEE" w:rsidRPr="00CD0AEE" w:rsidRDefault="00CD0AEE" w:rsidP="00CD0AEE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0AEE">
        <w:rPr>
          <w:rFonts w:ascii="Times New Roman" w:eastAsia="Times New Roman" w:hAnsi="Times New Roman" w:cs="Times New Roman"/>
          <w:sz w:val="24"/>
          <w:szCs w:val="24"/>
          <w:lang w:eastAsia="fr-FR"/>
        </w:rPr>
        <w:t>La grande chambre principale permet d'intégrer de grands renforts en acier</w:t>
      </w:r>
    </w:p>
    <w:p w:rsidR="00CD0AEE" w:rsidRPr="00CD0AEE" w:rsidRDefault="00CD0AEE" w:rsidP="00CD0AEE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0AEE">
        <w:rPr>
          <w:rFonts w:ascii="Times New Roman" w:eastAsia="Times New Roman" w:hAnsi="Times New Roman" w:cs="Times New Roman"/>
          <w:sz w:val="24"/>
          <w:szCs w:val="24"/>
          <w:lang w:eastAsia="fr-FR"/>
        </w:rPr>
        <w:t>La géométrie des profilés permet d'optimiser les matériaux, ce qui préserve les ressources et  l'environnement</w:t>
      </w:r>
    </w:p>
    <w:p w:rsidR="00CD0AEE" w:rsidRPr="00CD0AEE" w:rsidRDefault="00CD0AEE" w:rsidP="00CD0AEE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0AEE">
        <w:rPr>
          <w:rFonts w:ascii="Times New Roman" w:eastAsia="Times New Roman" w:hAnsi="Times New Roman" w:cs="Times New Roman"/>
          <w:sz w:val="24"/>
          <w:szCs w:val="24"/>
          <w:lang w:eastAsia="fr-FR"/>
        </w:rPr>
        <w:t>Un seul renfort en acier pour le châssis, l'ouvrant et les montants</w:t>
      </w:r>
    </w:p>
    <w:p w:rsidR="00CD0AEE" w:rsidRPr="00CD0AEE" w:rsidRDefault="00CD0AEE" w:rsidP="00CD0AEE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0AEE">
        <w:rPr>
          <w:rFonts w:ascii="Times New Roman" w:eastAsia="Times New Roman" w:hAnsi="Times New Roman" w:cs="Times New Roman"/>
          <w:sz w:val="24"/>
          <w:szCs w:val="24"/>
          <w:lang w:eastAsia="fr-FR"/>
        </w:rPr>
        <w:t>Une atmosphère intérieure plus agréable et confortable grâce au système de ventilation breveté GECCO (en option) pour un échange régulé entre l'air extérieur et intérieur</w:t>
      </w:r>
    </w:p>
    <w:p w:rsidR="00CD0AEE" w:rsidRPr="00CD0AEE" w:rsidRDefault="00CD0AEE" w:rsidP="00CD0AEE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0A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Disponible dans de nombreux coloris </w:t>
      </w:r>
      <w:proofErr w:type="spellStart"/>
      <w:r w:rsidRPr="00CD0AEE">
        <w:rPr>
          <w:rFonts w:ascii="Times New Roman" w:eastAsia="Times New Roman" w:hAnsi="Times New Roman" w:cs="Times New Roman"/>
          <w:sz w:val="24"/>
          <w:szCs w:val="24"/>
          <w:lang w:eastAsia="fr-FR"/>
        </w:rPr>
        <w:t>acrylcolor</w:t>
      </w:r>
      <w:proofErr w:type="spellEnd"/>
      <w:r w:rsidRPr="00CD0A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films et décors (imitation bois)</w:t>
      </w:r>
    </w:p>
    <w:p w:rsidR="00DE025D" w:rsidRDefault="00DE025D" w:rsidP="00CD0A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DE025D" w:rsidRDefault="00DE025D" w:rsidP="00CD0A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DE025D" w:rsidRDefault="00DE025D" w:rsidP="00CD0A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CD0AEE" w:rsidRPr="00CD0AEE" w:rsidRDefault="00CD0AEE" w:rsidP="00CD0A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D0AE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Statique : voyez grand !</w:t>
      </w:r>
    </w:p>
    <w:p w:rsidR="00CD0AEE" w:rsidRPr="00CD0AEE" w:rsidRDefault="00CD0AEE" w:rsidP="00CD0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0AEE">
        <w:rPr>
          <w:rFonts w:ascii="Times New Roman" w:eastAsia="Times New Roman" w:hAnsi="Times New Roman" w:cs="Times New Roman"/>
          <w:sz w:val="24"/>
          <w:szCs w:val="24"/>
          <w:lang w:eastAsia="fr-FR"/>
        </w:rPr>
        <w:t>Lors du développement de la gamme S 8000 IQ, une attention toute particulière a été accordée à la stabilité du profilé. D'où l'importance des dimensions de la chambre principale pour l'intégration du renfort acier.</w:t>
      </w:r>
      <w:r w:rsidRPr="00CD0AE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D0AE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résultat ? Une résistance en flexion très élevée du renfort standard, qui confère à son tour une bonne stabilité au profilé. Vous pouvez donc voir les choses en grand !</w:t>
      </w:r>
    </w:p>
    <w:p w:rsidR="00CD0AEE" w:rsidRPr="00CD0AEE" w:rsidRDefault="00CD0AEE" w:rsidP="00CD0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810000" cy="3810000"/>
            <wp:effectExtent l="0" t="0" r="0" b="0"/>
            <wp:docPr id="1" name="Image 1" descr="https://gealanmedia.blob.core.windows.net/cmsstorage/gealan/media/gealan_media_library/images/content/renderings/s8000iq-max_1.png?ext=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alanmedia.blob.core.windows.net/cmsstorage/gealan/media/gealan_media_library/images/content/renderings/s8000iq-max_1.png?ext=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AEE" w:rsidRPr="00CD0AEE" w:rsidRDefault="00CD0AEE" w:rsidP="00CD0A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0AEE">
        <w:rPr>
          <w:rFonts w:ascii="Times New Roman" w:eastAsia="Times New Roman" w:hAnsi="Times New Roman" w:cs="Times New Roman"/>
          <w:sz w:val="24"/>
          <w:szCs w:val="24"/>
          <w:lang w:eastAsia="fr-FR"/>
        </w:rPr>
        <w:t>La hauteur maximale des éléments de la fenêtre dépend de la largeur de la fenêtre et de la surface totale qui en résulte.</w:t>
      </w:r>
    </w:p>
    <w:p w:rsidR="00CD0AEE" w:rsidRPr="00CD0AEE" w:rsidRDefault="00CD0AEE" w:rsidP="00CD0A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0AEE">
        <w:rPr>
          <w:rFonts w:ascii="Times New Roman" w:eastAsia="Times New Roman" w:hAnsi="Times New Roman" w:cs="Times New Roman"/>
          <w:sz w:val="24"/>
          <w:szCs w:val="24"/>
          <w:lang w:eastAsia="fr-FR"/>
        </w:rPr>
        <w:t>Les profilés des fenêtres de grandes dimensions sous soumis à d'importantes forces</w:t>
      </w:r>
    </w:p>
    <w:p w:rsidR="00CD0AEE" w:rsidRPr="00CD0AEE" w:rsidRDefault="00CD0AEE" w:rsidP="00CD0A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0AEE">
        <w:rPr>
          <w:rFonts w:ascii="Times New Roman" w:eastAsia="Times New Roman" w:hAnsi="Times New Roman" w:cs="Times New Roman"/>
          <w:sz w:val="24"/>
          <w:szCs w:val="24"/>
          <w:lang w:eastAsia="fr-FR"/>
        </w:rPr>
        <w:t>Les renforts acier garantissent une grande résistance en flexion et permettent la réalisation de grandes fenêtres.</w:t>
      </w:r>
    </w:p>
    <w:p w:rsidR="00E0250B" w:rsidRDefault="00E0250B"/>
    <w:sectPr w:rsidR="00E0250B" w:rsidSect="00E02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75478"/>
    <w:multiLevelType w:val="multilevel"/>
    <w:tmpl w:val="223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9A4408"/>
    <w:multiLevelType w:val="multilevel"/>
    <w:tmpl w:val="6920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0AEE"/>
    <w:rsid w:val="00CD0AEE"/>
    <w:rsid w:val="00DE025D"/>
    <w:rsid w:val="00E0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0B"/>
  </w:style>
  <w:style w:type="paragraph" w:styleId="Titre3">
    <w:name w:val="heading 3"/>
    <w:basedOn w:val="Normal"/>
    <w:link w:val="Titre3Car"/>
    <w:uiPriority w:val="9"/>
    <w:qFormat/>
    <w:rsid w:val="00CD0A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D0AE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D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0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REIGNIER</dc:creator>
  <cp:lastModifiedBy>Yann REIGNIER</cp:lastModifiedBy>
  <cp:revision>1</cp:revision>
  <dcterms:created xsi:type="dcterms:W3CDTF">2019-08-28T12:46:00Z</dcterms:created>
  <dcterms:modified xsi:type="dcterms:W3CDTF">2019-08-28T15:57:00Z</dcterms:modified>
</cp:coreProperties>
</file>