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D3B" w:rsidRPr="007D060A" w:rsidRDefault="000C3D3B" w:rsidP="00E57611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0C3D3B" w:rsidRPr="007D060A" w:rsidRDefault="000C3D3B" w:rsidP="00E57611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FACULTE DES SCIENCES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ECONOMIQUES</w:t>
      </w:r>
      <w:r w:rsidR="007D060A" w:rsidRPr="007D060A">
        <w:rPr>
          <w:rFonts w:ascii="Times New Roman" w:eastAsia="Times New Roman" w:hAnsi="Times New Roman" w:cs="Times New Roman"/>
          <w:b/>
        </w:rPr>
        <w:t xml:space="preserve"> </w:t>
      </w:r>
      <w:r w:rsidRPr="007D060A">
        <w:rPr>
          <w:rFonts w:ascii="Times New Roman" w:eastAsia="Times New Roman" w:hAnsi="Times New Roman" w:cs="Times New Roman"/>
          <w:b/>
        </w:rPr>
        <w:t>ET DE GESTION DE TUNIS</w:t>
      </w:r>
      <w:r w:rsidR="00546BAE" w:rsidRPr="007D060A">
        <w:rPr>
          <w:rFonts w:ascii="Times New Roman" w:eastAsia="Times New Roman" w:hAnsi="Times New Roman" w:cs="Times New Roman"/>
          <w:b/>
        </w:rPr>
        <w:t xml:space="preserve"> </w:t>
      </w:r>
    </w:p>
    <w:p w:rsidR="000C3D3B" w:rsidRPr="00E57611" w:rsidRDefault="000C3D3B" w:rsidP="00E57611">
      <w:pPr>
        <w:spacing w:line="276" w:lineRule="auto"/>
        <w:ind w:left="140"/>
        <w:jc w:val="center"/>
        <w:rPr>
          <w:rFonts w:ascii="Arial Black" w:eastAsia="Times New Roman" w:hAnsi="Arial Black"/>
          <w:b/>
        </w:rPr>
      </w:pPr>
      <w:r w:rsidRPr="00E57611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23"/>
        </w:rPr>
      </w:pP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Obligatoire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2018 - 2019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1F7A" w:rsidRDefault="003D406C" w:rsidP="00481F7A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0DAC98D3BA8B42FB9DAD8BC345DFEE1B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481F7A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481F7A" w:rsidRPr="00B00C41" w:rsidRDefault="00481F7A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B00C41" w:rsidRPr="00B00C41" w:rsidRDefault="009A16F9" w:rsidP="00B00C4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="00B00C41"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="00B00C41"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B00C41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D406C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D060A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28371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81F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3D406C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D406C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3D406C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D406C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3D406C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D406C">
              <w:rPr>
                <w:rFonts w:ascii="Times New Roman" w:eastAsia="Times New Roman" w:hAnsi="Times New Roman"/>
                <w:sz w:val="22"/>
                <w:szCs w:val="22"/>
              </w:rPr>
            </w:r>
            <w:r w:rsidR="003D406C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D406C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7D060A" w:rsidP="00857E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Té</w:t>
            </w:r>
            <w:r w:rsidR="004161E2"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3D406C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161E2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3D406C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3D406C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4161E2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D406C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0E0F93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0E0F9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0E0F9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E0F9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0E0F9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0E0F9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3D406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C3D3B" w:rsidRPr="002D38DF" w:rsidRDefault="000C3D3B" w:rsidP="007D060A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de formation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>, il sera par conséquent, validé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devant un jury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 En effet,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stage et 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en retournant une fiche d’évaluation dûment remplie </w:t>
      </w:r>
      <w:r w:rsidR="007D060A">
        <w:rPr>
          <w:rFonts w:ascii="Times New Roman" w:eastAsia="Times New Roman" w:hAnsi="Times New Roman"/>
          <w:sz w:val="22"/>
          <w:szCs w:val="22"/>
        </w:rPr>
        <w:t>sous pli fermé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Default="001E774F" w:rsidP="00857E5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</w:t>
            </w:r>
            <w:r w:rsid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achet de la FSEGT</w:t>
            </w:r>
          </w:p>
          <w:p w:rsidR="007D060A" w:rsidRPr="009737D0" w:rsidRDefault="007D060A" w:rsidP="00CB2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7D06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   </w:t>
            </w:r>
            <w:r w:rsidR="00D06C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ire</w:t>
            </w:r>
            <w:r w:rsidR="00CB21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   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AF0" w:rsidRDefault="00F13AF0" w:rsidP="009737D0">
      <w:r>
        <w:separator/>
      </w:r>
    </w:p>
  </w:endnote>
  <w:endnote w:type="continuationSeparator" w:id="1">
    <w:p w:rsidR="00F13AF0" w:rsidRDefault="00F13AF0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AF0" w:rsidRDefault="00F13AF0" w:rsidP="009737D0">
      <w:r>
        <w:separator/>
      </w:r>
    </w:p>
  </w:footnote>
  <w:footnote w:type="continuationSeparator" w:id="1">
    <w:p w:rsidR="00F13AF0" w:rsidRDefault="00F13AF0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wu3qeZLXNGObcfs2JERfmPn+oJQ=" w:salt="D1a/mZoevY29SotALMuhog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51553"/>
    <w:rsid w:val="000C3D3B"/>
    <w:rsid w:val="000E0F93"/>
    <w:rsid w:val="001E774F"/>
    <w:rsid w:val="00283718"/>
    <w:rsid w:val="002B59D1"/>
    <w:rsid w:val="002B5F87"/>
    <w:rsid w:val="003758A9"/>
    <w:rsid w:val="0038024F"/>
    <w:rsid w:val="003D406C"/>
    <w:rsid w:val="004161E2"/>
    <w:rsid w:val="00481F7A"/>
    <w:rsid w:val="004E1502"/>
    <w:rsid w:val="00506F31"/>
    <w:rsid w:val="00532704"/>
    <w:rsid w:val="00544B50"/>
    <w:rsid w:val="00546BAE"/>
    <w:rsid w:val="005D3BDE"/>
    <w:rsid w:val="006051E1"/>
    <w:rsid w:val="00683297"/>
    <w:rsid w:val="00720AF2"/>
    <w:rsid w:val="007D060A"/>
    <w:rsid w:val="00894779"/>
    <w:rsid w:val="009737D0"/>
    <w:rsid w:val="0097750B"/>
    <w:rsid w:val="009A16F9"/>
    <w:rsid w:val="009D0FE7"/>
    <w:rsid w:val="00A078CD"/>
    <w:rsid w:val="00A261BC"/>
    <w:rsid w:val="00AD09B6"/>
    <w:rsid w:val="00AF2D7A"/>
    <w:rsid w:val="00B00C41"/>
    <w:rsid w:val="00B072E3"/>
    <w:rsid w:val="00B7457E"/>
    <w:rsid w:val="00CA5644"/>
    <w:rsid w:val="00CB21ED"/>
    <w:rsid w:val="00D06C9A"/>
    <w:rsid w:val="00D478BF"/>
    <w:rsid w:val="00DD377C"/>
    <w:rsid w:val="00E03B7C"/>
    <w:rsid w:val="00E54D97"/>
    <w:rsid w:val="00E5560E"/>
    <w:rsid w:val="00E57611"/>
    <w:rsid w:val="00EC1677"/>
    <w:rsid w:val="00ED672D"/>
    <w:rsid w:val="00F1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AC98D3BA8B42FB9DAD8BC345DFE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9F24B-5275-4EF2-B09B-A3A301DBECC7}"/>
      </w:docPartPr>
      <w:docPartBody>
        <w:p w:rsidR="00AC1E70" w:rsidRDefault="00B903EB" w:rsidP="00B903EB">
          <w:pPr>
            <w:pStyle w:val="0DAC98D3BA8B42FB9DAD8BC345DFEE1B3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767232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767232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767232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5A1836"/>
    <w:rsid w:val="0063453B"/>
    <w:rsid w:val="00767232"/>
    <w:rsid w:val="00AB79FF"/>
    <w:rsid w:val="00AC1E70"/>
    <w:rsid w:val="00B903EB"/>
    <w:rsid w:val="00C13EC9"/>
    <w:rsid w:val="00D2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03EB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25</cp:revision>
  <dcterms:created xsi:type="dcterms:W3CDTF">2019-01-07T14:45:00Z</dcterms:created>
  <dcterms:modified xsi:type="dcterms:W3CDTF">2019-04-03T10:32:00Z</dcterms:modified>
</cp:coreProperties>
</file>