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EDD" w:rsidRDefault="00615151">
      <w:r>
        <w:rPr>
          <w:noProof/>
          <w:lang w:eastAsia="fr-FR"/>
        </w:rPr>
        <w:drawing>
          <wp:inline distT="0" distB="0" distL="0" distR="0" wp14:anchorId="742E8275" wp14:editId="374FAA95">
            <wp:extent cx="930729" cy="1662016"/>
            <wp:effectExtent l="0" t="0" r="3175" b="0"/>
            <wp:docPr id="1" name="Image 1" descr="C:\Users\leohe\Downloads\logo iu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he\Downloads\logo iut.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729" cy="1662016"/>
                    </a:xfrm>
                    <a:prstGeom prst="rect">
                      <a:avLst/>
                    </a:prstGeom>
                    <a:noFill/>
                    <a:ln>
                      <a:noFill/>
                    </a:ln>
                  </pic:spPr>
                </pic:pic>
              </a:graphicData>
            </a:graphic>
          </wp:inline>
        </w:drawing>
      </w:r>
      <w:r>
        <w:t xml:space="preserve">                                                                                                  </w:t>
      </w:r>
      <w:r>
        <w:rPr>
          <w:noProof/>
          <w:lang w:eastAsia="fr-FR"/>
        </w:rPr>
        <w:drawing>
          <wp:inline distT="0" distB="0" distL="0" distR="0" wp14:anchorId="064FD526" wp14:editId="3FB0BD11">
            <wp:extent cx="1725150" cy="1902960"/>
            <wp:effectExtent l="0" t="0" r="0" b="0"/>
            <wp:docPr id="3" name="Image 3" descr="C:\Users\leohe\Downloads\logo_UP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he\Downloads\logo_UPJ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5873" cy="1903757"/>
                    </a:xfrm>
                    <a:prstGeom prst="rect">
                      <a:avLst/>
                    </a:prstGeom>
                    <a:noFill/>
                    <a:ln>
                      <a:noFill/>
                    </a:ln>
                  </pic:spPr>
                </pic:pic>
              </a:graphicData>
            </a:graphic>
          </wp:inline>
        </w:drawing>
      </w:r>
    </w:p>
    <w:p w:rsidR="00615151" w:rsidRDefault="00615151" w:rsidP="00615151">
      <w:pPr>
        <w:jc w:val="center"/>
        <w:rPr>
          <w:rFonts w:ascii="Arial Rounded MT Bold" w:hAnsi="Arial Rounded MT Bold"/>
          <w:b/>
          <w:color w:val="1F497D" w:themeColor="text2"/>
          <w:sz w:val="40"/>
        </w:rPr>
      </w:pPr>
    </w:p>
    <w:p w:rsidR="00615151" w:rsidRPr="00CC19CF" w:rsidRDefault="00655FB1" w:rsidP="00615151">
      <w:pPr>
        <w:jc w:val="center"/>
        <w:rPr>
          <w:rFonts w:ascii="Arial Rounded MT Bold" w:hAnsi="Arial Rounded MT Bold"/>
          <w:b/>
          <w:color w:val="4F81BD" w:themeColor="accent1"/>
          <w:sz w:val="40"/>
        </w:rPr>
      </w:pPr>
      <w:r w:rsidRPr="00CC19CF">
        <w:rPr>
          <w:rFonts w:ascii="Arial Rounded MT Bold" w:hAnsi="Arial Rounded MT Bold"/>
          <w:b/>
          <w:color w:val="4F81BD" w:themeColor="accent1"/>
          <w:sz w:val="40"/>
        </w:rPr>
        <w:t xml:space="preserve">Projet </w:t>
      </w:r>
      <w:proofErr w:type="spellStart"/>
      <w:r w:rsidRPr="00CC19CF">
        <w:rPr>
          <w:rFonts w:ascii="Arial Rounded MT Bold" w:hAnsi="Arial Rounded MT Bold"/>
          <w:b/>
          <w:color w:val="4F81BD" w:themeColor="accent1"/>
          <w:sz w:val="40"/>
        </w:rPr>
        <w:t>Tuto</w:t>
      </w:r>
      <w:r w:rsidR="00615151" w:rsidRPr="00CC19CF">
        <w:rPr>
          <w:rFonts w:ascii="Arial Rounded MT Bold" w:hAnsi="Arial Rounded MT Bold"/>
          <w:b/>
          <w:color w:val="4F81BD" w:themeColor="accent1"/>
          <w:sz w:val="40"/>
        </w:rPr>
        <w:t>ré</w:t>
      </w:r>
      <w:proofErr w:type="spellEnd"/>
    </w:p>
    <w:p w:rsidR="00615151" w:rsidRPr="00CC19CF" w:rsidRDefault="00615151" w:rsidP="00615151">
      <w:pPr>
        <w:jc w:val="center"/>
        <w:rPr>
          <w:rFonts w:ascii="Arial Rounded MT Bold" w:hAnsi="Arial Rounded MT Bold"/>
          <w:b/>
          <w:color w:val="4F81BD" w:themeColor="accent1"/>
          <w:sz w:val="40"/>
        </w:rPr>
      </w:pPr>
      <w:r w:rsidRPr="00CC19CF">
        <w:rPr>
          <w:rFonts w:ascii="Arial Rounded MT Bold" w:hAnsi="Arial Rounded MT Bold"/>
          <w:b/>
          <w:color w:val="4F81BD" w:themeColor="accent1"/>
          <w:sz w:val="40"/>
        </w:rPr>
        <w:t>Réalisation d’un chargeur de batterie LIPO</w:t>
      </w:r>
    </w:p>
    <w:p w:rsidR="00615151" w:rsidRPr="00CC19CF" w:rsidRDefault="00615151" w:rsidP="00615151">
      <w:pPr>
        <w:jc w:val="center"/>
        <w:rPr>
          <w:rFonts w:ascii="Arial Rounded MT Bold" w:hAnsi="Arial Rounded MT Bold"/>
          <w:b/>
          <w:color w:val="4F81BD" w:themeColor="accent1"/>
          <w:sz w:val="40"/>
        </w:rPr>
      </w:pPr>
      <w:r w:rsidRPr="00CC19CF">
        <w:rPr>
          <w:rFonts w:ascii="Arial Rounded MT Bold" w:hAnsi="Arial Rounded MT Bold"/>
          <w:b/>
          <w:color w:val="4F81BD" w:themeColor="accent1"/>
          <w:sz w:val="40"/>
        </w:rPr>
        <w:t xml:space="preserve">Avec une carte </w:t>
      </w:r>
      <w:proofErr w:type="spellStart"/>
      <w:r w:rsidRPr="00CC19CF">
        <w:rPr>
          <w:rFonts w:ascii="Arial Rounded MT Bold" w:hAnsi="Arial Rounded MT Bold"/>
          <w:b/>
          <w:color w:val="4F81BD" w:themeColor="accent1"/>
          <w:sz w:val="40"/>
        </w:rPr>
        <w:t>arduino</w:t>
      </w:r>
      <w:proofErr w:type="spellEnd"/>
    </w:p>
    <w:p w:rsidR="00615151" w:rsidRPr="00CC19CF" w:rsidRDefault="00615151" w:rsidP="00615151">
      <w:pPr>
        <w:jc w:val="center"/>
        <w:rPr>
          <w:rFonts w:ascii="Arial Rounded MT Bold" w:hAnsi="Arial Rounded MT Bold"/>
          <w:b/>
          <w:color w:val="4F81BD" w:themeColor="accent1"/>
          <w:sz w:val="40"/>
        </w:rPr>
      </w:pPr>
    </w:p>
    <w:p w:rsidR="00615151" w:rsidRPr="00CC19CF" w:rsidRDefault="00615151" w:rsidP="00615151">
      <w:pPr>
        <w:jc w:val="center"/>
        <w:rPr>
          <w:rFonts w:ascii="Arial Rounded MT Bold" w:hAnsi="Arial Rounded MT Bold"/>
          <w:b/>
          <w:color w:val="4F81BD" w:themeColor="accent1"/>
          <w:sz w:val="40"/>
        </w:rPr>
      </w:pPr>
    </w:p>
    <w:p w:rsidR="00615151" w:rsidRPr="00CC19CF" w:rsidRDefault="00615151" w:rsidP="00615151">
      <w:pPr>
        <w:rPr>
          <w:rFonts w:ascii="Arial Rounded MT Bold" w:hAnsi="Arial Rounded MT Bold"/>
          <w:b/>
          <w:color w:val="4F81BD" w:themeColor="accent1"/>
          <w:sz w:val="32"/>
        </w:rPr>
      </w:pPr>
    </w:p>
    <w:p w:rsidR="00615151" w:rsidRPr="00CC19CF" w:rsidRDefault="00615151" w:rsidP="00615151">
      <w:pPr>
        <w:jc w:val="center"/>
        <w:rPr>
          <w:rFonts w:ascii="Arial Rounded MT Bold" w:hAnsi="Arial Rounded MT Bold"/>
          <w:b/>
          <w:color w:val="4F81BD" w:themeColor="accent1"/>
          <w:sz w:val="32"/>
        </w:rPr>
      </w:pPr>
      <w:r w:rsidRPr="00CC19CF">
        <w:rPr>
          <w:rFonts w:ascii="Arial Rounded MT Bold" w:hAnsi="Arial Rounded MT Bold"/>
          <w:b/>
          <w:color w:val="4F81BD" w:themeColor="accent1"/>
          <w:sz w:val="32"/>
        </w:rPr>
        <w:t>Département Génie Electrique et Informatique Industrielle</w:t>
      </w:r>
    </w:p>
    <w:p w:rsidR="00615151" w:rsidRDefault="00615151" w:rsidP="00615151">
      <w:pPr>
        <w:jc w:val="center"/>
        <w:rPr>
          <w:color w:val="1F497D" w:themeColor="text2"/>
          <w:sz w:val="18"/>
        </w:rPr>
      </w:pPr>
      <w:r>
        <w:rPr>
          <w:noProof/>
          <w:color w:val="1F497D" w:themeColor="text2"/>
          <w:sz w:val="18"/>
          <w:lang w:eastAsia="fr-FR"/>
        </w:rPr>
        <w:drawing>
          <wp:inline distT="0" distB="0" distL="0" distR="0">
            <wp:extent cx="2414344" cy="1387928"/>
            <wp:effectExtent l="0" t="0" r="5080" b="3175"/>
            <wp:docPr id="4" name="Image 4" descr="C:\Users\leohe\Downloads\logo-g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he\Downloads\logo-gei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4186" cy="1387837"/>
                    </a:xfrm>
                    <a:prstGeom prst="rect">
                      <a:avLst/>
                    </a:prstGeom>
                    <a:noFill/>
                    <a:ln>
                      <a:noFill/>
                    </a:ln>
                  </pic:spPr>
                </pic:pic>
              </a:graphicData>
            </a:graphic>
          </wp:inline>
        </w:drawing>
      </w:r>
    </w:p>
    <w:p w:rsidR="00615151" w:rsidRDefault="00615151" w:rsidP="00615151">
      <w:pPr>
        <w:jc w:val="center"/>
        <w:rPr>
          <w:color w:val="1F497D" w:themeColor="text2"/>
          <w:sz w:val="18"/>
        </w:rPr>
      </w:pPr>
    </w:p>
    <w:p w:rsidR="00615151" w:rsidRDefault="00615151" w:rsidP="00615151">
      <w:pPr>
        <w:jc w:val="center"/>
        <w:rPr>
          <w:color w:val="1F497D" w:themeColor="text2"/>
          <w:sz w:val="18"/>
        </w:rPr>
      </w:pPr>
    </w:p>
    <w:p w:rsidR="00615151" w:rsidRDefault="00615151" w:rsidP="00615151">
      <w:pPr>
        <w:jc w:val="center"/>
        <w:rPr>
          <w:color w:val="1F497D" w:themeColor="text2"/>
          <w:sz w:val="18"/>
        </w:rPr>
      </w:pPr>
    </w:p>
    <w:p w:rsidR="00615151" w:rsidRPr="00CC19CF" w:rsidRDefault="00615151" w:rsidP="00615151">
      <w:pPr>
        <w:jc w:val="center"/>
        <w:rPr>
          <w:b/>
          <w:color w:val="4F81BD" w:themeColor="accent1"/>
          <w:sz w:val="32"/>
        </w:rPr>
      </w:pPr>
      <w:r w:rsidRPr="00CC19CF">
        <w:rPr>
          <w:b/>
          <w:color w:val="4F81BD" w:themeColor="accent1"/>
          <w:sz w:val="32"/>
        </w:rPr>
        <w:t>Léo HEMERY</w:t>
      </w:r>
    </w:p>
    <w:p w:rsidR="00615151" w:rsidRPr="00CC19CF" w:rsidRDefault="00615151" w:rsidP="00615151">
      <w:pPr>
        <w:jc w:val="center"/>
        <w:rPr>
          <w:b/>
          <w:color w:val="4F81BD" w:themeColor="accent1"/>
          <w:sz w:val="32"/>
        </w:rPr>
      </w:pPr>
      <w:r w:rsidRPr="00CC19CF">
        <w:rPr>
          <w:b/>
          <w:color w:val="4F81BD" w:themeColor="accent1"/>
          <w:sz w:val="32"/>
        </w:rPr>
        <w:t>Tuteur : A.SIVERT</w:t>
      </w:r>
    </w:p>
    <w:p w:rsidR="00615151" w:rsidRPr="00CC19CF" w:rsidRDefault="00615151" w:rsidP="00F01441">
      <w:pPr>
        <w:spacing w:after="0"/>
        <w:jc w:val="center"/>
        <w:rPr>
          <w:b/>
          <w:color w:val="4F81BD" w:themeColor="accent1"/>
          <w:sz w:val="32"/>
        </w:rPr>
      </w:pPr>
      <w:r w:rsidRPr="00CC19CF">
        <w:rPr>
          <w:b/>
          <w:color w:val="4F81BD" w:themeColor="accent1"/>
          <w:sz w:val="32"/>
        </w:rPr>
        <w:lastRenderedPageBreak/>
        <w:t>REMERCIEMENTS</w:t>
      </w:r>
    </w:p>
    <w:p w:rsidR="00615151" w:rsidRDefault="00615151" w:rsidP="00F01441">
      <w:pPr>
        <w:spacing w:after="0"/>
        <w:jc w:val="center"/>
        <w:rPr>
          <w:b/>
          <w:color w:val="1F497D" w:themeColor="text2"/>
          <w:sz w:val="32"/>
        </w:rPr>
      </w:pPr>
    </w:p>
    <w:p w:rsidR="00F01441" w:rsidRDefault="00F01441" w:rsidP="00F01441">
      <w:pPr>
        <w:spacing w:after="0"/>
        <w:jc w:val="center"/>
        <w:rPr>
          <w:b/>
          <w:color w:val="1F497D" w:themeColor="text2"/>
          <w:sz w:val="32"/>
        </w:rPr>
      </w:pPr>
    </w:p>
    <w:p w:rsidR="00615151" w:rsidRPr="003D5C76" w:rsidRDefault="00F01441" w:rsidP="00F01441">
      <w:pPr>
        <w:jc w:val="both"/>
        <w:rPr>
          <w:sz w:val="28"/>
        </w:rPr>
      </w:pPr>
      <w:r w:rsidRPr="003D5C76">
        <w:rPr>
          <w:sz w:val="28"/>
        </w:rPr>
        <w:t xml:space="preserve">Je </w:t>
      </w:r>
      <w:r w:rsidR="00615151" w:rsidRPr="003D5C76">
        <w:rPr>
          <w:sz w:val="28"/>
        </w:rPr>
        <w:t>tiens</w:t>
      </w:r>
      <w:r w:rsidRPr="003D5C76">
        <w:rPr>
          <w:sz w:val="28"/>
        </w:rPr>
        <w:t xml:space="preserve"> tout d’abord</w:t>
      </w:r>
      <w:r w:rsidR="00615151" w:rsidRPr="003D5C76">
        <w:rPr>
          <w:sz w:val="28"/>
        </w:rPr>
        <w:t xml:space="preserve"> à remercier mon </w:t>
      </w:r>
      <w:r w:rsidRPr="003D5C76">
        <w:rPr>
          <w:sz w:val="28"/>
        </w:rPr>
        <w:t>tuteur</w:t>
      </w:r>
      <w:r w:rsidR="00615151" w:rsidRPr="003D5C76">
        <w:rPr>
          <w:sz w:val="28"/>
        </w:rPr>
        <w:t xml:space="preserve">, Arnaud SIVERT, qui </w:t>
      </w:r>
      <w:r w:rsidRPr="003D5C76">
        <w:rPr>
          <w:sz w:val="28"/>
        </w:rPr>
        <w:t>m’</w:t>
      </w:r>
      <w:r w:rsidR="00615151" w:rsidRPr="003D5C76">
        <w:rPr>
          <w:sz w:val="28"/>
        </w:rPr>
        <w:t>a encadré et guidé tout au long du projet</w:t>
      </w:r>
      <w:r w:rsidRPr="003D5C76">
        <w:rPr>
          <w:sz w:val="28"/>
        </w:rPr>
        <w:t xml:space="preserve"> lors des différentes difficultés rencontrées. </w:t>
      </w:r>
      <w:r w:rsidR="00165FBB">
        <w:rPr>
          <w:sz w:val="28"/>
        </w:rPr>
        <w:t>Il m’a beaucoup aidé pour comprendre le fonctionnement du hacheur et du chargeur en général.</w:t>
      </w: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Default="00F01441" w:rsidP="00F01441">
      <w:pPr>
        <w:jc w:val="both"/>
        <w:rPr>
          <w:b/>
          <w:sz w:val="32"/>
        </w:rPr>
      </w:pPr>
    </w:p>
    <w:p w:rsidR="00F01441" w:rsidRPr="00CC19CF" w:rsidRDefault="00F01441" w:rsidP="00F01441">
      <w:pPr>
        <w:jc w:val="center"/>
        <w:rPr>
          <w:b/>
          <w:color w:val="4F81BD" w:themeColor="accent1"/>
          <w:sz w:val="32"/>
        </w:rPr>
      </w:pPr>
      <w:r w:rsidRPr="00CC19CF">
        <w:rPr>
          <w:b/>
          <w:color w:val="4F81BD" w:themeColor="accent1"/>
          <w:sz w:val="32"/>
        </w:rPr>
        <w:lastRenderedPageBreak/>
        <w:t>SOMMAIRE</w:t>
      </w:r>
    </w:p>
    <w:p w:rsidR="00CC19CF" w:rsidRDefault="00CC19CF" w:rsidP="00F01441">
      <w:pPr>
        <w:rPr>
          <w:b/>
          <w:color w:val="1F497D" w:themeColor="text2"/>
          <w:sz w:val="32"/>
        </w:rPr>
      </w:pPr>
    </w:p>
    <w:p w:rsidR="003D5C76" w:rsidRPr="003D5C76" w:rsidRDefault="003D5C76" w:rsidP="003D5C76">
      <w:pPr>
        <w:pStyle w:val="TM1"/>
        <w:numPr>
          <w:ilvl w:val="0"/>
          <w:numId w:val="0"/>
        </w:numPr>
        <w:ind w:left="360"/>
        <w:rPr>
          <w:rFonts w:eastAsiaTheme="minorEastAsia"/>
          <w:noProof/>
          <w:lang w:eastAsia="fr-FR"/>
        </w:rPr>
      </w:pPr>
      <w:r w:rsidRPr="003D5C76">
        <w:rPr>
          <w:b/>
          <w:color w:val="1F497D" w:themeColor="text2"/>
          <w:sz w:val="32"/>
        </w:rPr>
        <w:fldChar w:fldCharType="begin"/>
      </w:r>
      <w:r w:rsidRPr="003D5C76">
        <w:rPr>
          <w:b/>
          <w:color w:val="1F497D" w:themeColor="text2"/>
          <w:sz w:val="32"/>
        </w:rPr>
        <w:instrText xml:space="preserve"> TOC \o "1-2" \h \z \u </w:instrText>
      </w:r>
      <w:r w:rsidRPr="003D5C76">
        <w:rPr>
          <w:b/>
          <w:color w:val="1F497D" w:themeColor="text2"/>
          <w:sz w:val="32"/>
        </w:rPr>
        <w:fldChar w:fldCharType="separate"/>
      </w:r>
      <w:hyperlink w:anchor="_Toc4409068" w:history="1">
        <w:r w:rsidRPr="003D5C76">
          <w:rPr>
            <w:rStyle w:val="Lienhypertexte"/>
            <w:noProof/>
          </w:rPr>
          <w:t>I.</w:t>
        </w:r>
        <w:r w:rsidRPr="003D5C76">
          <w:rPr>
            <w:rFonts w:eastAsiaTheme="minorEastAsia"/>
            <w:noProof/>
            <w:lang w:eastAsia="fr-FR"/>
          </w:rPr>
          <w:tab/>
        </w:r>
        <w:r w:rsidRPr="003D5C76">
          <w:rPr>
            <w:rStyle w:val="Lienhypertexte"/>
            <w:noProof/>
          </w:rPr>
          <w:t>PRESENTATION DU PROJET</w:t>
        </w:r>
        <w:r w:rsidRPr="003D5C76">
          <w:rPr>
            <w:noProof/>
            <w:webHidden/>
          </w:rPr>
          <w:tab/>
        </w:r>
        <w:r w:rsidRPr="003D5C76">
          <w:rPr>
            <w:noProof/>
            <w:webHidden/>
          </w:rPr>
          <w:fldChar w:fldCharType="begin"/>
        </w:r>
        <w:r w:rsidRPr="003D5C76">
          <w:rPr>
            <w:noProof/>
            <w:webHidden/>
          </w:rPr>
          <w:instrText xml:space="preserve"> PAGEREF _Toc4409068 \h </w:instrText>
        </w:r>
        <w:r w:rsidRPr="003D5C76">
          <w:rPr>
            <w:noProof/>
            <w:webHidden/>
          </w:rPr>
        </w:r>
        <w:r w:rsidRPr="003D5C76">
          <w:rPr>
            <w:noProof/>
            <w:webHidden/>
          </w:rPr>
          <w:fldChar w:fldCharType="separate"/>
        </w:r>
        <w:r w:rsidR="004070C7">
          <w:rPr>
            <w:noProof/>
            <w:webHidden/>
          </w:rPr>
          <w:t>4</w:t>
        </w:r>
        <w:r w:rsidRPr="003D5C76">
          <w:rPr>
            <w:noProof/>
            <w:webHidden/>
          </w:rPr>
          <w:fldChar w:fldCharType="end"/>
        </w:r>
      </w:hyperlink>
    </w:p>
    <w:p w:rsidR="003D5C76" w:rsidRPr="003D5C76" w:rsidRDefault="003D5C76" w:rsidP="003D5C76">
      <w:pPr>
        <w:pStyle w:val="TM1"/>
        <w:numPr>
          <w:ilvl w:val="0"/>
          <w:numId w:val="0"/>
        </w:numPr>
        <w:ind w:left="360"/>
        <w:rPr>
          <w:rFonts w:eastAsiaTheme="minorEastAsia"/>
          <w:noProof/>
          <w:lang w:eastAsia="fr-FR"/>
        </w:rPr>
      </w:pPr>
      <w:hyperlink w:anchor="_Toc4409069" w:history="1">
        <w:r w:rsidRPr="003D5C76">
          <w:rPr>
            <w:rStyle w:val="Lienhypertexte"/>
            <w:noProof/>
          </w:rPr>
          <w:t>II.</w:t>
        </w:r>
        <w:r w:rsidRPr="003D5C76">
          <w:rPr>
            <w:rFonts w:eastAsiaTheme="minorEastAsia"/>
            <w:noProof/>
            <w:lang w:eastAsia="fr-FR"/>
          </w:rPr>
          <w:tab/>
        </w:r>
        <w:r w:rsidRPr="003D5C76">
          <w:rPr>
            <w:rStyle w:val="Lienhypertexte"/>
            <w:noProof/>
          </w:rPr>
          <w:t>MATERIEL ET LOGICIEL UTILISE</w:t>
        </w:r>
        <w:r w:rsidRPr="003D5C76">
          <w:rPr>
            <w:noProof/>
            <w:webHidden/>
          </w:rPr>
          <w:tab/>
        </w:r>
        <w:r w:rsidRPr="003D5C76">
          <w:rPr>
            <w:noProof/>
            <w:webHidden/>
          </w:rPr>
          <w:fldChar w:fldCharType="begin"/>
        </w:r>
        <w:r w:rsidRPr="003D5C76">
          <w:rPr>
            <w:noProof/>
            <w:webHidden/>
          </w:rPr>
          <w:instrText xml:space="preserve"> PAGEREF _Toc4409069 \h </w:instrText>
        </w:r>
        <w:r w:rsidRPr="003D5C76">
          <w:rPr>
            <w:noProof/>
            <w:webHidden/>
          </w:rPr>
        </w:r>
        <w:r w:rsidRPr="003D5C76">
          <w:rPr>
            <w:noProof/>
            <w:webHidden/>
          </w:rPr>
          <w:fldChar w:fldCharType="separate"/>
        </w:r>
        <w:r w:rsidR="004070C7">
          <w:rPr>
            <w:noProof/>
            <w:webHidden/>
          </w:rPr>
          <w:t>5</w:t>
        </w:r>
        <w:r w:rsidRPr="003D5C76">
          <w:rPr>
            <w:noProof/>
            <w:webHidden/>
          </w:rPr>
          <w:fldChar w:fldCharType="end"/>
        </w:r>
      </w:hyperlink>
    </w:p>
    <w:p w:rsidR="003D5C76" w:rsidRPr="003D5C76" w:rsidRDefault="003D5C76" w:rsidP="003D5C76">
      <w:pPr>
        <w:pStyle w:val="TM1"/>
        <w:numPr>
          <w:ilvl w:val="0"/>
          <w:numId w:val="0"/>
        </w:numPr>
        <w:ind w:left="360"/>
        <w:rPr>
          <w:rFonts w:eastAsiaTheme="minorEastAsia"/>
          <w:noProof/>
          <w:lang w:eastAsia="fr-FR"/>
        </w:rPr>
      </w:pPr>
      <w:hyperlink w:anchor="_Toc4409070" w:history="1">
        <w:r w:rsidRPr="003D5C76">
          <w:rPr>
            <w:rStyle w:val="Lienhypertexte"/>
            <w:noProof/>
          </w:rPr>
          <w:t>III.</w:t>
        </w:r>
        <w:r w:rsidRPr="003D5C76">
          <w:rPr>
            <w:rFonts w:eastAsiaTheme="minorEastAsia"/>
            <w:noProof/>
            <w:lang w:eastAsia="fr-FR"/>
          </w:rPr>
          <w:tab/>
        </w:r>
        <w:r w:rsidRPr="003D5C76">
          <w:rPr>
            <w:rStyle w:val="Lienhypertexte"/>
            <w:noProof/>
          </w:rPr>
          <w:t>MESURES</w:t>
        </w:r>
        <w:r w:rsidRPr="003D5C76">
          <w:rPr>
            <w:noProof/>
            <w:webHidden/>
          </w:rPr>
          <w:tab/>
        </w:r>
        <w:r w:rsidRPr="003D5C76">
          <w:rPr>
            <w:noProof/>
            <w:webHidden/>
          </w:rPr>
          <w:fldChar w:fldCharType="begin"/>
        </w:r>
        <w:r w:rsidRPr="003D5C76">
          <w:rPr>
            <w:noProof/>
            <w:webHidden/>
          </w:rPr>
          <w:instrText xml:space="preserve"> PAGEREF _Toc4409070 \h </w:instrText>
        </w:r>
        <w:r w:rsidRPr="003D5C76">
          <w:rPr>
            <w:noProof/>
            <w:webHidden/>
          </w:rPr>
        </w:r>
        <w:r w:rsidRPr="003D5C76">
          <w:rPr>
            <w:noProof/>
            <w:webHidden/>
          </w:rPr>
          <w:fldChar w:fldCharType="separate"/>
        </w:r>
        <w:r w:rsidR="004070C7">
          <w:rPr>
            <w:noProof/>
            <w:webHidden/>
          </w:rPr>
          <w:t>6</w:t>
        </w:r>
        <w:r w:rsidRPr="003D5C76">
          <w:rPr>
            <w:noProof/>
            <w:webHidden/>
          </w:rPr>
          <w:fldChar w:fldCharType="end"/>
        </w:r>
      </w:hyperlink>
    </w:p>
    <w:p w:rsidR="003D5C76" w:rsidRPr="003D5C76" w:rsidRDefault="003D5C76">
      <w:pPr>
        <w:pStyle w:val="TM2"/>
        <w:tabs>
          <w:tab w:val="left" w:pos="720"/>
          <w:tab w:val="right" w:leader="dot" w:pos="9062"/>
        </w:tabs>
        <w:rPr>
          <w:rFonts w:eastAsiaTheme="minorEastAsia"/>
          <w:noProof/>
          <w:lang w:eastAsia="fr-FR"/>
        </w:rPr>
      </w:pPr>
      <w:r w:rsidRPr="003D5C76">
        <w:rPr>
          <w:rStyle w:val="Lienhypertexte"/>
          <w:noProof/>
          <w:u w:val="none"/>
        </w:rPr>
        <w:t xml:space="preserve">     </w:t>
      </w:r>
      <w:hyperlink w:anchor="_Toc4409071" w:history="1">
        <w:r w:rsidRPr="003D5C76">
          <w:rPr>
            <w:rStyle w:val="Lienhypertexte"/>
            <w:noProof/>
          </w:rPr>
          <w:t>I.1</w:t>
        </w:r>
        <w:r w:rsidRPr="003D5C76">
          <w:rPr>
            <w:rFonts w:eastAsiaTheme="minorEastAsia"/>
            <w:noProof/>
            <w:lang w:eastAsia="fr-FR"/>
          </w:rPr>
          <w:tab/>
        </w:r>
        <w:r w:rsidRPr="003D5C76">
          <w:rPr>
            <w:rStyle w:val="Lienhypertexte"/>
            <w:noProof/>
          </w:rPr>
          <w:t>Courant :</w:t>
        </w:r>
        <w:r w:rsidRPr="003D5C76">
          <w:rPr>
            <w:noProof/>
            <w:webHidden/>
          </w:rPr>
          <w:tab/>
        </w:r>
        <w:r w:rsidRPr="003D5C76">
          <w:rPr>
            <w:noProof/>
            <w:webHidden/>
          </w:rPr>
          <w:fldChar w:fldCharType="begin"/>
        </w:r>
        <w:r w:rsidRPr="003D5C76">
          <w:rPr>
            <w:noProof/>
            <w:webHidden/>
          </w:rPr>
          <w:instrText xml:space="preserve"> PAGEREF _Toc4409071 \h </w:instrText>
        </w:r>
        <w:r w:rsidRPr="003D5C76">
          <w:rPr>
            <w:noProof/>
            <w:webHidden/>
          </w:rPr>
        </w:r>
        <w:r w:rsidRPr="003D5C76">
          <w:rPr>
            <w:noProof/>
            <w:webHidden/>
          </w:rPr>
          <w:fldChar w:fldCharType="separate"/>
        </w:r>
        <w:r w:rsidR="004070C7">
          <w:rPr>
            <w:noProof/>
            <w:webHidden/>
          </w:rPr>
          <w:t>6</w:t>
        </w:r>
        <w:r w:rsidRPr="003D5C76">
          <w:rPr>
            <w:noProof/>
            <w:webHidden/>
          </w:rPr>
          <w:fldChar w:fldCharType="end"/>
        </w:r>
      </w:hyperlink>
    </w:p>
    <w:p w:rsidR="003D5C76" w:rsidRPr="003D5C76" w:rsidRDefault="003D5C76">
      <w:pPr>
        <w:pStyle w:val="TM2"/>
        <w:tabs>
          <w:tab w:val="left" w:pos="720"/>
          <w:tab w:val="right" w:leader="dot" w:pos="9062"/>
        </w:tabs>
        <w:rPr>
          <w:rFonts w:eastAsiaTheme="minorEastAsia"/>
          <w:noProof/>
          <w:lang w:eastAsia="fr-FR"/>
        </w:rPr>
      </w:pPr>
      <w:r w:rsidRPr="003D5C76">
        <w:rPr>
          <w:rStyle w:val="Lienhypertexte"/>
          <w:noProof/>
          <w:u w:val="none"/>
        </w:rPr>
        <w:t xml:space="preserve">     </w:t>
      </w:r>
      <w:hyperlink w:anchor="_Toc4409072" w:history="1">
        <w:r w:rsidRPr="003D5C76">
          <w:rPr>
            <w:rStyle w:val="Lienhypertexte"/>
            <w:noProof/>
          </w:rPr>
          <w:t>I.2</w:t>
        </w:r>
        <w:r w:rsidRPr="003D5C76">
          <w:rPr>
            <w:rFonts w:eastAsiaTheme="minorEastAsia"/>
            <w:noProof/>
            <w:lang w:eastAsia="fr-FR"/>
          </w:rPr>
          <w:tab/>
        </w:r>
        <w:r w:rsidRPr="003D5C76">
          <w:rPr>
            <w:rStyle w:val="Lienhypertexte"/>
            <w:noProof/>
          </w:rPr>
          <w:t>Tension des batteries :</w:t>
        </w:r>
        <w:r w:rsidRPr="003D5C76">
          <w:rPr>
            <w:noProof/>
            <w:webHidden/>
          </w:rPr>
          <w:tab/>
        </w:r>
        <w:r w:rsidRPr="003D5C76">
          <w:rPr>
            <w:noProof/>
            <w:webHidden/>
          </w:rPr>
          <w:fldChar w:fldCharType="begin"/>
        </w:r>
        <w:r w:rsidRPr="003D5C76">
          <w:rPr>
            <w:noProof/>
            <w:webHidden/>
          </w:rPr>
          <w:instrText xml:space="preserve"> PAGEREF _Toc4409072 \h </w:instrText>
        </w:r>
        <w:r w:rsidRPr="003D5C76">
          <w:rPr>
            <w:noProof/>
            <w:webHidden/>
          </w:rPr>
        </w:r>
        <w:r w:rsidRPr="003D5C76">
          <w:rPr>
            <w:noProof/>
            <w:webHidden/>
          </w:rPr>
          <w:fldChar w:fldCharType="separate"/>
        </w:r>
        <w:r w:rsidR="004070C7">
          <w:rPr>
            <w:noProof/>
            <w:webHidden/>
          </w:rPr>
          <w:t>6</w:t>
        </w:r>
        <w:r w:rsidRPr="003D5C76">
          <w:rPr>
            <w:noProof/>
            <w:webHidden/>
          </w:rPr>
          <w:fldChar w:fldCharType="end"/>
        </w:r>
      </w:hyperlink>
    </w:p>
    <w:p w:rsidR="003D5C76" w:rsidRPr="003D5C76" w:rsidRDefault="003D5C76">
      <w:pPr>
        <w:pStyle w:val="TM2"/>
        <w:tabs>
          <w:tab w:val="left" w:pos="720"/>
          <w:tab w:val="right" w:leader="dot" w:pos="9062"/>
        </w:tabs>
        <w:rPr>
          <w:rFonts w:eastAsiaTheme="minorEastAsia"/>
          <w:noProof/>
          <w:lang w:eastAsia="fr-FR"/>
        </w:rPr>
      </w:pPr>
      <w:r w:rsidRPr="003D5C76">
        <w:rPr>
          <w:rStyle w:val="Lienhypertexte"/>
          <w:noProof/>
          <w:u w:val="none"/>
        </w:rPr>
        <w:t xml:space="preserve">     </w:t>
      </w:r>
      <w:hyperlink w:anchor="_Toc4409073" w:history="1">
        <w:r w:rsidRPr="003D5C76">
          <w:rPr>
            <w:rStyle w:val="Lienhypertexte"/>
            <w:noProof/>
          </w:rPr>
          <w:t>I.3</w:t>
        </w:r>
        <w:r w:rsidRPr="003D5C76">
          <w:rPr>
            <w:rFonts w:eastAsiaTheme="minorEastAsia"/>
            <w:noProof/>
            <w:lang w:eastAsia="fr-FR"/>
          </w:rPr>
          <w:tab/>
        </w:r>
        <w:r w:rsidRPr="003D5C76">
          <w:rPr>
            <w:rStyle w:val="Lienhypertexte"/>
            <w:noProof/>
          </w:rPr>
          <w:t>Température :</w:t>
        </w:r>
        <w:r w:rsidRPr="003D5C76">
          <w:rPr>
            <w:noProof/>
            <w:webHidden/>
          </w:rPr>
          <w:tab/>
        </w:r>
        <w:r w:rsidRPr="003D5C76">
          <w:rPr>
            <w:noProof/>
            <w:webHidden/>
          </w:rPr>
          <w:fldChar w:fldCharType="begin"/>
        </w:r>
        <w:r w:rsidRPr="003D5C76">
          <w:rPr>
            <w:noProof/>
            <w:webHidden/>
          </w:rPr>
          <w:instrText xml:space="preserve"> PAGEREF _Toc4409073 \h </w:instrText>
        </w:r>
        <w:r w:rsidRPr="003D5C76">
          <w:rPr>
            <w:noProof/>
            <w:webHidden/>
          </w:rPr>
        </w:r>
        <w:r w:rsidRPr="003D5C76">
          <w:rPr>
            <w:noProof/>
            <w:webHidden/>
          </w:rPr>
          <w:fldChar w:fldCharType="separate"/>
        </w:r>
        <w:r w:rsidR="004070C7">
          <w:rPr>
            <w:noProof/>
            <w:webHidden/>
          </w:rPr>
          <w:t>6</w:t>
        </w:r>
        <w:r w:rsidRPr="003D5C76">
          <w:rPr>
            <w:noProof/>
            <w:webHidden/>
          </w:rPr>
          <w:fldChar w:fldCharType="end"/>
        </w:r>
      </w:hyperlink>
    </w:p>
    <w:p w:rsidR="003D5C76" w:rsidRPr="003D5C76" w:rsidRDefault="003D5C76" w:rsidP="003D5C76">
      <w:pPr>
        <w:pStyle w:val="TM1"/>
        <w:numPr>
          <w:ilvl w:val="0"/>
          <w:numId w:val="0"/>
        </w:numPr>
        <w:ind w:left="360"/>
        <w:rPr>
          <w:rFonts w:eastAsiaTheme="minorEastAsia"/>
          <w:noProof/>
          <w:lang w:eastAsia="fr-FR"/>
        </w:rPr>
      </w:pPr>
      <w:hyperlink w:anchor="_Toc4409074" w:history="1">
        <w:r w:rsidRPr="003D5C76">
          <w:rPr>
            <w:rStyle w:val="Lienhypertexte"/>
            <w:noProof/>
          </w:rPr>
          <w:t>IV.</w:t>
        </w:r>
        <w:r w:rsidRPr="003D5C76">
          <w:rPr>
            <w:rFonts w:eastAsiaTheme="minorEastAsia"/>
            <w:noProof/>
            <w:lang w:eastAsia="fr-FR"/>
          </w:rPr>
          <w:tab/>
        </w:r>
        <w:r w:rsidRPr="003D5C76">
          <w:rPr>
            <w:rStyle w:val="Lienhypertexte"/>
            <w:noProof/>
          </w:rPr>
          <w:t>PROGRAMMATION ARDUINO</w:t>
        </w:r>
        <w:r w:rsidRPr="003D5C76">
          <w:rPr>
            <w:noProof/>
            <w:webHidden/>
          </w:rPr>
          <w:tab/>
        </w:r>
        <w:r w:rsidRPr="003D5C76">
          <w:rPr>
            <w:noProof/>
            <w:webHidden/>
          </w:rPr>
          <w:fldChar w:fldCharType="begin"/>
        </w:r>
        <w:r w:rsidRPr="003D5C76">
          <w:rPr>
            <w:noProof/>
            <w:webHidden/>
          </w:rPr>
          <w:instrText xml:space="preserve"> PAGEREF _Toc4409074 \h </w:instrText>
        </w:r>
        <w:r w:rsidRPr="003D5C76">
          <w:rPr>
            <w:noProof/>
            <w:webHidden/>
          </w:rPr>
        </w:r>
        <w:r w:rsidRPr="003D5C76">
          <w:rPr>
            <w:noProof/>
            <w:webHidden/>
          </w:rPr>
          <w:fldChar w:fldCharType="separate"/>
        </w:r>
        <w:r w:rsidR="004070C7">
          <w:rPr>
            <w:noProof/>
            <w:webHidden/>
          </w:rPr>
          <w:t>7</w:t>
        </w:r>
        <w:r w:rsidRPr="003D5C76">
          <w:rPr>
            <w:noProof/>
            <w:webHidden/>
          </w:rPr>
          <w:fldChar w:fldCharType="end"/>
        </w:r>
      </w:hyperlink>
    </w:p>
    <w:p w:rsidR="003D5C76" w:rsidRPr="003D5C76" w:rsidRDefault="003D5C76">
      <w:pPr>
        <w:pStyle w:val="TM2"/>
        <w:tabs>
          <w:tab w:val="left" w:pos="720"/>
          <w:tab w:val="right" w:leader="dot" w:pos="9062"/>
        </w:tabs>
        <w:rPr>
          <w:rFonts w:eastAsiaTheme="minorEastAsia"/>
          <w:noProof/>
          <w:lang w:eastAsia="fr-FR"/>
        </w:rPr>
      </w:pPr>
      <w:r w:rsidRPr="003D5C76">
        <w:rPr>
          <w:rStyle w:val="Lienhypertexte"/>
          <w:noProof/>
          <w:u w:val="none"/>
        </w:rPr>
        <w:t xml:space="preserve">     </w:t>
      </w:r>
      <w:hyperlink w:anchor="_Toc4409075" w:history="1">
        <w:r w:rsidRPr="003D5C76">
          <w:rPr>
            <w:rStyle w:val="Lienhypertexte"/>
            <w:noProof/>
          </w:rPr>
          <w:t>I.4</w:t>
        </w:r>
        <w:r w:rsidRPr="003D5C76">
          <w:rPr>
            <w:rFonts w:eastAsiaTheme="minorEastAsia"/>
            <w:noProof/>
            <w:lang w:eastAsia="fr-FR"/>
          </w:rPr>
          <w:tab/>
        </w:r>
        <w:r w:rsidRPr="003D5C76">
          <w:rPr>
            <w:rStyle w:val="Lienhypertexte"/>
            <w:noProof/>
          </w:rPr>
          <w:t>Principe de fonctionnement</w:t>
        </w:r>
        <w:r w:rsidRPr="003D5C76">
          <w:rPr>
            <w:noProof/>
            <w:webHidden/>
          </w:rPr>
          <w:tab/>
        </w:r>
        <w:r w:rsidRPr="003D5C76">
          <w:rPr>
            <w:noProof/>
            <w:webHidden/>
          </w:rPr>
          <w:fldChar w:fldCharType="begin"/>
        </w:r>
        <w:r w:rsidRPr="003D5C76">
          <w:rPr>
            <w:noProof/>
            <w:webHidden/>
          </w:rPr>
          <w:instrText xml:space="preserve"> PAGEREF _Toc4409075 \h </w:instrText>
        </w:r>
        <w:r w:rsidRPr="003D5C76">
          <w:rPr>
            <w:noProof/>
            <w:webHidden/>
          </w:rPr>
        </w:r>
        <w:r w:rsidRPr="003D5C76">
          <w:rPr>
            <w:noProof/>
            <w:webHidden/>
          </w:rPr>
          <w:fldChar w:fldCharType="separate"/>
        </w:r>
        <w:r w:rsidR="004070C7">
          <w:rPr>
            <w:noProof/>
            <w:webHidden/>
          </w:rPr>
          <w:t>7</w:t>
        </w:r>
        <w:r w:rsidRPr="003D5C76">
          <w:rPr>
            <w:noProof/>
            <w:webHidden/>
          </w:rPr>
          <w:fldChar w:fldCharType="end"/>
        </w:r>
      </w:hyperlink>
    </w:p>
    <w:p w:rsidR="003D5C76" w:rsidRPr="003D5C76" w:rsidRDefault="003D5C76">
      <w:pPr>
        <w:pStyle w:val="TM2"/>
        <w:tabs>
          <w:tab w:val="left" w:pos="720"/>
          <w:tab w:val="right" w:leader="dot" w:pos="9062"/>
        </w:tabs>
        <w:rPr>
          <w:rFonts w:eastAsiaTheme="minorEastAsia"/>
          <w:noProof/>
          <w:lang w:eastAsia="fr-FR"/>
        </w:rPr>
      </w:pPr>
      <w:r w:rsidRPr="003D5C76">
        <w:rPr>
          <w:rStyle w:val="Lienhypertexte"/>
          <w:noProof/>
          <w:u w:val="none"/>
        </w:rPr>
        <w:t xml:space="preserve">     </w:t>
      </w:r>
      <w:hyperlink w:anchor="_Toc4409076" w:history="1">
        <w:r w:rsidRPr="003D5C76">
          <w:rPr>
            <w:rStyle w:val="Lienhypertexte"/>
            <w:noProof/>
          </w:rPr>
          <w:t>I.5</w:t>
        </w:r>
        <w:r w:rsidRPr="003D5C76">
          <w:rPr>
            <w:rFonts w:eastAsiaTheme="minorEastAsia"/>
            <w:noProof/>
            <w:lang w:eastAsia="fr-FR"/>
          </w:rPr>
          <w:tab/>
        </w:r>
        <w:r w:rsidRPr="003D5C76">
          <w:rPr>
            <w:rStyle w:val="Lienhypertexte"/>
            <w:noProof/>
          </w:rPr>
          <w:t>Utilisation PWM 8bits</w:t>
        </w:r>
        <w:r w:rsidRPr="003D5C76">
          <w:rPr>
            <w:noProof/>
            <w:webHidden/>
          </w:rPr>
          <w:tab/>
        </w:r>
        <w:r w:rsidRPr="003D5C76">
          <w:rPr>
            <w:noProof/>
            <w:webHidden/>
          </w:rPr>
          <w:fldChar w:fldCharType="begin"/>
        </w:r>
        <w:r w:rsidRPr="003D5C76">
          <w:rPr>
            <w:noProof/>
            <w:webHidden/>
          </w:rPr>
          <w:instrText xml:space="preserve"> PAGEREF _Toc4409076 \h </w:instrText>
        </w:r>
        <w:r w:rsidRPr="003D5C76">
          <w:rPr>
            <w:noProof/>
            <w:webHidden/>
          </w:rPr>
        </w:r>
        <w:r w:rsidRPr="003D5C76">
          <w:rPr>
            <w:noProof/>
            <w:webHidden/>
          </w:rPr>
          <w:fldChar w:fldCharType="separate"/>
        </w:r>
        <w:r w:rsidR="004070C7">
          <w:rPr>
            <w:noProof/>
            <w:webHidden/>
          </w:rPr>
          <w:t>7</w:t>
        </w:r>
        <w:r w:rsidRPr="003D5C76">
          <w:rPr>
            <w:noProof/>
            <w:webHidden/>
          </w:rPr>
          <w:fldChar w:fldCharType="end"/>
        </w:r>
      </w:hyperlink>
    </w:p>
    <w:p w:rsidR="003D5C76" w:rsidRPr="003D5C76" w:rsidRDefault="003D5C76">
      <w:pPr>
        <w:pStyle w:val="TM2"/>
        <w:tabs>
          <w:tab w:val="left" w:pos="720"/>
          <w:tab w:val="right" w:leader="dot" w:pos="9062"/>
        </w:tabs>
        <w:rPr>
          <w:rFonts w:eastAsiaTheme="minorEastAsia"/>
          <w:noProof/>
          <w:lang w:eastAsia="fr-FR"/>
        </w:rPr>
      </w:pPr>
      <w:r w:rsidRPr="003D5C76">
        <w:rPr>
          <w:rStyle w:val="Lienhypertexte"/>
          <w:noProof/>
          <w:u w:val="none"/>
        </w:rPr>
        <w:t xml:space="preserve">     </w:t>
      </w:r>
      <w:hyperlink w:anchor="_Toc4409077" w:history="1">
        <w:r w:rsidRPr="003D5C76">
          <w:rPr>
            <w:rStyle w:val="Lienhypertexte"/>
            <w:noProof/>
          </w:rPr>
          <w:t>I.6</w:t>
        </w:r>
        <w:r w:rsidRPr="003D5C76">
          <w:rPr>
            <w:rFonts w:eastAsiaTheme="minorEastAsia"/>
            <w:noProof/>
            <w:lang w:eastAsia="fr-FR"/>
          </w:rPr>
          <w:tab/>
        </w:r>
        <w:r w:rsidRPr="003D5C76">
          <w:rPr>
            <w:rStyle w:val="Lienhypertexte"/>
            <w:noProof/>
          </w:rPr>
          <w:t>Régulation Courant Constant</w:t>
        </w:r>
        <w:r w:rsidRPr="003D5C76">
          <w:rPr>
            <w:noProof/>
            <w:webHidden/>
          </w:rPr>
          <w:tab/>
        </w:r>
        <w:r w:rsidRPr="003D5C76">
          <w:rPr>
            <w:noProof/>
            <w:webHidden/>
          </w:rPr>
          <w:fldChar w:fldCharType="begin"/>
        </w:r>
        <w:r w:rsidRPr="003D5C76">
          <w:rPr>
            <w:noProof/>
            <w:webHidden/>
          </w:rPr>
          <w:instrText xml:space="preserve"> PAGEREF _Toc4409077 \h </w:instrText>
        </w:r>
        <w:r w:rsidRPr="003D5C76">
          <w:rPr>
            <w:noProof/>
            <w:webHidden/>
          </w:rPr>
        </w:r>
        <w:r w:rsidRPr="003D5C76">
          <w:rPr>
            <w:noProof/>
            <w:webHidden/>
          </w:rPr>
          <w:fldChar w:fldCharType="separate"/>
        </w:r>
        <w:r w:rsidR="004070C7">
          <w:rPr>
            <w:noProof/>
            <w:webHidden/>
          </w:rPr>
          <w:t>7</w:t>
        </w:r>
        <w:r w:rsidRPr="003D5C76">
          <w:rPr>
            <w:noProof/>
            <w:webHidden/>
          </w:rPr>
          <w:fldChar w:fldCharType="end"/>
        </w:r>
      </w:hyperlink>
    </w:p>
    <w:p w:rsidR="003D5C76" w:rsidRPr="003D5C76" w:rsidRDefault="003D5C76">
      <w:pPr>
        <w:pStyle w:val="TM2"/>
        <w:tabs>
          <w:tab w:val="left" w:pos="720"/>
          <w:tab w:val="right" w:leader="dot" w:pos="9062"/>
        </w:tabs>
        <w:rPr>
          <w:rFonts w:eastAsiaTheme="minorEastAsia"/>
          <w:noProof/>
          <w:lang w:eastAsia="fr-FR"/>
        </w:rPr>
      </w:pPr>
      <w:r w:rsidRPr="003D5C76">
        <w:rPr>
          <w:rStyle w:val="Lienhypertexte"/>
          <w:noProof/>
          <w:u w:val="none"/>
        </w:rPr>
        <w:t xml:space="preserve">     </w:t>
      </w:r>
      <w:hyperlink w:anchor="_Toc4409078" w:history="1">
        <w:r w:rsidRPr="003D5C76">
          <w:rPr>
            <w:rStyle w:val="Lienhypertexte"/>
            <w:noProof/>
          </w:rPr>
          <w:t>I.7</w:t>
        </w:r>
        <w:r w:rsidRPr="003D5C76">
          <w:rPr>
            <w:rFonts w:eastAsiaTheme="minorEastAsia"/>
            <w:noProof/>
            <w:lang w:eastAsia="fr-FR"/>
          </w:rPr>
          <w:tab/>
        </w:r>
        <w:r w:rsidRPr="003D5C76">
          <w:rPr>
            <w:rStyle w:val="Lienhypertexte"/>
            <w:noProof/>
          </w:rPr>
          <w:t>Régulation Tension Constante</w:t>
        </w:r>
        <w:r w:rsidRPr="003D5C76">
          <w:rPr>
            <w:noProof/>
            <w:webHidden/>
          </w:rPr>
          <w:tab/>
        </w:r>
        <w:r w:rsidRPr="003D5C76">
          <w:rPr>
            <w:noProof/>
            <w:webHidden/>
          </w:rPr>
          <w:fldChar w:fldCharType="begin"/>
        </w:r>
        <w:r w:rsidRPr="003D5C76">
          <w:rPr>
            <w:noProof/>
            <w:webHidden/>
          </w:rPr>
          <w:instrText xml:space="preserve"> PAGEREF _Toc4409078 \h </w:instrText>
        </w:r>
        <w:r w:rsidRPr="003D5C76">
          <w:rPr>
            <w:noProof/>
            <w:webHidden/>
          </w:rPr>
        </w:r>
        <w:r w:rsidRPr="003D5C76">
          <w:rPr>
            <w:noProof/>
            <w:webHidden/>
          </w:rPr>
          <w:fldChar w:fldCharType="separate"/>
        </w:r>
        <w:r w:rsidR="004070C7">
          <w:rPr>
            <w:noProof/>
            <w:webHidden/>
          </w:rPr>
          <w:t>8</w:t>
        </w:r>
        <w:r w:rsidRPr="003D5C76">
          <w:rPr>
            <w:noProof/>
            <w:webHidden/>
          </w:rPr>
          <w:fldChar w:fldCharType="end"/>
        </w:r>
      </w:hyperlink>
    </w:p>
    <w:p w:rsidR="003D5C76" w:rsidRPr="003D5C76" w:rsidRDefault="003D5C76">
      <w:pPr>
        <w:pStyle w:val="TM2"/>
        <w:tabs>
          <w:tab w:val="left" w:pos="720"/>
          <w:tab w:val="right" w:leader="dot" w:pos="9062"/>
        </w:tabs>
        <w:rPr>
          <w:rFonts w:eastAsiaTheme="minorEastAsia"/>
          <w:noProof/>
          <w:lang w:eastAsia="fr-FR"/>
        </w:rPr>
      </w:pPr>
      <w:r w:rsidRPr="003D5C76">
        <w:rPr>
          <w:rStyle w:val="Lienhypertexte"/>
          <w:noProof/>
          <w:u w:val="none"/>
        </w:rPr>
        <w:t xml:space="preserve">     </w:t>
      </w:r>
      <w:hyperlink w:anchor="_Toc4409079" w:history="1">
        <w:r w:rsidRPr="003D5C76">
          <w:rPr>
            <w:rStyle w:val="Lienhypertexte"/>
            <w:noProof/>
          </w:rPr>
          <w:t>I.8</w:t>
        </w:r>
        <w:r w:rsidRPr="003D5C76">
          <w:rPr>
            <w:rFonts w:eastAsiaTheme="minorEastAsia"/>
            <w:noProof/>
            <w:lang w:eastAsia="fr-FR"/>
          </w:rPr>
          <w:tab/>
        </w:r>
        <w:r w:rsidRPr="003D5C76">
          <w:rPr>
            <w:rStyle w:val="Lienhypertexte"/>
            <w:noProof/>
          </w:rPr>
          <w:t>Charge de 2 Batteries</w:t>
        </w:r>
        <w:r w:rsidRPr="003D5C76">
          <w:rPr>
            <w:noProof/>
            <w:webHidden/>
          </w:rPr>
          <w:tab/>
        </w:r>
        <w:r w:rsidRPr="003D5C76">
          <w:rPr>
            <w:noProof/>
            <w:webHidden/>
          </w:rPr>
          <w:fldChar w:fldCharType="begin"/>
        </w:r>
        <w:r w:rsidRPr="003D5C76">
          <w:rPr>
            <w:noProof/>
            <w:webHidden/>
          </w:rPr>
          <w:instrText xml:space="preserve"> PAGEREF _Toc4409079 \h </w:instrText>
        </w:r>
        <w:r w:rsidRPr="003D5C76">
          <w:rPr>
            <w:noProof/>
            <w:webHidden/>
          </w:rPr>
        </w:r>
        <w:r w:rsidRPr="003D5C76">
          <w:rPr>
            <w:noProof/>
            <w:webHidden/>
          </w:rPr>
          <w:fldChar w:fldCharType="separate"/>
        </w:r>
        <w:r w:rsidR="004070C7">
          <w:rPr>
            <w:noProof/>
            <w:webHidden/>
          </w:rPr>
          <w:t>8</w:t>
        </w:r>
        <w:r w:rsidRPr="003D5C76">
          <w:rPr>
            <w:noProof/>
            <w:webHidden/>
          </w:rPr>
          <w:fldChar w:fldCharType="end"/>
        </w:r>
      </w:hyperlink>
    </w:p>
    <w:p w:rsidR="003D5C76" w:rsidRPr="003D5C76" w:rsidRDefault="003D5C76" w:rsidP="003D5C76">
      <w:pPr>
        <w:pStyle w:val="TM1"/>
        <w:numPr>
          <w:ilvl w:val="0"/>
          <w:numId w:val="0"/>
        </w:numPr>
        <w:ind w:left="360"/>
        <w:rPr>
          <w:rFonts w:eastAsiaTheme="minorEastAsia"/>
          <w:noProof/>
          <w:lang w:eastAsia="fr-FR"/>
        </w:rPr>
      </w:pPr>
      <w:hyperlink w:anchor="_Toc4409080" w:history="1">
        <w:r w:rsidRPr="003D5C76">
          <w:rPr>
            <w:rStyle w:val="Lienhypertexte"/>
            <w:noProof/>
          </w:rPr>
          <w:t>V.</w:t>
        </w:r>
        <w:r w:rsidRPr="003D5C76">
          <w:rPr>
            <w:rFonts w:eastAsiaTheme="minorEastAsia"/>
            <w:noProof/>
            <w:lang w:eastAsia="fr-FR"/>
          </w:rPr>
          <w:tab/>
        </w:r>
        <w:r w:rsidRPr="003D5C76">
          <w:rPr>
            <w:rStyle w:val="Lienhypertexte"/>
            <w:noProof/>
          </w:rPr>
          <w:t>AFFICHAGE ET GESTION CHARGEUR</w:t>
        </w:r>
        <w:r w:rsidRPr="003D5C76">
          <w:rPr>
            <w:noProof/>
            <w:webHidden/>
          </w:rPr>
          <w:tab/>
        </w:r>
        <w:r w:rsidRPr="003D5C76">
          <w:rPr>
            <w:noProof/>
            <w:webHidden/>
          </w:rPr>
          <w:fldChar w:fldCharType="begin"/>
        </w:r>
        <w:r w:rsidRPr="003D5C76">
          <w:rPr>
            <w:noProof/>
            <w:webHidden/>
          </w:rPr>
          <w:instrText xml:space="preserve"> PAGEREF _Toc4409080 \h </w:instrText>
        </w:r>
        <w:r w:rsidRPr="003D5C76">
          <w:rPr>
            <w:noProof/>
            <w:webHidden/>
          </w:rPr>
        </w:r>
        <w:r w:rsidRPr="003D5C76">
          <w:rPr>
            <w:noProof/>
            <w:webHidden/>
          </w:rPr>
          <w:fldChar w:fldCharType="separate"/>
        </w:r>
        <w:r w:rsidR="004070C7">
          <w:rPr>
            <w:noProof/>
            <w:webHidden/>
          </w:rPr>
          <w:t>10</w:t>
        </w:r>
        <w:r w:rsidRPr="003D5C76">
          <w:rPr>
            <w:noProof/>
            <w:webHidden/>
          </w:rPr>
          <w:fldChar w:fldCharType="end"/>
        </w:r>
      </w:hyperlink>
    </w:p>
    <w:p w:rsidR="003D5C76" w:rsidRPr="003D5C76" w:rsidRDefault="003D5C76" w:rsidP="003D5C76">
      <w:pPr>
        <w:pStyle w:val="TM1"/>
        <w:numPr>
          <w:ilvl w:val="0"/>
          <w:numId w:val="0"/>
        </w:numPr>
        <w:ind w:left="360"/>
        <w:rPr>
          <w:rFonts w:eastAsiaTheme="minorEastAsia"/>
          <w:noProof/>
          <w:lang w:eastAsia="fr-FR"/>
        </w:rPr>
      </w:pPr>
      <w:hyperlink w:anchor="_Toc4409081" w:history="1">
        <w:r w:rsidRPr="003D5C76">
          <w:rPr>
            <w:rStyle w:val="Lienhypertexte"/>
            <w:noProof/>
          </w:rPr>
          <w:t>VI.</w:t>
        </w:r>
        <w:r w:rsidRPr="003D5C76">
          <w:rPr>
            <w:rFonts w:eastAsiaTheme="minorEastAsia"/>
            <w:noProof/>
            <w:lang w:eastAsia="fr-FR"/>
          </w:rPr>
          <w:tab/>
        </w:r>
        <w:r w:rsidRPr="003D5C76">
          <w:rPr>
            <w:rStyle w:val="Lienhypertexte"/>
            <w:noProof/>
          </w:rPr>
          <w:t>REALISATION</w:t>
        </w:r>
        <w:r w:rsidRPr="003D5C76">
          <w:rPr>
            <w:noProof/>
            <w:webHidden/>
          </w:rPr>
          <w:tab/>
        </w:r>
        <w:r w:rsidRPr="003D5C76">
          <w:rPr>
            <w:noProof/>
            <w:webHidden/>
          </w:rPr>
          <w:fldChar w:fldCharType="begin"/>
        </w:r>
        <w:r w:rsidRPr="003D5C76">
          <w:rPr>
            <w:noProof/>
            <w:webHidden/>
          </w:rPr>
          <w:instrText xml:space="preserve"> PAGEREF _Toc4409081 \h </w:instrText>
        </w:r>
        <w:r w:rsidRPr="003D5C76">
          <w:rPr>
            <w:noProof/>
            <w:webHidden/>
          </w:rPr>
        </w:r>
        <w:r w:rsidRPr="003D5C76">
          <w:rPr>
            <w:noProof/>
            <w:webHidden/>
          </w:rPr>
          <w:fldChar w:fldCharType="separate"/>
        </w:r>
        <w:r w:rsidR="004070C7">
          <w:rPr>
            <w:noProof/>
            <w:webHidden/>
          </w:rPr>
          <w:t>11</w:t>
        </w:r>
        <w:r w:rsidRPr="003D5C76">
          <w:rPr>
            <w:noProof/>
            <w:webHidden/>
          </w:rPr>
          <w:fldChar w:fldCharType="end"/>
        </w:r>
      </w:hyperlink>
    </w:p>
    <w:p w:rsidR="003D5C76" w:rsidRPr="003D5C76" w:rsidRDefault="003D5C76" w:rsidP="003D5C76">
      <w:pPr>
        <w:pStyle w:val="TM1"/>
        <w:numPr>
          <w:ilvl w:val="0"/>
          <w:numId w:val="0"/>
        </w:numPr>
        <w:ind w:left="360"/>
        <w:rPr>
          <w:rFonts w:eastAsiaTheme="minorEastAsia"/>
          <w:noProof/>
          <w:lang w:eastAsia="fr-FR"/>
        </w:rPr>
      </w:pPr>
      <w:hyperlink w:anchor="_Toc4409082" w:history="1">
        <w:r w:rsidRPr="003D5C76">
          <w:rPr>
            <w:rStyle w:val="Lienhypertexte"/>
            <w:noProof/>
          </w:rPr>
          <w:t>VII.</w:t>
        </w:r>
        <w:r w:rsidRPr="003D5C76">
          <w:rPr>
            <w:rFonts w:eastAsiaTheme="minorEastAsia"/>
            <w:noProof/>
            <w:lang w:eastAsia="fr-FR"/>
          </w:rPr>
          <w:tab/>
        </w:r>
        <w:r w:rsidRPr="003D5C76">
          <w:rPr>
            <w:rStyle w:val="Lienhypertexte"/>
            <w:noProof/>
          </w:rPr>
          <w:t>CONCLUSION</w:t>
        </w:r>
        <w:r w:rsidRPr="003D5C76">
          <w:rPr>
            <w:noProof/>
            <w:webHidden/>
          </w:rPr>
          <w:tab/>
        </w:r>
        <w:r w:rsidRPr="003D5C76">
          <w:rPr>
            <w:noProof/>
            <w:webHidden/>
          </w:rPr>
          <w:fldChar w:fldCharType="begin"/>
        </w:r>
        <w:r w:rsidRPr="003D5C76">
          <w:rPr>
            <w:noProof/>
            <w:webHidden/>
          </w:rPr>
          <w:instrText xml:space="preserve"> PAGEREF _Toc4409082 \h </w:instrText>
        </w:r>
        <w:r w:rsidRPr="003D5C76">
          <w:rPr>
            <w:noProof/>
            <w:webHidden/>
          </w:rPr>
        </w:r>
        <w:r w:rsidRPr="003D5C76">
          <w:rPr>
            <w:noProof/>
            <w:webHidden/>
          </w:rPr>
          <w:fldChar w:fldCharType="separate"/>
        </w:r>
        <w:r w:rsidR="004070C7">
          <w:rPr>
            <w:noProof/>
            <w:webHidden/>
          </w:rPr>
          <w:t>12</w:t>
        </w:r>
        <w:r w:rsidRPr="003D5C76">
          <w:rPr>
            <w:noProof/>
            <w:webHidden/>
          </w:rPr>
          <w:fldChar w:fldCharType="end"/>
        </w:r>
      </w:hyperlink>
    </w:p>
    <w:p w:rsidR="003D5C76" w:rsidRPr="003D5C76" w:rsidRDefault="003D5C76" w:rsidP="003D5C76">
      <w:pPr>
        <w:pStyle w:val="TM1"/>
        <w:numPr>
          <w:ilvl w:val="0"/>
          <w:numId w:val="0"/>
        </w:numPr>
        <w:ind w:left="360"/>
        <w:rPr>
          <w:rFonts w:eastAsiaTheme="minorEastAsia"/>
          <w:noProof/>
          <w:lang w:eastAsia="fr-FR"/>
        </w:rPr>
      </w:pPr>
      <w:hyperlink w:anchor="_Toc4409083" w:history="1">
        <w:r w:rsidRPr="003D5C76">
          <w:rPr>
            <w:rStyle w:val="Lienhypertexte"/>
            <w:noProof/>
          </w:rPr>
          <w:t>VIII.</w:t>
        </w:r>
        <w:r w:rsidRPr="003D5C76">
          <w:rPr>
            <w:rFonts w:eastAsiaTheme="minorEastAsia"/>
            <w:noProof/>
            <w:lang w:eastAsia="fr-FR"/>
          </w:rPr>
          <w:tab/>
        </w:r>
        <w:r w:rsidRPr="003D5C76">
          <w:rPr>
            <w:rStyle w:val="Lienhypertexte"/>
            <w:noProof/>
          </w:rPr>
          <w:t>ANNEXES</w:t>
        </w:r>
        <w:r w:rsidRPr="003D5C76">
          <w:rPr>
            <w:noProof/>
            <w:webHidden/>
          </w:rPr>
          <w:tab/>
        </w:r>
        <w:r w:rsidRPr="003D5C76">
          <w:rPr>
            <w:noProof/>
            <w:webHidden/>
          </w:rPr>
          <w:fldChar w:fldCharType="begin"/>
        </w:r>
        <w:r w:rsidRPr="003D5C76">
          <w:rPr>
            <w:noProof/>
            <w:webHidden/>
          </w:rPr>
          <w:instrText xml:space="preserve"> PAGEREF _Toc4409083 \h </w:instrText>
        </w:r>
        <w:r w:rsidRPr="003D5C76">
          <w:rPr>
            <w:noProof/>
            <w:webHidden/>
          </w:rPr>
        </w:r>
        <w:r w:rsidRPr="003D5C76">
          <w:rPr>
            <w:noProof/>
            <w:webHidden/>
          </w:rPr>
          <w:fldChar w:fldCharType="separate"/>
        </w:r>
        <w:r w:rsidR="004070C7">
          <w:rPr>
            <w:noProof/>
            <w:webHidden/>
          </w:rPr>
          <w:t>13</w:t>
        </w:r>
        <w:r w:rsidRPr="003D5C76">
          <w:rPr>
            <w:noProof/>
            <w:webHidden/>
          </w:rPr>
          <w:fldChar w:fldCharType="end"/>
        </w:r>
      </w:hyperlink>
    </w:p>
    <w:p w:rsidR="00881658" w:rsidRDefault="003D5C76" w:rsidP="00F01441">
      <w:pPr>
        <w:rPr>
          <w:b/>
          <w:color w:val="1F497D" w:themeColor="text2"/>
          <w:sz w:val="32"/>
        </w:rPr>
      </w:pPr>
      <w:r w:rsidRPr="003D5C76">
        <w:rPr>
          <w:b/>
          <w:color w:val="1F497D" w:themeColor="text2"/>
          <w:sz w:val="32"/>
        </w:rPr>
        <w:fldChar w:fldCharType="end"/>
      </w:r>
    </w:p>
    <w:p w:rsidR="00881658" w:rsidRDefault="00881658" w:rsidP="00F01441">
      <w:pPr>
        <w:rPr>
          <w:b/>
          <w:color w:val="1F497D" w:themeColor="text2"/>
          <w:sz w:val="32"/>
        </w:rPr>
      </w:pPr>
    </w:p>
    <w:p w:rsidR="00105E2A" w:rsidRDefault="00105E2A" w:rsidP="00C40051">
      <w:pPr>
        <w:rPr>
          <w:b/>
          <w:color w:val="1F497D" w:themeColor="text2"/>
          <w:sz w:val="32"/>
        </w:rPr>
      </w:pPr>
    </w:p>
    <w:p w:rsidR="007718B4" w:rsidRDefault="007718B4" w:rsidP="00CC19CF">
      <w:pPr>
        <w:rPr>
          <w:b/>
          <w:color w:val="1F497D" w:themeColor="text2"/>
          <w:sz w:val="32"/>
        </w:rPr>
      </w:pPr>
    </w:p>
    <w:p w:rsidR="003D5C76" w:rsidRDefault="003D5C76" w:rsidP="00CC19CF">
      <w:pPr>
        <w:rPr>
          <w:b/>
          <w:color w:val="1F497D" w:themeColor="text2"/>
          <w:sz w:val="32"/>
        </w:rPr>
      </w:pPr>
    </w:p>
    <w:p w:rsidR="003D5C76" w:rsidRDefault="003D5C76" w:rsidP="00CC19CF">
      <w:pPr>
        <w:rPr>
          <w:b/>
          <w:color w:val="1F497D" w:themeColor="text2"/>
          <w:sz w:val="32"/>
        </w:rPr>
      </w:pPr>
    </w:p>
    <w:p w:rsidR="003D5C76" w:rsidRDefault="003D5C76" w:rsidP="00CC19CF">
      <w:pPr>
        <w:rPr>
          <w:b/>
          <w:color w:val="1F497D" w:themeColor="text2"/>
          <w:sz w:val="32"/>
        </w:rPr>
      </w:pPr>
    </w:p>
    <w:p w:rsidR="003D5C76" w:rsidRDefault="003D5C76" w:rsidP="00CC19CF">
      <w:pPr>
        <w:rPr>
          <w:b/>
          <w:color w:val="1F497D" w:themeColor="text2"/>
          <w:sz w:val="32"/>
        </w:rPr>
      </w:pPr>
    </w:p>
    <w:p w:rsidR="00881658" w:rsidRDefault="00655FB1" w:rsidP="002441F5">
      <w:pPr>
        <w:pStyle w:val="Titre1"/>
        <w:ind w:left="360"/>
      </w:pPr>
      <w:bookmarkStart w:id="0" w:name="_Toc4399351"/>
      <w:bookmarkStart w:id="1" w:name="_Toc4404144"/>
      <w:bookmarkStart w:id="2" w:name="_Toc4409068"/>
      <w:r>
        <w:lastRenderedPageBreak/>
        <w:t>PRESENTATION DU PROJET</w:t>
      </w:r>
      <w:bookmarkEnd w:id="0"/>
      <w:bookmarkEnd w:id="1"/>
      <w:bookmarkEnd w:id="2"/>
    </w:p>
    <w:p w:rsidR="00655FB1" w:rsidRDefault="00655FB1" w:rsidP="00F01441">
      <w:pPr>
        <w:rPr>
          <w:b/>
          <w:color w:val="1F497D" w:themeColor="text2"/>
          <w:sz w:val="32"/>
        </w:rPr>
      </w:pPr>
    </w:p>
    <w:p w:rsidR="00E95364" w:rsidRPr="00E95364" w:rsidRDefault="00655FB1" w:rsidP="000061DC">
      <w:pPr>
        <w:spacing w:after="0"/>
        <w:jc w:val="both"/>
        <w:rPr>
          <w:sz w:val="28"/>
          <w:szCs w:val="28"/>
        </w:rPr>
      </w:pPr>
      <w:r w:rsidRPr="00E95364">
        <w:rPr>
          <w:sz w:val="28"/>
          <w:szCs w:val="28"/>
        </w:rPr>
        <w:t xml:space="preserve">Ce projet </w:t>
      </w:r>
      <w:proofErr w:type="spellStart"/>
      <w:r w:rsidRPr="00E95364">
        <w:rPr>
          <w:sz w:val="28"/>
          <w:szCs w:val="28"/>
        </w:rPr>
        <w:t>tutoré</w:t>
      </w:r>
      <w:proofErr w:type="spellEnd"/>
      <w:r w:rsidRPr="00E95364">
        <w:rPr>
          <w:sz w:val="28"/>
          <w:szCs w:val="28"/>
        </w:rPr>
        <w:t xml:space="preserve"> consiste à la réalisation d’un chargeur de batterie permettant de chargé deux bat</w:t>
      </w:r>
      <w:r w:rsidR="00FC23F9" w:rsidRPr="00E95364">
        <w:rPr>
          <w:sz w:val="28"/>
          <w:szCs w:val="28"/>
        </w:rPr>
        <w:t xml:space="preserve">teries lithium LIPO. </w:t>
      </w:r>
    </w:p>
    <w:p w:rsidR="00E95364" w:rsidRPr="00E95364" w:rsidRDefault="00FC23F9" w:rsidP="000061DC">
      <w:pPr>
        <w:spacing w:after="0"/>
        <w:jc w:val="both"/>
        <w:rPr>
          <w:sz w:val="28"/>
          <w:szCs w:val="28"/>
        </w:rPr>
      </w:pPr>
      <w:r w:rsidRPr="00E95364">
        <w:rPr>
          <w:sz w:val="28"/>
          <w:szCs w:val="28"/>
        </w:rPr>
        <w:t>Pour charger deux batteries lithium LIPO en série, il est nécessaire d’utiliser un hacheur afin de réguler la tension et donc le courant en fonctio</w:t>
      </w:r>
      <w:r w:rsidR="000061DC" w:rsidRPr="00E95364">
        <w:rPr>
          <w:sz w:val="28"/>
          <w:szCs w:val="28"/>
        </w:rPr>
        <w:t xml:space="preserve">n du rapport cyclique appliqué. </w:t>
      </w:r>
    </w:p>
    <w:p w:rsidR="00E95364" w:rsidRPr="00E95364" w:rsidRDefault="00FC23F9" w:rsidP="000061DC">
      <w:pPr>
        <w:spacing w:after="0"/>
        <w:jc w:val="both"/>
        <w:rPr>
          <w:sz w:val="28"/>
          <w:szCs w:val="28"/>
        </w:rPr>
      </w:pPr>
      <w:r w:rsidRPr="00E95364">
        <w:rPr>
          <w:sz w:val="28"/>
          <w:szCs w:val="28"/>
        </w:rPr>
        <w:t xml:space="preserve">Pour générer ce rapport cyclique, nous utiliserons une carte </w:t>
      </w:r>
      <w:proofErr w:type="spellStart"/>
      <w:r w:rsidRPr="00E95364">
        <w:rPr>
          <w:sz w:val="28"/>
          <w:szCs w:val="28"/>
        </w:rPr>
        <w:t>Arduino</w:t>
      </w:r>
      <w:proofErr w:type="spellEnd"/>
      <w:r w:rsidRPr="00E95364">
        <w:rPr>
          <w:sz w:val="28"/>
          <w:szCs w:val="28"/>
        </w:rPr>
        <w:t xml:space="preserve"> afin de gérer le rapport cyclique appliqué au hacheur en fonction des différents paramètres de charge programmés dans cette carte programmable.</w:t>
      </w:r>
      <w:r w:rsidR="000061DC" w:rsidRPr="00E95364">
        <w:rPr>
          <w:sz w:val="28"/>
          <w:szCs w:val="28"/>
        </w:rPr>
        <w:t xml:space="preserve"> </w:t>
      </w:r>
    </w:p>
    <w:p w:rsidR="000061DC" w:rsidRPr="00E95364" w:rsidRDefault="000061DC" w:rsidP="000061DC">
      <w:pPr>
        <w:spacing w:after="0"/>
        <w:jc w:val="both"/>
        <w:rPr>
          <w:sz w:val="26"/>
          <w:szCs w:val="26"/>
        </w:rPr>
      </w:pPr>
      <w:r w:rsidRPr="00E95364">
        <w:rPr>
          <w:sz w:val="28"/>
          <w:szCs w:val="28"/>
        </w:rPr>
        <w:t xml:space="preserve">La gestion du chargeur sera </w:t>
      </w:r>
      <w:r w:rsidR="00E95364" w:rsidRPr="00E95364">
        <w:rPr>
          <w:sz w:val="28"/>
          <w:szCs w:val="28"/>
        </w:rPr>
        <w:t>effectuée</w:t>
      </w:r>
      <w:r w:rsidRPr="00E95364">
        <w:rPr>
          <w:sz w:val="28"/>
          <w:szCs w:val="28"/>
        </w:rPr>
        <w:t xml:space="preserve"> avec </w:t>
      </w:r>
      <w:r w:rsidR="00E95364" w:rsidRPr="00E95364">
        <w:rPr>
          <w:sz w:val="28"/>
          <w:szCs w:val="28"/>
        </w:rPr>
        <w:t>4 boutons et un afficheur pour afficher les différentes mesures.</w:t>
      </w: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E95364" w:rsidRDefault="00E95364" w:rsidP="000061DC">
      <w:pPr>
        <w:spacing w:after="0"/>
        <w:jc w:val="both"/>
        <w:rPr>
          <w:b/>
          <w:sz w:val="26"/>
          <w:szCs w:val="26"/>
        </w:rPr>
      </w:pPr>
    </w:p>
    <w:p w:rsidR="00C40051" w:rsidRDefault="00C40051" w:rsidP="00E95364">
      <w:pPr>
        <w:spacing w:after="0"/>
        <w:jc w:val="center"/>
        <w:rPr>
          <w:b/>
          <w:color w:val="1F497D" w:themeColor="text2"/>
          <w:sz w:val="32"/>
          <w:szCs w:val="26"/>
        </w:rPr>
      </w:pPr>
    </w:p>
    <w:p w:rsidR="00421C3C" w:rsidRDefault="00421C3C" w:rsidP="00E95364">
      <w:pPr>
        <w:spacing w:after="0"/>
        <w:jc w:val="center"/>
        <w:rPr>
          <w:b/>
          <w:color w:val="1F497D" w:themeColor="text2"/>
          <w:sz w:val="32"/>
          <w:szCs w:val="26"/>
        </w:rPr>
      </w:pPr>
    </w:p>
    <w:p w:rsidR="00E95364" w:rsidRPr="00E95364" w:rsidRDefault="00E95364" w:rsidP="002441F5">
      <w:pPr>
        <w:pStyle w:val="Titre1"/>
        <w:ind w:left="360"/>
      </w:pPr>
      <w:bookmarkStart w:id="3" w:name="_Toc4399352"/>
      <w:bookmarkStart w:id="4" w:name="_Toc4404145"/>
      <w:bookmarkStart w:id="5" w:name="_Toc4409069"/>
      <w:r w:rsidRPr="00E95364">
        <w:lastRenderedPageBreak/>
        <w:t>MATERIEL ET LOGICIEL UTILISE</w:t>
      </w:r>
      <w:bookmarkEnd w:id="3"/>
      <w:bookmarkEnd w:id="4"/>
      <w:bookmarkEnd w:id="5"/>
    </w:p>
    <w:p w:rsidR="000061DC" w:rsidRPr="00957545" w:rsidRDefault="000061DC" w:rsidP="000061DC">
      <w:pPr>
        <w:spacing w:after="0"/>
        <w:jc w:val="both"/>
        <w:rPr>
          <w:b/>
          <w:sz w:val="28"/>
          <w:szCs w:val="26"/>
        </w:rPr>
      </w:pPr>
    </w:p>
    <w:p w:rsidR="000061DC" w:rsidRDefault="00E95364" w:rsidP="00F01441">
      <w:pPr>
        <w:rPr>
          <w:sz w:val="28"/>
        </w:rPr>
      </w:pPr>
      <w:r>
        <w:rPr>
          <w:sz w:val="28"/>
        </w:rPr>
        <w:t xml:space="preserve">La carte </w:t>
      </w:r>
      <w:proofErr w:type="spellStart"/>
      <w:r>
        <w:rPr>
          <w:sz w:val="28"/>
        </w:rPr>
        <w:t>Arduino</w:t>
      </w:r>
      <w:proofErr w:type="spellEnd"/>
      <w:r>
        <w:rPr>
          <w:sz w:val="28"/>
        </w:rPr>
        <w:t xml:space="preserve"> utilisé est une </w:t>
      </w:r>
      <w:proofErr w:type="spellStart"/>
      <w:r>
        <w:rPr>
          <w:sz w:val="28"/>
        </w:rPr>
        <w:t>Arduino</w:t>
      </w:r>
      <w:proofErr w:type="spellEnd"/>
      <w:r>
        <w:rPr>
          <w:sz w:val="28"/>
        </w:rPr>
        <w:t xml:space="preserve"> Méga 2560 </w:t>
      </w:r>
      <w:r w:rsidR="00EF7236">
        <w:rPr>
          <w:sz w:val="28"/>
        </w:rPr>
        <w:t>qui a l’avantage d’avoir un bon nombre de pins pour les différentes mesures que l’on veut effectuer. On utilisera la PWM 8bits (pin 10) pour le rapport cyclique affecté au hacheur.</w:t>
      </w:r>
    </w:p>
    <w:p w:rsidR="00EF7236" w:rsidRPr="00643F6F" w:rsidRDefault="00EF7236" w:rsidP="00643F6F">
      <w:pPr>
        <w:jc w:val="center"/>
        <w:rPr>
          <w:sz w:val="28"/>
        </w:rPr>
      </w:pPr>
      <w:r w:rsidRPr="00EF7236">
        <w:rPr>
          <w:noProof/>
          <w:sz w:val="28"/>
          <w:lang w:eastAsia="fr-FR"/>
        </w:rPr>
        <w:drawing>
          <wp:inline distT="0" distB="0" distL="0" distR="0" wp14:anchorId="4FC80C53" wp14:editId="488D9F06">
            <wp:extent cx="3377262" cy="2567417"/>
            <wp:effectExtent l="0" t="0" r="0" b="4445"/>
            <wp:docPr id="5" name="Image 5" descr="RÃ©sultat de recherche d'images pour &quot;arduino mega 256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arduino mega 2560&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7262" cy="2567417"/>
                    </a:xfrm>
                    <a:prstGeom prst="rect">
                      <a:avLst/>
                    </a:prstGeom>
                    <a:noFill/>
                    <a:ln>
                      <a:noFill/>
                    </a:ln>
                  </pic:spPr>
                </pic:pic>
              </a:graphicData>
            </a:graphic>
          </wp:inline>
        </w:drawing>
      </w:r>
    </w:p>
    <w:p w:rsidR="00EF7236" w:rsidRDefault="00EF7236" w:rsidP="00EF7236">
      <w:pPr>
        <w:spacing w:after="0"/>
        <w:rPr>
          <w:sz w:val="28"/>
        </w:rPr>
      </w:pPr>
      <w:r>
        <w:rPr>
          <w:sz w:val="28"/>
        </w:rPr>
        <w:t xml:space="preserve">Pour programmer la carte </w:t>
      </w:r>
      <w:proofErr w:type="spellStart"/>
      <w:r>
        <w:rPr>
          <w:sz w:val="28"/>
        </w:rPr>
        <w:t>Arduino</w:t>
      </w:r>
      <w:proofErr w:type="spellEnd"/>
      <w:r>
        <w:rPr>
          <w:sz w:val="28"/>
        </w:rPr>
        <w:t xml:space="preserve">, le logiciel </w:t>
      </w:r>
      <w:proofErr w:type="spellStart"/>
      <w:r>
        <w:rPr>
          <w:sz w:val="28"/>
        </w:rPr>
        <w:t>Arduino</w:t>
      </w:r>
      <w:proofErr w:type="spellEnd"/>
      <w:r>
        <w:rPr>
          <w:sz w:val="28"/>
        </w:rPr>
        <w:t xml:space="preserve"> IDE sera utilisé.</w:t>
      </w:r>
    </w:p>
    <w:p w:rsidR="00EF7236" w:rsidRDefault="00B56A13" w:rsidP="00EF7236">
      <w:pPr>
        <w:rPr>
          <w:sz w:val="24"/>
        </w:rPr>
      </w:pPr>
      <w:hyperlink r:id="rId13" w:history="1">
        <w:r w:rsidR="00EF7236" w:rsidRPr="00EF7236">
          <w:rPr>
            <w:rStyle w:val="Lienhypertexte"/>
            <w:sz w:val="24"/>
          </w:rPr>
          <w:t>https://www.arduino.cc/</w:t>
        </w:r>
      </w:hyperlink>
    </w:p>
    <w:p w:rsidR="00EF7236" w:rsidRPr="00643F6F" w:rsidRDefault="00EF7236" w:rsidP="00EF7236">
      <w:pPr>
        <w:rPr>
          <w:sz w:val="6"/>
        </w:rPr>
      </w:pPr>
    </w:p>
    <w:p w:rsidR="00EF7236" w:rsidRPr="00E95364" w:rsidRDefault="0073794B" w:rsidP="00643F6F">
      <w:pPr>
        <w:rPr>
          <w:sz w:val="28"/>
        </w:rPr>
      </w:pPr>
      <w:r>
        <w:rPr>
          <w:sz w:val="28"/>
        </w:rPr>
        <w:t xml:space="preserve">Nous utilisons un hacheur afin de varier la tension moyenne en limitant les pertes. </w:t>
      </w:r>
      <w:r w:rsidR="00643F6F">
        <w:rPr>
          <w:sz w:val="28"/>
        </w:rPr>
        <w:t>Le hacheur utilisé possède un transistor TIP 127 PNP pour pouvoir utiliser une résistance de mesure de 0.5</w:t>
      </w:r>
      <w:r w:rsidR="00643F6F">
        <w:rPr>
          <w:rFonts w:cstheme="minorHAnsi"/>
          <w:sz w:val="28"/>
        </w:rPr>
        <w:t>Ω</w:t>
      </w:r>
      <w:r w:rsidR="00643F6F">
        <w:rPr>
          <w:sz w:val="28"/>
        </w:rPr>
        <w:t xml:space="preserve"> pour la mesure du courant. Deux relais seront également </w:t>
      </w:r>
      <w:r w:rsidR="00563539">
        <w:rPr>
          <w:sz w:val="28"/>
        </w:rPr>
        <w:t>utilisés</w:t>
      </w:r>
      <w:r w:rsidR="00643F6F">
        <w:rPr>
          <w:sz w:val="28"/>
        </w:rPr>
        <w:t xml:space="preserve"> pour permettre la charge de la deuxième batterie si l’une des deux batteries est chargée.</w:t>
      </w:r>
      <w:r w:rsidR="00C40051">
        <w:rPr>
          <w:sz w:val="28"/>
        </w:rPr>
        <w:t xml:space="preserve"> Voici le schéma utilisé :</w:t>
      </w:r>
    </w:p>
    <w:p w:rsidR="0025530B" w:rsidRDefault="009F11DB" w:rsidP="0025530B">
      <w:pPr>
        <w:rPr>
          <w:b/>
          <w:color w:val="1F497D" w:themeColor="text2"/>
          <w:sz w:val="32"/>
        </w:rPr>
      </w:pPr>
      <w:r>
        <w:rPr>
          <w:noProof/>
          <w:lang w:eastAsia="fr-FR"/>
        </w:rPr>
        <w:drawing>
          <wp:inline distT="0" distB="0" distL="0" distR="0" wp14:anchorId="76CB6C1D" wp14:editId="4EC5A4AC">
            <wp:extent cx="5763986" cy="2645229"/>
            <wp:effectExtent l="0" t="0" r="825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3986" cy="2645229"/>
                    </a:xfrm>
                    <a:prstGeom prst="rect">
                      <a:avLst/>
                    </a:prstGeom>
                  </pic:spPr>
                </pic:pic>
              </a:graphicData>
            </a:graphic>
          </wp:inline>
        </w:drawing>
      </w:r>
    </w:p>
    <w:p w:rsidR="0025530B" w:rsidRDefault="0025530B" w:rsidP="002441F5">
      <w:pPr>
        <w:pStyle w:val="Titre1"/>
        <w:ind w:left="360"/>
      </w:pPr>
      <w:bookmarkStart w:id="6" w:name="_Toc4399353"/>
      <w:bookmarkStart w:id="7" w:name="_Toc4404146"/>
      <w:bookmarkStart w:id="8" w:name="_Toc4409070"/>
      <w:r>
        <w:lastRenderedPageBreak/>
        <w:t>MESURES</w:t>
      </w:r>
      <w:bookmarkEnd w:id="6"/>
      <w:bookmarkEnd w:id="7"/>
      <w:bookmarkEnd w:id="8"/>
    </w:p>
    <w:p w:rsidR="0025530B" w:rsidRPr="00957545" w:rsidRDefault="0025530B" w:rsidP="0025530B">
      <w:pPr>
        <w:spacing w:after="0"/>
        <w:jc w:val="center"/>
        <w:rPr>
          <w:b/>
          <w:color w:val="1F497D" w:themeColor="text2"/>
          <w:sz w:val="28"/>
        </w:rPr>
      </w:pPr>
    </w:p>
    <w:p w:rsidR="0025530B" w:rsidRDefault="0025530B" w:rsidP="0025530B">
      <w:pPr>
        <w:spacing w:after="0"/>
        <w:rPr>
          <w:color w:val="000000" w:themeColor="text1"/>
          <w:sz w:val="28"/>
        </w:rPr>
      </w:pPr>
      <w:r>
        <w:rPr>
          <w:color w:val="000000" w:themeColor="text1"/>
          <w:sz w:val="28"/>
        </w:rPr>
        <w:t>Afin de réguler la charge des batteries en boucle fermé et d’assurer le bon fonctionnement</w:t>
      </w:r>
      <w:r w:rsidR="009F11DB">
        <w:rPr>
          <w:color w:val="000000" w:themeColor="text1"/>
          <w:sz w:val="28"/>
        </w:rPr>
        <w:t xml:space="preserve"> du chargeur</w:t>
      </w:r>
      <w:r>
        <w:rPr>
          <w:color w:val="000000" w:themeColor="text1"/>
          <w:sz w:val="28"/>
        </w:rPr>
        <w:t>, il est nécessaire d’effectuer différentes mesures.</w:t>
      </w:r>
    </w:p>
    <w:p w:rsidR="0025530B" w:rsidRDefault="0025530B" w:rsidP="0025530B">
      <w:pPr>
        <w:spacing w:after="0"/>
        <w:rPr>
          <w:color w:val="000000" w:themeColor="text1"/>
          <w:sz w:val="28"/>
        </w:rPr>
      </w:pPr>
      <w:r>
        <w:rPr>
          <w:color w:val="000000" w:themeColor="text1"/>
          <w:sz w:val="28"/>
        </w:rPr>
        <w:t xml:space="preserve">Pour effectuer ces mesures, nous utilisons une routine d’interruption de 0.1s </w:t>
      </w:r>
      <w:r w:rsidR="009F11DB">
        <w:rPr>
          <w:color w:val="000000" w:themeColor="text1"/>
          <w:sz w:val="28"/>
        </w:rPr>
        <w:t>qui active à chaque fois la prise des différentes mesures.</w:t>
      </w:r>
      <w:r w:rsidR="006C280A">
        <w:rPr>
          <w:color w:val="000000" w:themeColor="text1"/>
          <w:sz w:val="28"/>
        </w:rPr>
        <w:t xml:space="preserve"> Les entrées analogiques de la carte </w:t>
      </w:r>
      <w:proofErr w:type="spellStart"/>
      <w:r w:rsidR="006C280A">
        <w:rPr>
          <w:color w:val="000000" w:themeColor="text1"/>
          <w:sz w:val="28"/>
        </w:rPr>
        <w:t>Arduino</w:t>
      </w:r>
      <w:proofErr w:type="spellEnd"/>
      <w:r w:rsidR="006C280A">
        <w:rPr>
          <w:color w:val="000000" w:themeColor="text1"/>
          <w:sz w:val="28"/>
        </w:rPr>
        <w:t xml:space="preserve"> sont sur 10 bits (résolution 1024).</w:t>
      </w:r>
    </w:p>
    <w:p w:rsidR="009F11DB" w:rsidRDefault="009F11DB" w:rsidP="0025530B">
      <w:pPr>
        <w:spacing w:after="0"/>
        <w:rPr>
          <w:color w:val="000000" w:themeColor="text1"/>
          <w:sz w:val="28"/>
        </w:rPr>
      </w:pPr>
    </w:p>
    <w:p w:rsidR="009F11DB" w:rsidRPr="009F11DB" w:rsidRDefault="009F11DB" w:rsidP="003D5C76">
      <w:pPr>
        <w:pStyle w:val="Titre2"/>
      </w:pPr>
      <w:bookmarkStart w:id="9" w:name="_Toc4409071"/>
      <w:r>
        <w:t>Courant :</w:t>
      </w:r>
      <w:bookmarkEnd w:id="9"/>
    </w:p>
    <w:p w:rsidR="0025530B" w:rsidRDefault="0025530B" w:rsidP="0025530B">
      <w:pPr>
        <w:spacing w:after="0"/>
        <w:rPr>
          <w:color w:val="000000" w:themeColor="text1"/>
          <w:sz w:val="28"/>
        </w:rPr>
      </w:pPr>
      <w:r>
        <w:rPr>
          <w:color w:val="000000" w:themeColor="text1"/>
          <w:sz w:val="28"/>
        </w:rPr>
        <w:t>La résistance de 0.5</w:t>
      </w:r>
      <w:r>
        <w:rPr>
          <w:rFonts w:cstheme="minorHAnsi"/>
          <w:color w:val="000000" w:themeColor="text1"/>
          <w:sz w:val="28"/>
        </w:rPr>
        <w:t>Ω</w:t>
      </w:r>
      <w:r>
        <w:rPr>
          <w:color w:val="000000" w:themeColor="text1"/>
          <w:sz w:val="28"/>
        </w:rPr>
        <w:t xml:space="preserve"> nous</w:t>
      </w:r>
      <w:r w:rsidR="009F11DB">
        <w:rPr>
          <w:color w:val="000000" w:themeColor="text1"/>
          <w:sz w:val="28"/>
        </w:rPr>
        <w:t xml:space="preserve"> permet de calculer le courant de charge à partir de la tension mesuré à ses bornes sur une entrée analogique de la carte </w:t>
      </w:r>
      <w:proofErr w:type="spellStart"/>
      <w:r w:rsidR="009F11DB">
        <w:rPr>
          <w:color w:val="000000" w:themeColor="text1"/>
          <w:sz w:val="28"/>
        </w:rPr>
        <w:t>Arduino</w:t>
      </w:r>
      <w:proofErr w:type="spellEnd"/>
      <w:r w:rsidR="009F11DB">
        <w:rPr>
          <w:color w:val="000000" w:themeColor="text1"/>
          <w:sz w:val="28"/>
        </w:rPr>
        <w:t>.</w:t>
      </w:r>
    </w:p>
    <w:p w:rsidR="009F11DB" w:rsidRDefault="006C280A" w:rsidP="006C280A">
      <w:pPr>
        <w:spacing w:after="0"/>
        <w:jc w:val="center"/>
        <w:rPr>
          <w:color w:val="000000" w:themeColor="text1"/>
          <w:sz w:val="28"/>
        </w:rPr>
      </w:pPr>
      <w:r>
        <w:rPr>
          <w:noProof/>
          <w:lang w:eastAsia="fr-FR"/>
        </w:rPr>
        <w:drawing>
          <wp:inline distT="0" distB="0" distL="0" distR="0" wp14:anchorId="5D12C537" wp14:editId="3424B8DB">
            <wp:extent cx="5314960" cy="457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12918" cy="457024"/>
                    </a:xfrm>
                    <a:prstGeom prst="rect">
                      <a:avLst/>
                    </a:prstGeom>
                  </pic:spPr>
                </pic:pic>
              </a:graphicData>
            </a:graphic>
          </wp:inline>
        </w:drawing>
      </w:r>
    </w:p>
    <w:p w:rsidR="006C280A" w:rsidRDefault="006C280A" w:rsidP="006C280A">
      <w:pPr>
        <w:spacing w:after="0"/>
        <w:jc w:val="center"/>
        <w:rPr>
          <w:color w:val="000000" w:themeColor="text1"/>
          <w:sz w:val="28"/>
        </w:rPr>
      </w:pPr>
    </w:p>
    <w:p w:rsidR="009F11DB" w:rsidRDefault="009F11DB" w:rsidP="003D5C76">
      <w:pPr>
        <w:pStyle w:val="Titre2"/>
      </w:pPr>
      <w:bookmarkStart w:id="10" w:name="_Toc4409072"/>
      <w:r>
        <w:t>Tension des batteries :</w:t>
      </w:r>
      <w:bookmarkEnd w:id="10"/>
    </w:p>
    <w:p w:rsidR="009F11DB" w:rsidRDefault="009F11DB" w:rsidP="009F11DB">
      <w:pPr>
        <w:spacing w:after="0"/>
        <w:rPr>
          <w:color w:val="000000" w:themeColor="text1"/>
          <w:sz w:val="28"/>
        </w:rPr>
      </w:pPr>
      <w:r>
        <w:rPr>
          <w:color w:val="000000" w:themeColor="text1"/>
          <w:sz w:val="28"/>
        </w:rPr>
        <w:t xml:space="preserve">On mesure la tension des deux batteries à l’aide de deux ponts diviseur par deux puisque les entrées analogiques de la carte </w:t>
      </w:r>
      <w:proofErr w:type="spellStart"/>
      <w:r>
        <w:rPr>
          <w:color w:val="000000" w:themeColor="text1"/>
          <w:sz w:val="28"/>
        </w:rPr>
        <w:t>Arduino</w:t>
      </w:r>
      <w:proofErr w:type="spellEnd"/>
      <w:r>
        <w:rPr>
          <w:color w:val="000000" w:themeColor="text1"/>
          <w:sz w:val="28"/>
        </w:rPr>
        <w:t xml:space="preserve"> sont en 0-5V. </w:t>
      </w:r>
    </w:p>
    <w:p w:rsidR="006C280A" w:rsidRDefault="00C40051" w:rsidP="00C40051">
      <w:pPr>
        <w:spacing w:after="0"/>
        <w:jc w:val="center"/>
        <w:rPr>
          <w:color w:val="000000" w:themeColor="text1"/>
          <w:sz w:val="28"/>
        </w:rPr>
      </w:pPr>
      <w:r>
        <w:rPr>
          <w:noProof/>
          <w:lang w:eastAsia="fr-FR"/>
        </w:rPr>
        <w:drawing>
          <wp:inline distT="0" distB="0" distL="0" distR="0" wp14:anchorId="732C5A58" wp14:editId="2A20B68B">
            <wp:extent cx="5640419" cy="1382089"/>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56584" cy="1386050"/>
                    </a:xfrm>
                    <a:prstGeom prst="rect">
                      <a:avLst/>
                    </a:prstGeom>
                  </pic:spPr>
                </pic:pic>
              </a:graphicData>
            </a:graphic>
          </wp:inline>
        </w:drawing>
      </w:r>
    </w:p>
    <w:p w:rsidR="009F11DB" w:rsidRDefault="009F11DB" w:rsidP="009F11DB">
      <w:pPr>
        <w:spacing w:after="0"/>
        <w:rPr>
          <w:color w:val="000000" w:themeColor="text1"/>
          <w:sz w:val="28"/>
        </w:rPr>
      </w:pPr>
    </w:p>
    <w:p w:rsidR="009F11DB" w:rsidRDefault="009F11DB" w:rsidP="003D5C76">
      <w:pPr>
        <w:pStyle w:val="Titre2"/>
      </w:pPr>
      <w:bookmarkStart w:id="11" w:name="_Toc4409073"/>
      <w:r>
        <w:t>Température :</w:t>
      </w:r>
      <w:bookmarkEnd w:id="11"/>
    </w:p>
    <w:p w:rsidR="00C40051" w:rsidRPr="001F31C4" w:rsidRDefault="00C40051" w:rsidP="00C40051">
      <w:pPr>
        <w:spacing w:after="0"/>
        <w:rPr>
          <w:color w:val="000000" w:themeColor="text1"/>
          <w:sz w:val="28"/>
        </w:rPr>
      </w:pPr>
      <w:r w:rsidRPr="001F31C4">
        <w:rPr>
          <w:color w:val="000000" w:themeColor="text1"/>
          <w:sz w:val="28"/>
        </w:rPr>
        <w:t>La mesure de la température est effectuée à l’aide d’un capteur LM35 fixé directement sur les deux batteries. Cette mesure est importante afin d’éviter une surchauffe des batteries avec une coupure immédiate de la charge si la température dépasse un seuil (</w:t>
      </w:r>
      <w:r w:rsidRPr="001F31C4">
        <w:rPr>
          <w:rFonts w:cstheme="minorHAnsi"/>
          <w:color w:val="000000" w:themeColor="text1"/>
          <w:sz w:val="28"/>
        </w:rPr>
        <w:t>45° environ)</w:t>
      </w:r>
      <w:r w:rsidR="003D5C76">
        <w:rPr>
          <w:rFonts w:cstheme="minorHAnsi"/>
          <w:color w:val="000000" w:themeColor="text1"/>
          <w:sz w:val="28"/>
        </w:rPr>
        <w:t>. Pour refroidir les transistors du hacheur, on utilise un ventilateur de PC. (</w:t>
      </w:r>
      <w:proofErr w:type="gramStart"/>
      <w:r w:rsidR="003D5C76">
        <w:rPr>
          <w:rFonts w:cstheme="minorHAnsi"/>
          <w:color w:val="000000" w:themeColor="text1"/>
          <w:sz w:val="28"/>
        </w:rPr>
        <w:t>voir</w:t>
      </w:r>
      <w:proofErr w:type="gramEnd"/>
      <w:r w:rsidR="003D5C76">
        <w:rPr>
          <w:rFonts w:cstheme="minorHAnsi"/>
          <w:color w:val="000000" w:themeColor="text1"/>
          <w:sz w:val="28"/>
        </w:rPr>
        <w:t xml:space="preserve"> annexe)</w:t>
      </w:r>
    </w:p>
    <w:p w:rsidR="00C40051" w:rsidRDefault="00C40051" w:rsidP="00C40051">
      <w:pPr>
        <w:spacing w:after="0"/>
        <w:jc w:val="center"/>
        <w:rPr>
          <w:color w:val="000000" w:themeColor="text1"/>
          <w:sz w:val="28"/>
        </w:rPr>
      </w:pPr>
    </w:p>
    <w:p w:rsidR="00C40051" w:rsidRDefault="00C40051" w:rsidP="00C40051">
      <w:pPr>
        <w:spacing w:after="0"/>
        <w:rPr>
          <w:color w:val="000000" w:themeColor="text1"/>
          <w:sz w:val="28"/>
        </w:rPr>
      </w:pPr>
    </w:p>
    <w:p w:rsidR="00C40051" w:rsidRPr="00C40051" w:rsidRDefault="00C40051" w:rsidP="00C40051">
      <w:pPr>
        <w:spacing w:after="0"/>
        <w:jc w:val="center"/>
        <w:rPr>
          <w:color w:val="000000" w:themeColor="text1"/>
          <w:sz w:val="28"/>
        </w:rPr>
      </w:pPr>
    </w:p>
    <w:p w:rsidR="0025530B" w:rsidRDefault="0025530B" w:rsidP="003D5C76">
      <w:pPr>
        <w:spacing w:after="0"/>
        <w:rPr>
          <w:b/>
          <w:color w:val="1F497D" w:themeColor="text2"/>
          <w:sz w:val="32"/>
        </w:rPr>
      </w:pPr>
    </w:p>
    <w:p w:rsidR="0025530B" w:rsidRDefault="0025530B" w:rsidP="002441F5">
      <w:pPr>
        <w:pStyle w:val="Titre1"/>
        <w:ind w:left="360"/>
      </w:pPr>
      <w:bookmarkStart w:id="12" w:name="_Toc4399354"/>
      <w:bookmarkStart w:id="13" w:name="_Toc4404147"/>
      <w:bookmarkStart w:id="14" w:name="_Toc4409074"/>
      <w:r>
        <w:lastRenderedPageBreak/>
        <w:t>PROGRAMMATION ARDUINO</w:t>
      </w:r>
      <w:bookmarkEnd w:id="12"/>
      <w:bookmarkEnd w:id="13"/>
      <w:bookmarkEnd w:id="14"/>
    </w:p>
    <w:p w:rsidR="0025530B" w:rsidRPr="006B7213" w:rsidRDefault="0025530B" w:rsidP="00957545">
      <w:pPr>
        <w:spacing w:after="0" w:line="240" w:lineRule="auto"/>
        <w:rPr>
          <w:b/>
          <w:color w:val="1F497D" w:themeColor="text2"/>
          <w:sz w:val="28"/>
        </w:rPr>
      </w:pPr>
    </w:p>
    <w:p w:rsidR="00CC19CF" w:rsidRDefault="0025530B" w:rsidP="00CC19CF">
      <w:pPr>
        <w:pStyle w:val="Titre2"/>
      </w:pPr>
      <w:bookmarkStart w:id="15" w:name="_Toc4399355"/>
      <w:bookmarkStart w:id="16" w:name="_Toc4404148"/>
      <w:bookmarkStart w:id="17" w:name="_Toc4409075"/>
      <w:r w:rsidRPr="0025530B">
        <w:t>Principe de fonctionnement</w:t>
      </w:r>
      <w:bookmarkEnd w:id="16"/>
      <w:bookmarkEnd w:id="17"/>
      <w:r w:rsidRPr="0025530B">
        <w:t> </w:t>
      </w:r>
      <w:bookmarkEnd w:id="15"/>
    </w:p>
    <w:p w:rsidR="001F31C4" w:rsidRPr="006B7213" w:rsidRDefault="001F31C4" w:rsidP="00957545">
      <w:pPr>
        <w:spacing w:after="0"/>
        <w:rPr>
          <w:sz w:val="18"/>
        </w:rPr>
      </w:pPr>
    </w:p>
    <w:p w:rsidR="001F31C4" w:rsidRDefault="001F31C4" w:rsidP="001F31C4">
      <w:pPr>
        <w:rPr>
          <w:sz w:val="28"/>
        </w:rPr>
      </w:pPr>
      <w:r>
        <w:rPr>
          <w:sz w:val="28"/>
        </w:rPr>
        <w:t>Pour charger nos batteries, il faut utiliser la régulation en courant puis en tensio</w:t>
      </w:r>
      <w:r w:rsidR="0073794B">
        <w:rPr>
          <w:sz w:val="28"/>
        </w:rPr>
        <w:t>n. Au départ, on suppose que la</w:t>
      </w:r>
      <w:r>
        <w:rPr>
          <w:sz w:val="28"/>
        </w:rPr>
        <w:t xml:space="preserve"> batterie</w:t>
      </w:r>
      <w:r w:rsidR="0073794B">
        <w:rPr>
          <w:sz w:val="28"/>
        </w:rPr>
        <w:t xml:space="preserve"> a</w:t>
      </w:r>
      <w:r>
        <w:rPr>
          <w:sz w:val="28"/>
        </w:rPr>
        <w:t xml:space="preserve"> une tension inférieure à </w:t>
      </w:r>
      <w:r w:rsidR="0073794B">
        <w:rPr>
          <w:sz w:val="28"/>
        </w:rPr>
        <w:t>sa</w:t>
      </w:r>
      <w:r>
        <w:rPr>
          <w:sz w:val="28"/>
        </w:rPr>
        <w:t xml:space="preserve"> </w:t>
      </w:r>
      <w:r w:rsidRPr="0073794B">
        <w:rPr>
          <w:sz w:val="28"/>
        </w:rPr>
        <w:t>tension</w:t>
      </w:r>
      <w:r>
        <w:rPr>
          <w:sz w:val="28"/>
        </w:rPr>
        <w:t xml:space="preserve"> de seuil (4,2V)</w:t>
      </w:r>
      <w:r w:rsidR="0073794B">
        <w:rPr>
          <w:sz w:val="28"/>
        </w:rPr>
        <w:t xml:space="preserve"> puisqu’elle est déchargée</w:t>
      </w:r>
      <w:r>
        <w:rPr>
          <w:sz w:val="28"/>
        </w:rPr>
        <w:t>. On effectue donc un</w:t>
      </w:r>
      <w:r w:rsidR="0073794B">
        <w:rPr>
          <w:sz w:val="28"/>
        </w:rPr>
        <w:t>e</w:t>
      </w:r>
      <w:r>
        <w:rPr>
          <w:sz w:val="28"/>
        </w:rPr>
        <w:t xml:space="preserve"> régulation en courant qui est de 1A max po</w:t>
      </w:r>
      <w:r w:rsidR="0073794B">
        <w:rPr>
          <w:sz w:val="28"/>
        </w:rPr>
        <w:t>ur notre chargeur. Une fois que la batterie atteint sa tension de seuil, on effectue une régulation en tension avec un courant décroissant. Lorsque le courant est proche de 0A, on peut dire que la batterie est chargé</w:t>
      </w:r>
      <w:r w:rsidR="00957545">
        <w:rPr>
          <w:sz w:val="28"/>
        </w:rPr>
        <w:t>e</w:t>
      </w:r>
      <w:r w:rsidR="0073794B">
        <w:rPr>
          <w:sz w:val="28"/>
        </w:rPr>
        <w:t>.</w:t>
      </w:r>
      <w:r w:rsidR="00957545">
        <w:rPr>
          <w:sz w:val="28"/>
        </w:rPr>
        <w:t xml:space="preserve"> Le modèle de charge est le suivant :</w:t>
      </w:r>
    </w:p>
    <w:p w:rsidR="00E135E4" w:rsidRDefault="00957545" w:rsidP="00957545">
      <w:pPr>
        <w:jc w:val="center"/>
        <w:rPr>
          <w:sz w:val="28"/>
        </w:rPr>
      </w:pPr>
      <w:r>
        <w:rPr>
          <w:noProof/>
          <w:lang w:eastAsia="fr-FR"/>
        </w:rPr>
        <w:drawing>
          <wp:inline distT="0" distB="0" distL="0" distR="0" wp14:anchorId="505BB7CB" wp14:editId="69A6C707">
            <wp:extent cx="3978926" cy="2049236"/>
            <wp:effectExtent l="0" t="0" r="2540" b="8255"/>
            <wp:docPr id="2" name="Image 2" descr="RÃ©sultat de recherche d'images pour &quot;courant constant tension consta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ourant constant tension constant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9045" cy="2049297"/>
                    </a:xfrm>
                    <a:prstGeom prst="rect">
                      <a:avLst/>
                    </a:prstGeom>
                    <a:noFill/>
                    <a:ln>
                      <a:noFill/>
                    </a:ln>
                  </pic:spPr>
                </pic:pic>
              </a:graphicData>
            </a:graphic>
          </wp:inline>
        </w:drawing>
      </w:r>
    </w:p>
    <w:p w:rsidR="006B7213" w:rsidRPr="00640AA5" w:rsidRDefault="006B7213" w:rsidP="00957545">
      <w:pPr>
        <w:jc w:val="center"/>
        <w:rPr>
          <w:sz w:val="6"/>
        </w:rPr>
      </w:pPr>
    </w:p>
    <w:p w:rsidR="00CC19CF" w:rsidRDefault="00CC19CF" w:rsidP="00CC19CF">
      <w:pPr>
        <w:pStyle w:val="Titre2"/>
      </w:pPr>
      <w:bookmarkStart w:id="18" w:name="_Toc4399356"/>
      <w:bookmarkStart w:id="19" w:name="_Toc4404149"/>
      <w:bookmarkStart w:id="20" w:name="_Toc4409076"/>
      <w:r w:rsidRPr="00CC19CF">
        <w:t>Utilisation PWM 8bits</w:t>
      </w:r>
      <w:bookmarkEnd w:id="18"/>
      <w:bookmarkEnd w:id="19"/>
      <w:bookmarkEnd w:id="20"/>
      <w:r w:rsidR="001F31C4">
        <w:t xml:space="preserve"> </w:t>
      </w:r>
    </w:p>
    <w:p w:rsidR="0073794B" w:rsidRPr="006B7213" w:rsidRDefault="0073794B" w:rsidP="00957545">
      <w:pPr>
        <w:spacing w:after="0"/>
        <w:rPr>
          <w:sz w:val="18"/>
        </w:rPr>
      </w:pPr>
    </w:p>
    <w:p w:rsidR="0073794B" w:rsidRDefault="0073794B" w:rsidP="0073794B">
      <w:pPr>
        <w:rPr>
          <w:sz w:val="28"/>
        </w:rPr>
      </w:pPr>
      <w:r>
        <w:rPr>
          <w:sz w:val="28"/>
        </w:rPr>
        <w:t xml:space="preserve">Pour </w:t>
      </w:r>
      <w:r w:rsidR="00957545">
        <w:rPr>
          <w:sz w:val="28"/>
        </w:rPr>
        <w:t xml:space="preserve">effectuer </w:t>
      </w:r>
      <w:r>
        <w:rPr>
          <w:sz w:val="28"/>
        </w:rPr>
        <w:t xml:space="preserve">une régulation, nous utilisons la PWM 8bits de notre carte </w:t>
      </w:r>
      <w:proofErr w:type="spellStart"/>
      <w:r>
        <w:rPr>
          <w:sz w:val="28"/>
        </w:rPr>
        <w:t>Arduino</w:t>
      </w:r>
      <w:proofErr w:type="spellEnd"/>
      <w:r>
        <w:rPr>
          <w:sz w:val="28"/>
        </w:rPr>
        <w:t xml:space="preserve"> afin de générer le rapport cyclique appliqué au hacheur. Cette PWM possède donc 256 valeurs possibles. De part cette résolution, on possède donc u</w:t>
      </w:r>
      <w:r w:rsidR="00E135E4">
        <w:rPr>
          <w:sz w:val="28"/>
        </w:rPr>
        <w:t>ne résolution du courant de 0,117</w:t>
      </w:r>
      <w:r>
        <w:rPr>
          <w:sz w:val="28"/>
        </w:rPr>
        <w:t>A.</w:t>
      </w:r>
    </w:p>
    <w:p w:rsidR="006B7213" w:rsidRPr="006B7213" w:rsidRDefault="006B7213" w:rsidP="0073794B">
      <w:pPr>
        <w:rPr>
          <w:sz w:val="2"/>
        </w:rPr>
      </w:pPr>
    </w:p>
    <w:p w:rsidR="00CC19CF" w:rsidRDefault="00CC19CF" w:rsidP="00CC19CF">
      <w:pPr>
        <w:pStyle w:val="Titre2"/>
      </w:pPr>
      <w:bookmarkStart w:id="21" w:name="_Toc4399357"/>
      <w:bookmarkStart w:id="22" w:name="_Toc4404150"/>
      <w:bookmarkStart w:id="23" w:name="_Toc4409077"/>
      <w:r w:rsidRPr="00CC19CF">
        <w:t>Régulation Courant Constant</w:t>
      </w:r>
      <w:bookmarkEnd w:id="21"/>
      <w:bookmarkEnd w:id="22"/>
      <w:bookmarkEnd w:id="23"/>
      <w:r w:rsidRPr="00CC19CF">
        <w:t xml:space="preserve"> </w:t>
      </w:r>
    </w:p>
    <w:p w:rsidR="00E135E4" w:rsidRPr="006B7213" w:rsidRDefault="00E135E4" w:rsidP="00957545">
      <w:pPr>
        <w:spacing w:after="0"/>
        <w:rPr>
          <w:sz w:val="18"/>
        </w:rPr>
      </w:pPr>
    </w:p>
    <w:p w:rsidR="00957545" w:rsidRDefault="00957545" w:rsidP="00E135E4">
      <w:pPr>
        <w:rPr>
          <w:sz w:val="28"/>
        </w:rPr>
      </w:pPr>
      <w:r>
        <w:rPr>
          <w:sz w:val="28"/>
        </w:rPr>
        <w:t>La régulation à courant constant se fait à partir du courant de consigne. Ce dernier est choisi par l’utilisateur. On incrémente ou décrémente la valeur de la PWM en fonction du courant mesuré pour réguler simplement et efficacement le courant.</w:t>
      </w:r>
      <w:r w:rsidR="006B7213">
        <w:rPr>
          <w:sz w:val="28"/>
        </w:rPr>
        <w:t xml:space="preserve"> La température est la première condition à remplir pour lancer la charge. </w:t>
      </w:r>
      <w:r>
        <w:rPr>
          <w:sz w:val="28"/>
        </w:rPr>
        <w:t>Le programme de la régulation de courant est le suivant :</w:t>
      </w:r>
    </w:p>
    <w:p w:rsidR="00957545" w:rsidRDefault="00640AA5" w:rsidP="00957545">
      <w:pPr>
        <w:jc w:val="center"/>
        <w:rPr>
          <w:sz w:val="28"/>
        </w:rPr>
      </w:pPr>
      <w:r>
        <w:rPr>
          <w:noProof/>
          <w:lang w:eastAsia="fr-FR"/>
        </w:rPr>
        <w:lastRenderedPageBreak/>
        <w:drawing>
          <wp:inline distT="0" distB="0" distL="0" distR="0" wp14:anchorId="486BBD05" wp14:editId="5BAB32B2">
            <wp:extent cx="5135880" cy="1760220"/>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35880" cy="1760220"/>
                    </a:xfrm>
                    <a:prstGeom prst="rect">
                      <a:avLst/>
                    </a:prstGeom>
                  </pic:spPr>
                </pic:pic>
              </a:graphicData>
            </a:graphic>
          </wp:inline>
        </w:drawing>
      </w:r>
    </w:p>
    <w:p w:rsidR="00640AA5" w:rsidRPr="00640AA5" w:rsidRDefault="00640AA5" w:rsidP="00957545">
      <w:pPr>
        <w:jc w:val="center"/>
        <w:rPr>
          <w:sz w:val="6"/>
        </w:rPr>
      </w:pPr>
    </w:p>
    <w:p w:rsidR="00CC19CF" w:rsidRDefault="00CC19CF" w:rsidP="00CC19CF">
      <w:pPr>
        <w:pStyle w:val="Titre2"/>
      </w:pPr>
      <w:bookmarkStart w:id="24" w:name="_Toc4399358"/>
      <w:bookmarkStart w:id="25" w:name="_Toc4404151"/>
      <w:bookmarkStart w:id="26" w:name="_Toc4409078"/>
      <w:r w:rsidRPr="00CC19CF">
        <w:t>Régulation Tension Constante</w:t>
      </w:r>
      <w:bookmarkEnd w:id="24"/>
      <w:bookmarkEnd w:id="25"/>
      <w:bookmarkEnd w:id="26"/>
      <w:r w:rsidRPr="00CC19CF">
        <w:t xml:space="preserve"> </w:t>
      </w:r>
    </w:p>
    <w:p w:rsidR="006B7213" w:rsidRDefault="006B7213" w:rsidP="006B7213">
      <w:pPr>
        <w:spacing w:after="0"/>
        <w:rPr>
          <w:sz w:val="18"/>
        </w:rPr>
      </w:pPr>
    </w:p>
    <w:p w:rsidR="006B7213" w:rsidRDefault="006B7213" w:rsidP="006B7213">
      <w:pPr>
        <w:rPr>
          <w:sz w:val="28"/>
        </w:rPr>
      </w:pPr>
      <w:r>
        <w:rPr>
          <w:sz w:val="28"/>
        </w:rPr>
        <w:t>Lorsque la batterie atteint sa tension de seuil, on estime être à environ 80% de la charge totale de la batterie. On va réguler sa tension pour qu’elle reste égale à sa tension de seuil (4,2V). La PWM va donc se décrémenter au cours du temps et le courant va diminuer jusqu’à s’approcher de 0A. A ce moment, la batterie est chargée. Le programme de la régulation de tension est le suivant :</w:t>
      </w:r>
    </w:p>
    <w:p w:rsidR="006B7213" w:rsidRDefault="00640AA5" w:rsidP="006B7213">
      <w:pPr>
        <w:jc w:val="center"/>
        <w:rPr>
          <w:sz w:val="28"/>
        </w:rPr>
      </w:pPr>
      <w:r>
        <w:rPr>
          <w:noProof/>
          <w:lang w:eastAsia="fr-FR"/>
        </w:rPr>
        <w:drawing>
          <wp:inline distT="0" distB="0" distL="0" distR="0" wp14:anchorId="72C58257" wp14:editId="3963B7A5">
            <wp:extent cx="4831080" cy="148590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31080" cy="1485900"/>
                    </a:xfrm>
                    <a:prstGeom prst="rect">
                      <a:avLst/>
                    </a:prstGeom>
                  </pic:spPr>
                </pic:pic>
              </a:graphicData>
            </a:graphic>
          </wp:inline>
        </w:drawing>
      </w:r>
    </w:p>
    <w:p w:rsidR="00640AA5" w:rsidRPr="00640AA5" w:rsidRDefault="00640AA5" w:rsidP="006B7213">
      <w:pPr>
        <w:jc w:val="center"/>
        <w:rPr>
          <w:sz w:val="6"/>
        </w:rPr>
      </w:pPr>
    </w:p>
    <w:p w:rsidR="00CC19CF" w:rsidRPr="00CC19CF" w:rsidRDefault="00CC19CF" w:rsidP="00CC19CF">
      <w:pPr>
        <w:pStyle w:val="Titre2"/>
      </w:pPr>
      <w:bookmarkStart w:id="27" w:name="_Toc4399359"/>
      <w:bookmarkStart w:id="28" w:name="_Toc4404152"/>
      <w:bookmarkStart w:id="29" w:name="_Toc4409079"/>
      <w:r w:rsidRPr="00CC19CF">
        <w:t>Charge de 2 Batteries</w:t>
      </w:r>
      <w:bookmarkEnd w:id="27"/>
      <w:bookmarkEnd w:id="28"/>
      <w:bookmarkEnd w:id="29"/>
      <w:r w:rsidRPr="00CC19CF">
        <w:t xml:space="preserve">   </w:t>
      </w:r>
    </w:p>
    <w:p w:rsidR="00CC19CF" w:rsidRDefault="00CC19CF" w:rsidP="003D5C76">
      <w:pPr>
        <w:spacing w:after="0"/>
        <w:rPr>
          <w:b/>
          <w:color w:val="1F497D" w:themeColor="text2"/>
          <w:sz w:val="18"/>
          <w:u w:val="single"/>
        </w:rPr>
      </w:pPr>
    </w:p>
    <w:p w:rsidR="00640AA5" w:rsidRDefault="00640AA5" w:rsidP="00640AA5">
      <w:pPr>
        <w:rPr>
          <w:color w:val="000000" w:themeColor="text1"/>
          <w:sz w:val="28"/>
        </w:rPr>
      </w:pPr>
      <w:r>
        <w:rPr>
          <w:color w:val="000000" w:themeColor="text1"/>
          <w:sz w:val="28"/>
        </w:rPr>
        <w:t>Comme on souhaite charger deux batteries en même temps, on utilise deux relais pilotés par deux transistor</w:t>
      </w:r>
      <w:r w:rsidR="00771F3B">
        <w:rPr>
          <w:color w:val="000000" w:themeColor="text1"/>
          <w:sz w:val="28"/>
        </w:rPr>
        <w:t>s</w:t>
      </w:r>
      <w:r>
        <w:rPr>
          <w:color w:val="000000" w:themeColor="text1"/>
          <w:sz w:val="28"/>
        </w:rPr>
        <w:t xml:space="preserve"> branché</w:t>
      </w:r>
      <w:r w:rsidR="00771F3B">
        <w:rPr>
          <w:color w:val="000000" w:themeColor="text1"/>
          <w:sz w:val="28"/>
        </w:rPr>
        <w:t>s</w:t>
      </w:r>
      <w:r>
        <w:rPr>
          <w:color w:val="000000" w:themeColor="text1"/>
          <w:sz w:val="28"/>
        </w:rPr>
        <w:t xml:space="preserve"> en parallèle aux batteries. Lorsqu’une batterie est chargé</w:t>
      </w:r>
      <w:r w:rsidR="00771F3B">
        <w:rPr>
          <w:color w:val="000000" w:themeColor="text1"/>
          <w:sz w:val="28"/>
        </w:rPr>
        <w:t>e</w:t>
      </w:r>
      <w:r>
        <w:rPr>
          <w:color w:val="000000" w:themeColor="text1"/>
          <w:sz w:val="28"/>
        </w:rPr>
        <w:t xml:space="preserve"> et que l’autre batterie est encore en charge, on active le relais de la batterie chargée avec une tension de 5V  </w:t>
      </w:r>
      <w:r w:rsidR="00771F3B">
        <w:rPr>
          <w:color w:val="000000" w:themeColor="text1"/>
          <w:sz w:val="28"/>
        </w:rPr>
        <w:t>en commande du transistor. Avec la résistance de 4,2ohm, on peut dévier au maximum un courant de 1A, ce qui est suffisent puisque notre chargeur supporte dans tous les cas 1Amax.  Voici le schéma des relais :</w:t>
      </w:r>
    </w:p>
    <w:p w:rsidR="00771F3B" w:rsidRPr="00640AA5" w:rsidRDefault="00771F3B" w:rsidP="00771F3B">
      <w:pPr>
        <w:jc w:val="center"/>
        <w:rPr>
          <w:color w:val="000000" w:themeColor="text1"/>
          <w:sz w:val="28"/>
        </w:rPr>
      </w:pPr>
      <w:r>
        <w:rPr>
          <w:noProof/>
          <w:lang w:eastAsia="fr-FR"/>
        </w:rPr>
        <w:lastRenderedPageBreak/>
        <w:drawing>
          <wp:inline distT="0" distB="0" distL="0" distR="0" wp14:anchorId="009D0DEC" wp14:editId="3EC86D7D">
            <wp:extent cx="1820636" cy="2054050"/>
            <wp:effectExtent l="0" t="0" r="8255"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24617" cy="2058542"/>
                    </a:xfrm>
                    <a:prstGeom prst="rect">
                      <a:avLst/>
                    </a:prstGeom>
                  </pic:spPr>
                </pic:pic>
              </a:graphicData>
            </a:graphic>
          </wp:inline>
        </w:drawing>
      </w:r>
    </w:p>
    <w:p w:rsidR="0025530B" w:rsidRPr="003D5C76" w:rsidRDefault="00771F3B" w:rsidP="003D5C76">
      <w:pPr>
        <w:rPr>
          <w:sz w:val="28"/>
        </w:rPr>
      </w:pPr>
      <w:r w:rsidRPr="003D5C76">
        <w:rPr>
          <w:sz w:val="28"/>
        </w:rPr>
        <w:t>Pour un chargeur avec un courant max de 2A, on aurait pu charger les batteries à un courant constant de 2A puis lors ce que une batterie atteint la tension de seuil, on régule à tension constante jusqu’à ce que le courant soit inférieur ou égal à 1A. A ce moment, on aurait activé le relais de la batterie chargée pour continuer à charger l’autre batterie à un courant constant de 1A.</w:t>
      </w:r>
    </w:p>
    <w:p w:rsidR="00D16BA9" w:rsidRDefault="00D16BA9" w:rsidP="00D16BA9">
      <w:pPr>
        <w:rPr>
          <w:sz w:val="28"/>
        </w:rPr>
      </w:pPr>
      <w:r>
        <w:rPr>
          <w:sz w:val="28"/>
        </w:rPr>
        <w:t>Programme d’activation des relais en fonction de la batterie chargée </w:t>
      </w:r>
      <w:r w:rsidR="00421C3C">
        <w:rPr>
          <w:sz w:val="28"/>
        </w:rPr>
        <w:t xml:space="preserve">dans la régulation de tension </w:t>
      </w:r>
      <w:r>
        <w:rPr>
          <w:sz w:val="28"/>
        </w:rPr>
        <w:t>:</w:t>
      </w:r>
    </w:p>
    <w:p w:rsidR="00D16BA9" w:rsidRDefault="00D16BA9" w:rsidP="00421C3C">
      <w:pPr>
        <w:jc w:val="center"/>
        <w:rPr>
          <w:sz w:val="28"/>
        </w:rPr>
      </w:pPr>
      <w:r>
        <w:rPr>
          <w:noProof/>
          <w:lang w:eastAsia="fr-FR"/>
        </w:rPr>
        <w:drawing>
          <wp:inline distT="0" distB="0" distL="0" distR="0" wp14:anchorId="4EC3FACB" wp14:editId="7733BD00">
            <wp:extent cx="4947557" cy="1756035"/>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45070" cy="1755152"/>
                    </a:xfrm>
                    <a:prstGeom prst="rect">
                      <a:avLst/>
                    </a:prstGeom>
                  </pic:spPr>
                </pic:pic>
              </a:graphicData>
            </a:graphic>
          </wp:inline>
        </w:drawing>
      </w:r>
    </w:p>
    <w:p w:rsidR="00D16BA9" w:rsidRDefault="00D16BA9" w:rsidP="00D16BA9">
      <w:pPr>
        <w:rPr>
          <w:sz w:val="28"/>
        </w:rPr>
      </w:pPr>
      <w:r>
        <w:rPr>
          <w:sz w:val="28"/>
        </w:rPr>
        <w:t xml:space="preserve">Programme </w:t>
      </w:r>
      <w:r w:rsidR="00421C3C">
        <w:rPr>
          <w:sz w:val="28"/>
        </w:rPr>
        <w:t>de fin de charge lorsque la dernière batterie est chargée :</w:t>
      </w:r>
    </w:p>
    <w:p w:rsidR="00771F3B" w:rsidRPr="00421C3C" w:rsidRDefault="00421C3C" w:rsidP="00421C3C">
      <w:pPr>
        <w:jc w:val="center"/>
        <w:rPr>
          <w:sz w:val="28"/>
        </w:rPr>
      </w:pPr>
      <w:r>
        <w:rPr>
          <w:noProof/>
          <w:lang w:eastAsia="fr-FR"/>
        </w:rPr>
        <w:drawing>
          <wp:inline distT="0" distB="0" distL="0" distR="0" wp14:anchorId="68A2990F" wp14:editId="40D6C810">
            <wp:extent cx="5759497" cy="1828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29188"/>
                    </a:xfrm>
                    <a:prstGeom prst="rect">
                      <a:avLst/>
                    </a:prstGeom>
                  </pic:spPr>
                </pic:pic>
              </a:graphicData>
            </a:graphic>
          </wp:inline>
        </w:drawing>
      </w:r>
    </w:p>
    <w:p w:rsidR="00643F6F" w:rsidRDefault="00563539" w:rsidP="002441F5">
      <w:pPr>
        <w:pStyle w:val="Titre1"/>
        <w:ind w:left="360"/>
      </w:pPr>
      <w:bookmarkStart w:id="30" w:name="_Toc4399361"/>
      <w:bookmarkStart w:id="31" w:name="_Toc4404153"/>
      <w:bookmarkStart w:id="32" w:name="_Toc4409080"/>
      <w:r>
        <w:lastRenderedPageBreak/>
        <w:t>AFFICHAGE ET GESTION CHARGEUR</w:t>
      </w:r>
      <w:bookmarkEnd w:id="30"/>
      <w:bookmarkEnd w:id="31"/>
      <w:bookmarkEnd w:id="32"/>
    </w:p>
    <w:p w:rsidR="00563539" w:rsidRDefault="00563539" w:rsidP="00563539">
      <w:pPr>
        <w:rPr>
          <w:color w:val="1F497D" w:themeColor="text2"/>
          <w:sz w:val="28"/>
        </w:rPr>
      </w:pPr>
    </w:p>
    <w:p w:rsidR="00563539" w:rsidRDefault="00563539" w:rsidP="00563539">
      <w:pPr>
        <w:rPr>
          <w:sz w:val="28"/>
        </w:rPr>
      </w:pPr>
      <w:r>
        <w:rPr>
          <w:sz w:val="28"/>
        </w:rPr>
        <w:t xml:space="preserve">L’affichage est effectué sur un afficheur LCD 4*20 sur lequel est affiché les différentes informations utiles pour l’étude du bon déroulement de la charge lors des tests. </w:t>
      </w:r>
    </w:p>
    <w:p w:rsidR="00563539" w:rsidRDefault="00563539" w:rsidP="00563539">
      <w:pPr>
        <w:jc w:val="center"/>
        <w:rPr>
          <w:sz w:val="28"/>
        </w:rPr>
      </w:pPr>
      <w:r>
        <w:rPr>
          <w:noProof/>
          <w:sz w:val="28"/>
          <w:lang w:eastAsia="fr-FR"/>
        </w:rPr>
        <w:drawing>
          <wp:inline distT="0" distB="0" distL="0" distR="0">
            <wp:extent cx="3339193" cy="2413657"/>
            <wp:effectExtent l="0" t="0" r="0" b="5715"/>
            <wp:docPr id="7" name="Image 7" descr="C:\Users\leohe\Downloads\IMG_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he\Downloads\IMG_476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698" t="4399" r="11363" b="17595"/>
                    <a:stretch/>
                  </pic:blipFill>
                  <pic:spPr bwMode="auto">
                    <a:xfrm>
                      <a:off x="0" y="0"/>
                      <a:ext cx="3339750" cy="2414059"/>
                    </a:xfrm>
                    <a:prstGeom prst="rect">
                      <a:avLst/>
                    </a:prstGeom>
                    <a:noFill/>
                    <a:ln>
                      <a:noFill/>
                    </a:ln>
                    <a:extLst>
                      <a:ext uri="{53640926-AAD7-44D8-BBD7-CCE9431645EC}">
                        <a14:shadowObscured xmlns:a14="http://schemas.microsoft.com/office/drawing/2010/main"/>
                      </a:ext>
                    </a:extLst>
                  </pic:spPr>
                </pic:pic>
              </a:graphicData>
            </a:graphic>
          </wp:inline>
        </w:drawing>
      </w:r>
    </w:p>
    <w:p w:rsidR="00563539" w:rsidRDefault="00563539" w:rsidP="00563539">
      <w:pPr>
        <w:rPr>
          <w:sz w:val="28"/>
        </w:rPr>
      </w:pPr>
      <w:r>
        <w:rPr>
          <w:sz w:val="28"/>
        </w:rPr>
        <w:t>On récupère la valeur de la PWM, le courant, la tension des deux batteries ainsi que la température des batteries et la capacité.</w:t>
      </w:r>
    </w:p>
    <w:p w:rsidR="00563539" w:rsidRDefault="00563539" w:rsidP="00563539">
      <w:pPr>
        <w:rPr>
          <w:sz w:val="28"/>
        </w:rPr>
      </w:pPr>
    </w:p>
    <w:p w:rsidR="00563539" w:rsidRDefault="00563539" w:rsidP="00563539">
      <w:pPr>
        <w:rPr>
          <w:sz w:val="28"/>
        </w:rPr>
      </w:pPr>
      <w:r>
        <w:rPr>
          <w:sz w:val="28"/>
        </w:rPr>
        <w:t xml:space="preserve">Les 4 boutons servent à lancer/arrêter la charge et choisir le courant de consigne que l’on souhaite affecter. </w:t>
      </w:r>
      <w:r w:rsidR="0025530B">
        <w:rPr>
          <w:sz w:val="28"/>
        </w:rPr>
        <w:t>Pour notre chargeur, le courant maximum est limité à 1A.</w:t>
      </w:r>
    </w:p>
    <w:p w:rsidR="00432BBA" w:rsidRDefault="00432BBA" w:rsidP="00563539">
      <w:pPr>
        <w:rPr>
          <w:sz w:val="28"/>
        </w:rPr>
      </w:pPr>
    </w:p>
    <w:p w:rsidR="00432BBA" w:rsidRDefault="00432BBA" w:rsidP="00563539">
      <w:pPr>
        <w:rPr>
          <w:sz w:val="28"/>
        </w:rPr>
      </w:pPr>
    </w:p>
    <w:p w:rsidR="00432BBA" w:rsidRDefault="00432BBA" w:rsidP="00563539">
      <w:pPr>
        <w:rPr>
          <w:sz w:val="28"/>
        </w:rPr>
      </w:pPr>
    </w:p>
    <w:p w:rsidR="00432BBA" w:rsidRDefault="00432BBA" w:rsidP="00563539">
      <w:pPr>
        <w:rPr>
          <w:sz w:val="28"/>
        </w:rPr>
      </w:pPr>
    </w:p>
    <w:p w:rsidR="00432BBA" w:rsidRDefault="00432BBA" w:rsidP="00563539">
      <w:pPr>
        <w:rPr>
          <w:sz w:val="28"/>
        </w:rPr>
      </w:pPr>
    </w:p>
    <w:p w:rsidR="00432BBA" w:rsidRDefault="00432BBA" w:rsidP="00563539">
      <w:pPr>
        <w:rPr>
          <w:sz w:val="28"/>
        </w:rPr>
      </w:pPr>
    </w:p>
    <w:p w:rsidR="00432BBA" w:rsidRDefault="00432BBA" w:rsidP="00563539">
      <w:pPr>
        <w:rPr>
          <w:sz w:val="28"/>
        </w:rPr>
      </w:pPr>
    </w:p>
    <w:p w:rsidR="00432BBA" w:rsidRDefault="00432BBA" w:rsidP="002441F5">
      <w:pPr>
        <w:pStyle w:val="Titre1"/>
        <w:ind w:left="360"/>
      </w:pPr>
      <w:bookmarkStart w:id="33" w:name="_Toc4399362"/>
      <w:bookmarkStart w:id="34" w:name="_Toc4404154"/>
      <w:bookmarkStart w:id="35" w:name="_Toc4409081"/>
      <w:r w:rsidRPr="00432BBA">
        <w:lastRenderedPageBreak/>
        <w:t>REALISATION</w:t>
      </w:r>
      <w:bookmarkEnd w:id="33"/>
      <w:bookmarkEnd w:id="34"/>
      <w:bookmarkEnd w:id="35"/>
    </w:p>
    <w:p w:rsidR="00421C3C" w:rsidRDefault="00421C3C" w:rsidP="00421C3C">
      <w:pPr>
        <w:rPr>
          <w:sz w:val="28"/>
        </w:rPr>
      </w:pPr>
    </w:p>
    <w:tbl>
      <w:tblPr>
        <w:tblpPr w:leftFromText="141" w:rightFromText="141" w:vertAnchor="text" w:horzAnchor="margin" w:tblpXSpec="right" w:tblpY="2499"/>
        <w:tblW w:w="10424" w:type="dxa"/>
        <w:tblCellMar>
          <w:left w:w="70" w:type="dxa"/>
          <w:right w:w="70" w:type="dxa"/>
        </w:tblCellMar>
        <w:tblLook w:val="04A0" w:firstRow="1" w:lastRow="0" w:firstColumn="1" w:lastColumn="0" w:noHBand="0" w:noVBand="1"/>
      </w:tblPr>
      <w:tblGrid>
        <w:gridCol w:w="1158"/>
        <w:gridCol w:w="1158"/>
        <w:gridCol w:w="1158"/>
        <w:gridCol w:w="1158"/>
        <w:gridCol w:w="1158"/>
        <w:gridCol w:w="1159"/>
        <w:gridCol w:w="1158"/>
        <w:gridCol w:w="1159"/>
        <w:gridCol w:w="1158"/>
      </w:tblGrid>
      <w:tr w:rsidR="00165FBB" w:rsidRPr="00165FBB" w:rsidTr="00165FBB">
        <w:trPr>
          <w:trHeight w:val="293"/>
        </w:trPr>
        <w:tc>
          <w:tcPr>
            <w:tcW w:w="1158" w:type="dxa"/>
            <w:tcBorders>
              <w:top w:val="nil"/>
              <w:left w:val="nil"/>
              <w:bottom w:val="nil"/>
              <w:right w:val="single" w:sz="8" w:space="0" w:color="auto"/>
            </w:tcBorders>
            <w:shd w:val="clear" w:color="auto" w:fill="auto"/>
            <w:noWrap/>
            <w:vAlign w:val="bottom"/>
            <w:hideMark/>
          </w:tcPr>
          <w:p w:rsidR="00165FBB" w:rsidRPr="00165FBB" w:rsidRDefault="00165FBB" w:rsidP="00165FBB">
            <w:pPr>
              <w:spacing w:after="0" w:line="240" w:lineRule="auto"/>
              <w:jc w:val="right"/>
              <w:rPr>
                <w:rFonts w:ascii="Calibri" w:eastAsia="Times New Roman" w:hAnsi="Calibri" w:cs="Calibri"/>
                <w:color w:val="000000"/>
                <w:lang w:eastAsia="fr-FR"/>
              </w:rPr>
            </w:pPr>
            <w:r w:rsidRPr="00165FBB">
              <w:rPr>
                <w:rFonts w:ascii="Calibri" w:eastAsia="Times New Roman" w:hAnsi="Calibri" w:cs="Calibri"/>
                <w:color w:val="000000"/>
                <w:lang w:eastAsia="fr-FR"/>
              </w:rPr>
              <w:t>I</w:t>
            </w: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r>
      <w:tr w:rsidR="00165FBB" w:rsidRPr="00165FBB" w:rsidTr="00165FBB">
        <w:trPr>
          <w:trHeight w:val="293"/>
        </w:trPr>
        <w:tc>
          <w:tcPr>
            <w:tcW w:w="1158" w:type="dxa"/>
            <w:tcBorders>
              <w:top w:val="nil"/>
              <w:left w:val="nil"/>
              <w:bottom w:val="nil"/>
              <w:right w:val="single" w:sz="8"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r>
      <w:tr w:rsidR="00165FBB" w:rsidRPr="00165FBB" w:rsidTr="00165FBB">
        <w:trPr>
          <w:trHeight w:val="293"/>
        </w:trPr>
        <w:tc>
          <w:tcPr>
            <w:tcW w:w="1158" w:type="dxa"/>
            <w:vMerge w:val="restart"/>
            <w:tcBorders>
              <w:top w:val="nil"/>
              <w:left w:val="nil"/>
              <w:bottom w:val="nil"/>
              <w:right w:val="single" w:sz="8" w:space="0" w:color="auto"/>
            </w:tcBorders>
            <w:shd w:val="clear" w:color="auto" w:fill="auto"/>
            <w:noWrap/>
            <w:vAlign w:val="center"/>
            <w:hideMark/>
          </w:tcPr>
          <w:p w:rsidR="00165FBB" w:rsidRPr="00165FBB" w:rsidRDefault="00165FBB" w:rsidP="00165FBB">
            <w:pPr>
              <w:spacing w:after="0" w:line="240" w:lineRule="auto"/>
              <w:jc w:val="right"/>
              <w:rPr>
                <w:rFonts w:ascii="Calibri" w:eastAsia="Times New Roman" w:hAnsi="Calibri" w:cs="Calibri"/>
                <w:color w:val="000000"/>
                <w:lang w:eastAsia="fr-FR"/>
              </w:rPr>
            </w:pPr>
            <w:r w:rsidRPr="00165FBB">
              <w:rPr>
                <w:rFonts w:ascii="Calibri" w:eastAsia="Times New Roman" w:hAnsi="Calibri" w:cs="Calibri"/>
                <w:color w:val="000000"/>
                <w:lang w:eastAsia="fr-FR"/>
              </w:rPr>
              <w:t>1A</w:t>
            </w:r>
          </w:p>
        </w:tc>
        <w:tc>
          <w:tcPr>
            <w:tcW w:w="1158" w:type="dxa"/>
            <w:tcBorders>
              <w:top w:val="nil"/>
              <w:left w:val="nil"/>
              <w:bottom w:val="single" w:sz="4"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4"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4"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4"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single" w:sz="4"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4"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r>
      <w:tr w:rsidR="00165FBB" w:rsidRPr="00165FBB" w:rsidTr="00165FBB">
        <w:trPr>
          <w:trHeight w:val="293"/>
        </w:trPr>
        <w:tc>
          <w:tcPr>
            <w:tcW w:w="1158" w:type="dxa"/>
            <w:vMerge/>
            <w:tcBorders>
              <w:top w:val="nil"/>
              <w:left w:val="nil"/>
              <w:bottom w:val="nil"/>
              <w:right w:val="single" w:sz="8" w:space="0" w:color="auto"/>
            </w:tcBorders>
            <w:vAlign w:val="center"/>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dotDotDash"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single"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r>
      <w:tr w:rsidR="00165FBB" w:rsidRPr="00165FBB" w:rsidTr="00165FBB">
        <w:trPr>
          <w:trHeight w:val="293"/>
        </w:trPr>
        <w:tc>
          <w:tcPr>
            <w:tcW w:w="1158" w:type="dxa"/>
            <w:tcBorders>
              <w:top w:val="nil"/>
              <w:left w:val="nil"/>
              <w:bottom w:val="nil"/>
              <w:right w:val="single" w:sz="8"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dotDotDash"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single"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r>
      <w:tr w:rsidR="00165FBB" w:rsidRPr="00165FBB" w:rsidTr="00165FBB">
        <w:trPr>
          <w:trHeight w:val="293"/>
        </w:trPr>
        <w:tc>
          <w:tcPr>
            <w:tcW w:w="1158" w:type="dxa"/>
            <w:tcBorders>
              <w:top w:val="nil"/>
              <w:left w:val="nil"/>
              <w:bottom w:val="nil"/>
              <w:right w:val="single" w:sz="8"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dotDotDash"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single"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r>
      <w:tr w:rsidR="00165FBB" w:rsidRPr="00165FBB" w:rsidTr="00165FBB">
        <w:trPr>
          <w:trHeight w:val="293"/>
        </w:trPr>
        <w:tc>
          <w:tcPr>
            <w:tcW w:w="1158" w:type="dxa"/>
            <w:tcBorders>
              <w:top w:val="nil"/>
              <w:left w:val="nil"/>
              <w:bottom w:val="nil"/>
              <w:right w:val="single" w:sz="8"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dotDotDash"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single"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r>
      <w:tr w:rsidR="00165FBB" w:rsidRPr="00165FBB" w:rsidTr="00165FBB">
        <w:trPr>
          <w:trHeight w:val="306"/>
        </w:trPr>
        <w:tc>
          <w:tcPr>
            <w:tcW w:w="1158" w:type="dxa"/>
            <w:tcBorders>
              <w:top w:val="nil"/>
              <w:left w:val="nil"/>
              <w:bottom w:val="nil"/>
              <w:right w:val="single" w:sz="8"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8"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8"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8"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8" w:space="0" w:color="auto"/>
              <w:right w:val="dotDotDash"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single" w:sz="8"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8" w:space="0" w:color="auto"/>
              <w:right w:val="single" w:sz="4" w:space="0" w:color="auto"/>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9" w:type="dxa"/>
            <w:tcBorders>
              <w:top w:val="nil"/>
              <w:left w:val="nil"/>
              <w:bottom w:val="single" w:sz="8"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c>
          <w:tcPr>
            <w:tcW w:w="1158" w:type="dxa"/>
            <w:tcBorders>
              <w:top w:val="nil"/>
              <w:left w:val="nil"/>
              <w:bottom w:val="single" w:sz="8" w:space="0" w:color="auto"/>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r w:rsidRPr="00165FBB">
              <w:rPr>
                <w:rFonts w:ascii="Calibri" w:eastAsia="Times New Roman" w:hAnsi="Calibri" w:cs="Calibri"/>
                <w:color w:val="000000"/>
                <w:lang w:eastAsia="fr-FR"/>
              </w:rPr>
              <w:t> </w:t>
            </w:r>
          </w:p>
        </w:tc>
      </w:tr>
      <w:tr w:rsidR="00165FBB" w:rsidRPr="00165FBB" w:rsidTr="00165FBB">
        <w:trPr>
          <w:trHeight w:val="293"/>
        </w:trPr>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2317" w:type="dxa"/>
            <w:gridSpan w:val="2"/>
            <w:tcBorders>
              <w:top w:val="single" w:sz="8" w:space="0" w:color="auto"/>
              <w:left w:val="nil"/>
              <w:bottom w:val="nil"/>
              <w:right w:val="nil"/>
            </w:tcBorders>
            <w:shd w:val="clear" w:color="auto" w:fill="auto"/>
            <w:noWrap/>
            <w:vAlign w:val="center"/>
            <w:hideMark/>
          </w:tcPr>
          <w:p w:rsidR="00165FBB" w:rsidRPr="00165FBB" w:rsidRDefault="00165FBB" w:rsidP="00165FBB">
            <w:pPr>
              <w:spacing w:after="0" w:line="240" w:lineRule="auto"/>
              <w:jc w:val="center"/>
              <w:rPr>
                <w:rFonts w:ascii="Calibri" w:eastAsia="Times New Roman" w:hAnsi="Calibri" w:cs="Calibri"/>
                <w:color w:val="000000"/>
                <w:lang w:eastAsia="fr-FR"/>
              </w:rPr>
            </w:pPr>
            <w:r w:rsidRPr="00165FBB">
              <w:rPr>
                <w:rFonts w:ascii="Calibri" w:eastAsia="Times New Roman" w:hAnsi="Calibri" w:cs="Calibri"/>
                <w:color w:val="000000"/>
                <w:lang w:eastAsia="fr-FR"/>
              </w:rPr>
              <w:t>Ba1 = 4,2V</w:t>
            </w:r>
          </w:p>
        </w:tc>
        <w:tc>
          <w:tcPr>
            <w:tcW w:w="2317" w:type="dxa"/>
            <w:gridSpan w:val="2"/>
            <w:tcBorders>
              <w:top w:val="single" w:sz="8" w:space="0" w:color="auto"/>
              <w:left w:val="nil"/>
              <w:bottom w:val="nil"/>
              <w:right w:val="nil"/>
            </w:tcBorders>
            <w:shd w:val="clear" w:color="auto" w:fill="auto"/>
            <w:noWrap/>
            <w:vAlign w:val="center"/>
            <w:hideMark/>
          </w:tcPr>
          <w:p w:rsidR="00165FBB" w:rsidRPr="00165FBB" w:rsidRDefault="00165FBB" w:rsidP="00165FBB">
            <w:pPr>
              <w:spacing w:after="0" w:line="240" w:lineRule="auto"/>
              <w:jc w:val="center"/>
              <w:rPr>
                <w:rFonts w:ascii="Calibri" w:eastAsia="Times New Roman" w:hAnsi="Calibri" w:cs="Calibri"/>
                <w:color w:val="000000"/>
                <w:lang w:eastAsia="fr-FR"/>
              </w:rPr>
            </w:pPr>
            <w:r w:rsidRPr="00165FBB">
              <w:rPr>
                <w:rFonts w:ascii="Calibri" w:eastAsia="Times New Roman" w:hAnsi="Calibri" w:cs="Calibri"/>
                <w:color w:val="000000"/>
                <w:lang w:eastAsia="fr-FR"/>
              </w:rPr>
              <w:t>Ba2 = 4,2V</w:t>
            </w: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jc w:val="right"/>
              <w:rPr>
                <w:rFonts w:ascii="Calibri" w:eastAsia="Times New Roman" w:hAnsi="Calibri" w:cs="Calibri"/>
                <w:color w:val="000000"/>
                <w:lang w:eastAsia="fr-FR"/>
              </w:rPr>
            </w:pPr>
            <w:r w:rsidRPr="00165FBB">
              <w:rPr>
                <w:rFonts w:ascii="Calibri" w:eastAsia="Times New Roman" w:hAnsi="Calibri" w:cs="Calibri"/>
                <w:color w:val="000000"/>
                <w:lang w:eastAsia="fr-FR"/>
              </w:rPr>
              <w:t>t</w:t>
            </w:r>
          </w:p>
        </w:tc>
      </w:tr>
      <w:tr w:rsidR="00165FBB" w:rsidRPr="00165FBB" w:rsidTr="00165FBB">
        <w:trPr>
          <w:trHeight w:val="293"/>
        </w:trPr>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c>
          <w:tcPr>
            <w:tcW w:w="2317" w:type="dxa"/>
            <w:gridSpan w:val="2"/>
            <w:tcBorders>
              <w:top w:val="nil"/>
              <w:left w:val="nil"/>
              <w:bottom w:val="nil"/>
              <w:right w:val="nil"/>
            </w:tcBorders>
            <w:shd w:val="clear" w:color="auto" w:fill="auto"/>
            <w:noWrap/>
            <w:vAlign w:val="center"/>
            <w:hideMark/>
          </w:tcPr>
          <w:p w:rsidR="00165FBB" w:rsidRPr="00165FBB" w:rsidRDefault="00165FBB" w:rsidP="00165FBB">
            <w:pPr>
              <w:spacing w:after="0" w:line="240" w:lineRule="auto"/>
              <w:jc w:val="center"/>
              <w:rPr>
                <w:rFonts w:ascii="Calibri" w:eastAsia="Times New Roman" w:hAnsi="Calibri" w:cs="Calibri"/>
                <w:color w:val="000000"/>
                <w:lang w:eastAsia="fr-FR"/>
              </w:rPr>
            </w:pPr>
            <w:r w:rsidRPr="00165FBB">
              <w:rPr>
                <w:rFonts w:ascii="Calibri" w:eastAsia="Times New Roman" w:hAnsi="Calibri" w:cs="Calibri"/>
                <w:color w:val="000000"/>
                <w:lang w:eastAsia="fr-FR"/>
              </w:rPr>
              <w:t>Le relai 1 est activé</w:t>
            </w:r>
          </w:p>
        </w:tc>
        <w:tc>
          <w:tcPr>
            <w:tcW w:w="2317" w:type="dxa"/>
            <w:gridSpan w:val="2"/>
            <w:tcBorders>
              <w:top w:val="nil"/>
              <w:left w:val="nil"/>
              <w:bottom w:val="nil"/>
              <w:right w:val="nil"/>
            </w:tcBorders>
            <w:shd w:val="clear" w:color="auto" w:fill="auto"/>
            <w:noWrap/>
            <w:vAlign w:val="bottom"/>
            <w:hideMark/>
          </w:tcPr>
          <w:p w:rsidR="00165FBB" w:rsidRPr="00165FBB" w:rsidRDefault="00165FBB" w:rsidP="00165FBB">
            <w:pPr>
              <w:spacing w:after="0" w:line="240" w:lineRule="auto"/>
              <w:jc w:val="center"/>
              <w:rPr>
                <w:rFonts w:ascii="Calibri" w:eastAsia="Times New Roman" w:hAnsi="Calibri" w:cs="Calibri"/>
                <w:color w:val="000000"/>
                <w:lang w:eastAsia="fr-FR"/>
              </w:rPr>
            </w:pPr>
            <w:r w:rsidRPr="00165FBB">
              <w:rPr>
                <w:rFonts w:ascii="Calibri" w:eastAsia="Times New Roman" w:hAnsi="Calibri" w:cs="Calibri"/>
                <w:color w:val="000000"/>
                <w:lang w:eastAsia="fr-FR"/>
              </w:rPr>
              <w:t xml:space="preserve">La charge est </w:t>
            </w:r>
            <w:proofErr w:type="gramStart"/>
            <w:r w:rsidRPr="00165FBB">
              <w:rPr>
                <w:rFonts w:ascii="Calibri" w:eastAsia="Times New Roman" w:hAnsi="Calibri" w:cs="Calibri"/>
                <w:color w:val="000000"/>
                <w:lang w:eastAsia="fr-FR"/>
              </w:rPr>
              <w:t>terminé</w:t>
            </w:r>
            <w:proofErr w:type="gramEnd"/>
          </w:p>
        </w:tc>
        <w:tc>
          <w:tcPr>
            <w:tcW w:w="1158" w:type="dxa"/>
            <w:tcBorders>
              <w:top w:val="nil"/>
              <w:left w:val="nil"/>
              <w:bottom w:val="nil"/>
              <w:right w:val="nil"/>
            </w:tcBorders>
            <w:shd w:val="clear" w:color="auto" w:fill="auto"/>
            <w:noWrap/>
            <w:vAlign w:val="bottom"/>
            <w:hideMark/>
          </w:tcPr>
          <w:p w:rsidR="00165FBB" w:rsidRPr="00165FBB" w:rsidRDefault="00165FBB" w:rsidP="00165FBB">
            <w:pPr>
              <w:spacing w:after="0" w:line="240" w:lineRule="auto"/>
              <w:rPr>
                <w:rFonts w:ascii="Calibri" w:eastAsia="Times New Roman" w:hAnsi="Calibri" w:cs="Calibri"/>
                <w:color w:val="000000"/>
                <w:lang w:eastAsia="fr-FR"/>
              </w:rPr>
            </w:pPr>
          </w:p>
        </w:tc>
      </w:tr>
    </w:tbl>
    <w:p w:rsidR="00165FBB" w:rsidRDefault="00421C3C" w:rsidP="00165FBB">
      <w:pPr>
        <w:rPr>
          <w:sz w:val="28"/>
        </w:rPr>
      </w:pPr>
      <w:r>
        <w:rPr>
          <w:sz w:val="28"/>
        </w:rPr>
        <w:t>Pour notre chargeur, comme l’ampérage maximum est de 1A, on n’utilise pas la régulation en tension. On régule le courant à 1A ou moins et lorsque la tension de seuil est obtenue pour les batteries, le relais pour dévier le courant s’active directement. On charge donc les batteries à 80% environ.</w:t>
      </w:r>
      <w:r w:rsidR="00EC720A">
        <w:rPr>
          <w:sz w:val="28"/>
        </w:rPr>
        <w:t xml:space="preserve"> Voici ce que l’</w:t>
      </w:r>
      <w:r w:rsidR="00165FBB">
        <w:rPr>
          <w:sz w:val="28"/>
        </w:rPr>
        <w:t xml:space="preserve">on </w:t>
      </w:r>
      <w:r w:rsidR="00165FBB">
        <w:rPr>
          <w:sz w:val="28"/>
        </w:rPr>
        <w:t>obtient pour la charge de deux batteries:</w:t>
      </w:r>
    </w:p>
    <w:p w:rsidR="00421C3C" w:rsidRDefault="00165FBB" w:rsidP="00165FBB">
      <w:pPr>
        <w:rPr>
          <w:sz w:val="28"/>
        </w:rPr>
      </w:pPr>
      <w:r>
        <w:rPr>
          <w:sz w:val="28"/>
        </w:rPr>
        <w:t xml:space="preserve"> </w:t>
      </w:r>
    </w:p>
    <w:p w:rsidR="00EC720A" w:rsidRPr="00771F3B" w:rsidRDefault="00EC720A" w:rsidP="00EC720A">
      <w:pPr>
        <w:rPr>
          <w:sz w:val="28"/>
        </w:rPr>
      </w:pPr>
      <w:r>
        <w:rPr>
          <w:sz w:val="28"/>
        </w:rPr>
        <w:t xml:space="preserve">Le fait d’avoir un courant max à 1A nous empêche de réellement charger les batteries à 100%. </w:t>
      </w:r>
    </w:p>
    <w:p w:rsidR="00EC720A" w:rsidRDefault="00EC720A" w:rsidP="00EC720A">
      <w:pPr>
        <w:rPr>
          <w:color w:val="000000" w:themeColor="text1"/>
          <w:sz w:val="28"/>
        </w:rPr>
      </w:pPr>
      <w:r>
        <w:rPr>
          <w:color w:val="000000" w:themeColor="text1"/>
          <w:sz w:val="28"/>
        </w:rPr>
        <w:t>Voici également le résultat obtenue à différents moments de la charge sur l’afficheur : (le chiffre en bas à droite est l’état en cours)</w:t>
      </w:r>
    </w:p>
    <w:p w:rsidR="00EC720A" w:rsidRDefault="00EC720A" w:rsidP="00EC720A">
      <w:pPr>
        <w:rPr>
          <w:color w:val="000000" w:themeColor="text1"/>
          <w:sz w:val="28"/>
        </w:rPr>
      </w:pPr>
      <w:r w:rsidRPr="00EC720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color w:val="000000" w:themeColor="text1"/>
          <w:sz w:val="28"/>
          <w:lang w:eastAsia="fr-FR"/>
        </w:rPr>
        <w:drawing>
          <wp:inline distT="0" distB="0" distL="0" distR="0">
            <wp:extent cx="2775858" cy="1951775"/>
            <wp:effectExtent l="0" t="0" r="5715" b="0"/>
            <wp:docPr id="21" name="Image 21" descr="C:\Users\leohe\Downloads\IMG_4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he\Downloads\IMG_486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5857" cy="1951774"/>
                    </a:xfrm>
                    <a:prstGeom prst="rect">
                      <a:avLst/>
                    </a:prstGeom>
                    <a:noFill/>
                    <a:ln>
                      <a:noFill/>
                    </a:ln>
                  </pic:spPr>
                </pic:pic>
              </a:graphicData>
            </a:graphic>
          </wp:inline>
        </w:drawing>
      </w:r>
      <w:r w:rsidRPr="00EC720A">
        <w:rPr>
          <w:noProof/>
          <w:color w:val="000000" w:themeColor="text1"/>
          <w:sz w:val="28"/>
          <w:lang w:eastAsia="fr-FR"/>
        </w:rPr>
        <w:t xml:space="preserve"> </w:t>
      </w:r>
      <w:r>
        <w:rPr>
          <w:noProof/>
          <w:color w:val="000000" w:themeColor="text1"/>
          <w:sz w:val="28"/>
          <w:lang w:eastAsia="fr-FR"/>
        </w:rPr>
        <w:drawing>
          <wp:inline distT="0" distB="0" distL="0" distR="0" wp14:anchorId="3C060D7D" wp14:editId="4F405A9D">
            <wp:extent cx="2716511" cy="1966775"/>
            <wp:effectExtent l="0" t="0" r="8255" b="0"/>
            <wp:docPr id="19" name="Image 19" descr="C:\Users\leohe\Downloads\IMG_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he\Downloads\IMG_477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598" t="14920" r="11390" b="12668"/>
                    <a:stretch/>
                  </pic:blipFill>
                  <pic:spPr bwMode="auto">
                    <a:xfrm>
                      <a:off x="0" y="0"/>
                      <a:ext cx="2720032" cy="1969324"/>
                    </a:xfrm>
                    <a:prstGeom prst="rect">
                      <a:avLst/>
                    </a:prstGeom>
                    <a:noFill/>
                    <a:ln>
                      <a:noFill/>
                    </a:ln>
                    <a:extLst>
                      <a:ext uri="{53640926-AAD7-44D8-BBD7-CCE9431645EC}">
                        <a14:shadowObscured xmlns:a14="http://schemas.microsoft.com/office/drawing/2010/main"/>
                      </a:ext>
                    </a:extLst>
                  </pic:spPr>
                </pic:pic>
              </a:graphicData>
            </a:graphic>
          </wp:inline>
        </w:drawing>
      </w:r>
    </w:p>
    <w:p w:rsidR="00EC720A" w:rsidRDefault="00EC720A" w:rsidP="00EC720A">
      <w:pPr>
        <w:spacing w:after="0"/>
        <w:rPr>
          <w:noProof/>
          <w:color w:val="000000" w:themeColor="text1"/>
          <w:sz w:val="28"/>
          <w:lang w:eastAsia="fr-FR"/>
        </w:rPr>
      </w:pPr>
      <w:r>
        <w:rPr>
          <w:noProof/>
          <w:color w:val="000000" w:themeColor="text1"/>
          <w:sz w:val="28"/>
          <w:lang w:eastAsia="fr-FR"/>
        </w:rPr>
        <w:t xml:space="preserve">Les deux batteries sont déchargées :       La Batterie 1 est </w:t>
      </w:r>
      <w:r w:rsidR="007718B4">
        <w:rPr>
          <w:noProof/>
          <w:color w:val="000000" w:themeColor="text1"/>
          <w:sz w:val="28"/>
          <w:lang w:eastAsia="fr-FR"/>
        </w:rPr>
        <w:t xml:space="preserve">à 4,2V, le relais 1 est </w:t>
      </w:r>
      <w:r>
        <w:rPr>
          <w:noProof/>
          <w:color w:val="000000" w:themeColor="text1"/>
          <w:sz w:val="28"/>
          <w:lang w:eastAsia="fr-FR"/>
        </w:rPr>
        <w:t xml:space="preserve"> </w:t>
      </w:r>
    </w:p>
    <w:p w:rsidR="00CC19CF" w:rsidRPr="00165FBB" w:rsidRDefault="00EC720A" w:rsidP="007718B4">
      <w:pPr>
        <w:rPr>
          <w:noProof/>
          <w:color w:val="000000" w:themeColor="text1"/>
          <w:sz w:val="28"/>
          <w:lang w:eastAsia="fr-FR"/>
        </w:rPr>
      </w:pPr>
      <w:r>
        <w:rPr>
          <w:noProof/>
          <w:color w:val="000000" w:themeColor="text1"/>
          <w:sz w:val="28"/>
          <w:lang w:eastAsia="fr-FR"/>
        </w:rPr>
        <w:t>Régulation courant</w:t>
      </w:r>
      <w:r w:rsidR="007718B4">
        <w:rPr>
          <w:noProof/>
          <w:color w:val="000000" w:themeColor="text1"/>
          <w:sz w:val="28"/>
          <w:lang w:eastAsia="fr-FR"/>
        </w:rPr>
        <w:t xml:space="preserve"> constant.                    activé et la régulation à courant                                         </w:t>
      </w:r>
      <w:r w:rsidR="007718B4">
        <w:rPr>
          <w:noProof/>
          <w:color w:val="000000" w:themeColor="text1"/>
          <w:sz w:val="28"/>
          <w:lang w:eastAsia="fr-FR"/>
        </w:rPr>
        <w:tab/>
        <w:t xml:space="preserve">                                                              constant continue.</w:t>
      </w:r>
    </w:p>
    <w:p w:rsidR="00CC19CF" w:rsidRDefault="00CC19CF" w:rsidP="002441F5">
      <w:pPr>
        <w:pStyle w:val="Titre1"/>
        <w:ind w:left="360"/>
      </w:pPr>
      <w:bookmarkStart w:id="36" w:name="_Toc4399363"/>
      <w:bookmarkStart w:id="37" w:name="_Toc4404155"/>
      <w:bookmarkStart w:id="38" w:name="_Toc4409082"/>
      <w:r>
        <w:lastRenderedPageBreak/>
        <w:t>CONCLUSION</w:t>
      </w:r>
      <w:bookmarkEnd w:id="36"/>
      <w:bookmarkEnd w:id="37"/>
      <w:bookmarkEnd w:id="38"/>
    </w:p>
    <w:p w:rsidR="00432BBA" w:rsidRDefault="00432BBA" w:rsidP="00432BBA">
      <w:pPr>
        <w:rPr>
          <w:b/>
          <w:color w:val="1F497D" w:themeColor="text2"/>
          <w:sz w:val="28"/>
        </w:rPr>
      </w:pPr>
    </w:p>
    <w:p w:rsidR="007718B4" w:rsidRDefault="007718B4" w:rsidP="00432BBA">
      <w:pPr>
        <w:rPr>
          <w:color w:val="000000" w:themeColor="text1"/>
          <w:sz w:val="28"/>
        </w:rPr>
      </w:pPr>
      <w:r>
        <w:rPr>
          <w:color w:val="000000" w:themeColor="text1"/>
          <w:sz w:val="28"/>
        </w:rPr>
        <w:t xml:space="preserve">Ce projet aboutit à la réalisation </w:t>
      </w:r>
      <w:r w:rsidR="001F19FF">
        <w:rPr>
          <w:color w:val="000000" w:themeColor="text1"/>
          <w:sz w:val="28"/>
        </w:rPr>
        <w:t xml:space="preserve">d’un programme pour une régulation à plusieurs ampères. Pour la réalisation sur le chargeur, on est limité par le courant à 1Ampère. Les batteries sont donc </w:t>
      </w:r>
      <w:proofErr w:type="gramStart"/>
      <w:r w:rsidR="001F19FF">
        <w:rPr>
          <w:color w:val="000000" w:themeColor="text1"/>
          <w:sz w:val="28"/>
        </w:rPr>
        <w:t>chargés</w:t>
      </w:r>
      <w:proofErr w:type="gramEnd"/>
      <w:r w:rsidR="001F19FF">
        <w:rPr>
          <w:color w:val="000000" w:themeColor="text1"/>
          <w:sz w:val="28"/>
        </w:rPr>
        <w:t xml:space="preserve"> qu’à 80%. Cela pourrait</w:t>
      </w:r>
      <w:r>
        <w:rPr>
          <w:color w:val="000000" w:themeColor="text1"/>
          <w:sz w:val="28"/>
        </w:rPr>
        <w:t xml:space="preserve"> être amélioré si le chargeur pouvait supporter plusieurs ampères. L’amélioration provoquerait un gain de temps pour la charge ainsi qu’une meilleure charge due au problème rencontré précédemment pour 1A.</w:t>
      </w:r>
    </w:p>
    <w:p w:rsidR="007718B4" w:rsidRDefault="001F19FF" w:rsidP="00432BBA">
      <w:pPr>
        <w:rPr>
          <w:color w:val="000000" w:themeColor="text1"/>
          <w:sz w:val="28"/>
        </w:rPr>
      </w:pPr>
      <w:r>
        <w:rPr>
          <w:color w:val="000000" w:themeColor="text1"/>
          <w:sz w:val="28"/>
        </w:rPr>
        <w:t>Malgré une démotivation au</w:t>
      </w:r>
      <w:r w:rsidR="007718B4">
        <w:rPr>
          <w:color w:val="000000" w:themeColor="text1"/>
          <w:sz w:val="28"/>
        </w:rPr>
        <w:t xml:space="preserve"> milieu du semestre 3, j’ai repris la réalisation du projet au début du semestre 4 pour continuer ce que j’avais commencé et permettre de mieux comprendre le fonctionnement du chargeur. En fin d’année, j</w:t>
      </w:r>
      <w:r>
        <w:rPr>
          <w:color w:val="000000" w:themeColor="text1"/>
          <w:sz w:val="28"/>
        </w:rPr>
        <w:t>’ai adapté mon programme au chargeur et j’ai réussi à le faire fonctionner.</w:t>
      </w: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p>
    <w:p w:rsidR="001F19FF" w:rsidRDefault="001F19FF" w:rsidP="00432BBA">
      <w:pPr>
        <w:rPr>
          <w:color w:val="000000" w:themeColor="text1"/>
          <w:sz w:val="28"/>
        </w:rPr>
      </w:pPr>
      <w:bookmarkStart w:id="39" w:name="_GoBack"/>
      <w:bookmarkEnd w:id="39"/>
    </w:p>
    <w:p w:rsidR="001F19FF" w:rsidRDefault="001F19FF" w:rsidP="001F19FF">
      <w:pPr>
        <w:pStyle w:val="Titre1"/>
      </w:pPr>
      <w:bookmarkStart w:id="40" w:name="_Toc4409083"/>
      <w:r>
        <w:lastRenderedPageBreak/>
        <w:t>ANNEXES</w:t>
      </w:r>
      <w:bookmarkEnd w:id="40"/>
    </w:p>
    <w:p w:rsidR="001F19FF" w:rsidRDefault="001F19FF" w:rsidP="00432BBA">
      <w:pPr>
        <w:rPr>
          <w:color w:val="000000" w:themeColor="text1"/>
          <w:sz w:val="28"/>
        </w:rPr>
      </w:pPr>
    </w:p>
    <w:p w:rsidR="001F19FF" w:rsidRDefault="001F19FF" w:rsidP="001F19FF">
      <w:pPr>
        <w:jc w:val="center"/>
        <w:rPr>
          <w:color w:val="000000" w:themeColor="text1"/>
          <w:sz w:val="28"/>
        </w:rPr>
      </w:pPr>
      <w:r>
        <w:rPr>
          <w:noProof/>
          <w:lang w:eastAsia="fr-FR"/>
        </w:rPr>
        <w:drawing>
          <wp:inline distT="0" distB="0" distL="0" distR="0" wp14:anchorId="7A673EDD" wp14:editId="082ED736">
            <wp:extent cx="5760720" cy="424918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4249189"/>
                    </a:xfrm>
                    <a:prstGeom prst="rect">
                      <a:avLst/>
                    </a:prstGeom>
                  </pic:spPr>
                </pic:pic>
              </a:graphicData>
            </a:graphic>
          </wp:inline>
        </w:drawing>
      </w:r>
    </w:p>
    <w:p w:rsidR="001F19FF" w:rsidRDefault="00E13750" w:rsidP="001F19FF">
      <w:pPr>
        <w:jc w:val="center"/>
        <w:rPr>
          <w:color w:val="000000" w:themeColor="text1"/>
          <w:sz w:val="28"/>
        </w:rPr>
      </w:pPr>
      <w:r>
        <w:rPr>
          <w:noProof/>
          <w:color w:val="000000" w:themeColor="text1"/>
          <w:sz w:val="28"/>
          <w:lang w:eastAsia="fr-FR"/>
        </w:rPr>
        <w:drawing>
          <wp:inline distT="0" distB="0" distL="0" distR="0">
            <wp:extent cx="4834545" cy="3837215"/>
            <wp:effectExtent l="0" t="0" r="4445" b="0"/>
            <wp:docPr id="23" name="Image 23" descr="C:\Users\leohe\Downloads\IMG_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he\Downloads\IMG_47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3790" cy="3844553"/>
                    </a:xfrm>
                    <a:prstGeom prst="rect">
                      <a:avLst/>
                    </a:prstGeom>
                    <a:noFill/>
                    <a:ln>
                      <a:noFill/>
                    </a:ln>
                  </pic:spPr>
                </pic:pic>
              </a:graphicData>
            </a:graphic>
          </wp:inline>
        </w:drawing>
      </w:r>
    </w:p>
    <w:p w:rsidR="00E13750" w:rsidRDefault="00E13750" w:rsidP="001F19FF">
      <w:pPr>
        <w:jc w:val="center"/>
        <w:rPr>
          <w:color w:val="000000" w:themeColor="text1"/>
          <w:sz w:val="28"/>
        </w:rPr>
      </w:pPr>
      <w:r>
        <w:rPr>
          <w:noProof/>
          <w:lang w:eastAsia="fr-FR"/>
        </w:rPr>
        <w:lastRenderedPageBreak/>
        <w:drawing>
          <wp:inline distT="0" distB="0" distL="0" distR="0" wp14:anchorId="2BB68419" wp14:editId="5302CB58">
            <wp:extent cx="6360178" cy="881743"/>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56574" cy="881243"/>
                    </a:xfrm>
                    <a:prstGeom prst="rect">
                      <a:avLst/>
                    </a:prstGeom>
                  </pic:spPr>
                </pic:pic>
              </a:graphicData>
            </a:graphic>
          </wp:inline>
        </w:drawing>
      </w:r>
    </w:p>
    <w:p w:rsidR="00E13750" w:rsidRDefault="00E13750" w:rsidP="001F19FF">
      <w:pPr>
        <w:jc w:val="center"/>
        <w:rPr>
          <w:color w:val="000000" w:themeColor="text1"/>
          <w:sz w:val="28"/>
        </w:rPr>
      </w:pPr>
      <w:r>
        <w:rPr>
          <w:noProof/>
          <w:lang w:eastAsia="fr-FR"/>
        </w:rPr>
        <w:drawing>
          <wp:inline distT="0" distB="0" distL="0" distR="0" wp14:anchorId="3B468072" wp14:editId="5E83492B">
            <wp:extent cx="6351815" cy="190703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77689" cy="1914798"/>
                    </a:xfrm>
                    <a:prstGeom prst="rect">
                      <a:avLst/>
                    </a:prstGeom>
                  </pic:spPr>
                </pic:pic>
              </a:graphicData>
            </a:graphic>
          </wp:inline>
        </w:drawing>
      </w:r>
      <w:r w:rsidR="003D5C76" w:rsidRPr="003D5C76">
        <w:rPr>
          <w:noProof/>
          <w:lang w:eastAsia="fr-FR"/>
        </w:rPr>
        <w:t xml:space="preserve"> </w:t>
      </w:r>
      <w:r w:rsidR="003D5C76">
        <w:rPr>
          <w:noProof/>
          <w:lang w:eastAsia="fr-FR"/>
        </w:rPr>
        <w:drawing>
          <wp:inline distT="0" distB="0" distL="0" distR="0" wp14:anchorId="64440BF0" wp14:editId="6757FF52">
            <wp:extent cx="6400800" cy="255868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02159" cy="2559230"/>
                    </a:xfrm>
                    <a:prstGeom prst="rect">
                      <a:avLst/>
                    </a:prstGeom>
                  </pic:spPr>
                </pic:pic>
              </a:graphicData>
            </a:graphic>
          </wp:inline>
        </w:drawing>
      </w:r>
    </w:p>
    <w:p w:rsidR="00E13750" w:rsidRPr="007718B4" w:rsidRDefault="00E13750" w:rsidP="001F19FF">
      <w:pPr>
        <w:jc w:val="center"/>
        <w:rPr>
          <w:color w:val="000000" w:themeColor="text1"/>
          <w:sz w:val="28"/>
        </w:rPr>
      </w:pPr>
      <w:r>
        <w:rPr>
          <w:noProof/>
          <w:lang w:eastAsia="fr-FR"/>
        </w:rPr>
        <w:drawing>
          <wp:inline distT="0" distB="0" distL="0" distR="0" wp14:anchorId="48F636A1" wp14:editId="54FE7DE0">
            <wp:extent cx="6355307" cy="2351315"/>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60153" cy="2353108"/>
                    </a:xfrm>
                    <a:prstGeom prst="rect">
                      <a:avLst/>
                    </a:prstGeom>
                  </pic:spPr>
                </pic:pic>
              </a:graphicData>
            </a:graphic>
          </wp:inline>
        </w:drawing>
      </w:r>
    </w:p>
    <w:sectPr w:rsidR="00E13750" w:rsidRPr="007718B4" w:rsidSect="00165FBB">
      <w:footerReference w:type="default" r:id="rId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A13" w:rsidRDefault="00B56A13" w:rsidP="00CC19CF">
      <w:pPr>
        <w:spacing w:after="0" w:line="240" w:lineRule="auto"/>
      </w:pPr>
      <w:r>
        <w:separator/>
      </w:r>
    </w:p>
  </w:endnote>
  <w:endnote w:type="continuationSeparator" w:id="0">
    <w:p w:rsidR="00B56A13" w:rsidRDefault="00B56A13" w:rsidP="00CC1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779528"/>
      <w:docPartObj>
        <w:docPartGallery w:val="Page Numbers (Bottom of Page)"/>
        <w:docPartUnique/>
      </w:docPartObj>
    </w:sdtPr>
    <w:sdtContent>
      <w:p w:rsidR="00165FBB" w:rsidRDefault="00165FBB">
        <w:pPr>
          <w:pStyle w:val="Pieddepage"/>
        </w:pPr>
        <w:r>
          <w:rPr>
            <w:noProof/>
          </w:rPr>
          <mc:AlternateContent>
            <mc:Choice Requires="wps">
              <w:drawing>
                <wp:anchor distT="0" distB="0" distL="114300" distR="114300" simplePos="0" relativeHeight="251659264" behindDoc="0" locked="0" layoutInCell="0" allowOverlap="1" wp14:anchorId="72BB21CC" wp14:editId="100C7205">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165FBB" w:rsidRDefault="00165FBB">
                              <w:pPr>
                                <w:jc w:val="center"/>
                              </w:pPr>
                              <w:r>
                                <w:fldChar w:fldCharType="begin"/>
                              </w:r>
                              <w:r>
                                <w:instrText>PAGE    \* MERGEFORMAT</w:instrText>
                              </w:r>
                              <w:r>
                                <w:fldChar w:fldCharType="separate"/>
                              </w:r>
                              <w:r w:rsidR="004070C7" w:rsidRPr="004070C7">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165FBB" w:rsidRDefault="00165FBB">
                        <w:pPr>
                          <w:jc w:val="center"/>
                        </w:pPr>
                        <w:r>
                          <w:fldChar w:fldCharType="begin"/>
                        </w:r>
                        <w:r>
                          <w:instrText>PAGE    \* MERGEFORMAT</w:instrText>
                        </w:r>
                        <w:r>
                          <w:fldChar w:fldCharType="separate"/>
                        </w:r>
                        <w:r w:rsidR="004070C7" w:rsidRPr="004070C7">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A13" w:rsidRDefault="00B56A13" w:rsidP="00CC19CF">
      <w:pPr>
        <w:spacing w:after="0" w:line="240" w:lineRule="auto"/>
      </w:pPr>
      <w:r>
        <w:separator/>
      </w:r>
    </w:p>
  </w:footnote>
  <w:footnote w:type="continuationSeparator" w:id="0">
    <w:p w:rsidR="00B56A13" w:rsidRDefault="00B56A13" w:rsidP="00CC19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42A0F"/>
    <w:multiLevelType w:val="hybridMultilevel"/>
    <w:tmpl w:val="FB743880"/>
    <w:lvl w:ilvl="0" w:tplc="030E8E64">
      <w:start w:val="1"/>
      <w:numFmt w:val="upperRoman"/>
      <w:pStyle w:val="TM1"/>
      <w:lvlText w:val="%1."/>
      <w:lvlJc w:val="right"/>
      <w:pPr>
        <w:ind w:left="1353"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
    <w:nsid w:val="09564D3D"/>
    <w:multiLevelType w:val="hybridMultilevel"/>
    <w:tmpl w:val="DE6ED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DB1DE1"/>
    <w:multiLevelType w:val="hybridMultilevel"/>
    <w:tmpl w:val="F8EE72E0"/>
    <w:lvl w:ilvl="0" w:tplc="1AE049C2">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02B4254"/>
    <w:multiLevelType w:val="multilevel"/>
    <w:tmpl w:val="AEFC8A4A"/>
    <w:lvl w:ilvl="0">
      <w:start w:val="1"/>
      <w:numFmt w:val="upperRoman"/>
      <w:lvlText w:val="%1."/>
      <w:lvlJc w:val="right"/>
      <w:pPr>
        <w:ind w:left="360" w:hanging="360"/>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nsid w:val="4FB3429D"/>
    <w:multiLevelType w:val="hybridMultilevel"/>
    <w:tmpl w:val="905812DC"/>
    <w:lvl w:ilvl="0" w:tplc="4CDE65D2">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79D6A85"/>
    <w:multiLevelType w:val="hybridMultilevel"/>
    <w:tmpl w:val="40509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9B12B97"/>
    <w:multiLevelType w:val="hybridMultilevel"/>
    <w:tmpl w:val="17823870"/>
    <w:lvl w:ilvl="0" w:tplc="3F867038">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6"/>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151"/>
    <w:rsid w:val="000061DC"/>
    <w:rsid w:val="00105E2A"/>
    <w:rsid w:val="00165FBB"/>
    <w:rsid w:val="001F19FF"/>
    <w:rsid w:val="001F31C4"/>
    <w:rsid w:val="002441F5"/>
    <w:rsid w:val="0025530B"/>
    <w:rsid w:val="003D5C76"/>
    <w:rsid w:val="004070C7"/>
    <w:rsid w:val="00421C3C"/>
    <w:rsid w:val="00432BBA"/>
    <w:rsid w:val="00563539"/>
    <w:rsid w:val="005D40C3"/>
    <w:rsid w:val="005E6AEF"/>
    <w:rsid w:val="00615151"/>
    <w:rsid w:val="00640AA5"/>
    <w:rsid w:val="00643F6F"/>
    <w:rsid w:val="00655FB1"/>
    <w:rsid w:val="00696EDD"/>
    <w:rsid w:val="006B7213"/>
    <w:rsid w:val="006C280A"/>
    <w:rsid w:val="0073794B"/>
    <w:rsid w:val="007718B4"/>
    <w:rsid w:val="00771F3B"/>
    <w:rsid w:val="00881658"/>
    <w:rsid w:val="00957545"/>
    <w:rsid w:val="009F11DB"/>
    <w:rsid w:val="00B56A13"/>
    <w:rsid w:val="00C40051"/>
    <w:rsid w:val="00CC19CF"/>
    <w:rsid w:val="00D16BA9"/>
    <w:rsid w:val="00DD561C"/>
    <w:rsid w:val="00E135E4"/>
    <w:rsid w:val="00E13750"/>
    <w:rsid w:val="00E72C63"/>
    <w:rsid w:val="00E95364"/>
    <w:rsid w:val="00EC720A"/>
    <w:rsid w:val="00EF7236"/>
    <w:rsid w:val="00F01441"/>
    <w:rsid w:val="00FC23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1F31C4"/>
    <w:pPr>
      <w:keepNext/>
      <w:keepLines/>
      <w:numPr>
        <w:numId w:val="7"/>
      </w:numPr>
      <w:spacing w:before="480" w:after="0"/>
      <w:outlineLvl w:val="0"/>
    </w:pPr>
    <w:rPr>
      <w:rFonts w:asciiTheme="majorHAnsi" w:eastAsiaTheme="majorEastAsia" w:hAnsiTheme="majorHAnsi" w:cstheme="majorBidi"/>
      <w:b/>
      <w:bCs/>
      <w:color w:val="4F81BD" w:themeColor="accent1"/>
      <w:sz w:val="28"/>
      <w:szCs w:val="28"/>
    </w:rPr>
  </w:style>
  <w:style w:type="paragraph" w:styleId="Titre2">
    <w:name w:val="heading 2"/>
    <w:basedOn w:val="Normal"/>
    <w:next w:val="Normal"/>
    <w:link w:val="Titre2Car"/>
    <w:uiPriority w:val="9"/>
    <w:unhideWhenUsed/>
    <w:qFormat/>
    <w:rsid w:val="005D40C3"/>
    <w:pPr>
      <w:keepNext/>
      <w:keepLines/>
      <w:numPr>
        <w:ilvl w:val="1"/>
        <w:numId w:val="3"/>
      </w:numPr>
      <w:spacing w:before="200" w:after="0"/>
      <w:ind w:left="1284"/>
      <w:outlineLvl w:val="1"/>
    </w:pPr>
    <w:rPr>
      <w:rFonts w:asciiTheme="majorHAnsi" w:eastAsiaTheme="majorEastAsia" w:hAnsiTheme="majorHAnsi" w:cstheme="majorBidi"/>
      <w:b/>
      <w:bCs/>
      <w:color w:val="1F497D" w:themeColor="text2"/>
      <w:sz w:val="28"/>
      <w:szCs w:val="26"/>
    </w:rPr>
  </w:style>
  <w:style w:type="paragraph" w:styleId="Titre3">
    <w:name w:val="heading 3"/>
    <w:basedOn w:val="Normal"/>
    <w:next w:val="Normal"/>
    <w:link w:val="Titre3Car"/>
    <w:uiPriority w:val="9"/>
    <w:semiHidden/>
    <w:unhideWhenUsed/>
    <w:qFormat/>
    <w:rsid w:val="00CC19CF"/>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C19CF"/>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C19CF"/>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C19CF"/>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C19C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C19C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C19C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151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5151"/>
    <w:rPr>
      <w:rFonts w:ascii="Tahoma" w:hAnsi="Tahoma" w:cs="Tahoma"/>
      <w:sz w:val="16"/>
      <w:szCs w:val="16"/>
    </w:rPr>
  </w:style>
  <w:style w:type="character" w:styleId="Lienhypertexte">
    <w:name w:val="Hyperlink"/>
    <w:basedOn w:val="Policepardfaut"/>
    <w:uiPriority w:val="99"/>
    <w:unhideWhenUsed/>
    <w:rsid w:val="00EF7236"/>
    <w:rPr>
      <w:color w:val="0000FF"/>
      <w:u w:val="single"/>
    </w:rPr>
  </w:style>
  <w:style w:type="paragraph" w:styleId="Paragraphedeliste">
    <w:name w:val="List Paragraph"/>
    <w:basedOn w:val="Normal"/>
    <w:uiPriority w:val="34"/>
    <w:qFormat/>
    <w:rsid w:val="0025530B"/>
    <w:pPr>
      <w:ind w:left="720"/>
      <w:contextualSpacing/>
    </w:pPr>
  </w:style>
  <w:style w:type="character" w:customStyle="1" w:styleId="Titre1Car">
    <w:name w:val="Titre 1 Car"/>
    <w:basedOn w:val="Policepardfaut"/>
    <w:link w:val="Titre1"/>
    <w:uiPriority w:val="9"/>
    <w:rsid w:val="001F31C4"/>
    <w:rPr>
      <w:rFonts w:asciiTheme="majorHAnsi" w:eastAsiaTheme="majorEastAsia" w:hAnsiTheme="majorHAnsi" w:cstheme="majorBidi"/>
      <w:b/>
      <w:bCs/>
      <w:color w:val="4F81BD" w:themeColor="accent1"/>
      <w:sz w:val="28"/>
      <w:szCs w:val="28"/>
    </w:rPr>
  </w:style>
  <w:style w:type="paragraph" w:styleId="En-ttedetabledesmatires">
    <w:name w:val="TOC Heading"/>
    <w:basedOn w:val="Titre1"/>
    <w:next w:val="Normal"/>
    <w:uiPriority w:val="39"/>
    <w:unhideWhenUsed/>
    <w:qFormat/>
    <w:rsid w:val="00E72C63"/>
    <w:pPr>
      <w:outlineLvl w:val="9"/>
    </w:pPr>
    <w:rPr>
      <w:lang w:eastAsia="fr-FR"/>
    </w:rPr>
  </w:style>
  <w:style w:type="character" w:customStyle="1" w:styleId="Titre2Car">
    <w:name w:val="Titre 2 Car"/>
    <w:basedOn w:val="Policepardfaut"/>
    <w:link w:val="Titre2"/>
    <w:uiPriority w:val="9"/>
    <w:rsid w:val="005D40C3"/>
    <w:rPr>
      <w:rFonts w:asciiTheme="majorHAnsi" w:eastAsiaTheme="majorEastAsia" w:hAnsiTheme="majorHAnsi" w:cstheme="majorBidi"/>
      <w:b/>
      <w:bCs/>
      <w:color w:val="1F497D" w:themeColor="text2"/>
      <w:sz w:val="28"/>
      <w:szCs w:val="26"/>
    </w:rPr>
  </w:style>
  <w:style w:type="character" w:customStyle="1" w:styleId="Titre3Car">
    <w:name w:val="Titre 3 Car"/>
    <w:basedOn w:val="Policepardfaut"/>
    <w:link w:val="Titre3"/>
    <w:uiPriority w:val="9"/>
    <w:semiHidden/>
    <w:rsid w:val="00CC19C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CC19C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C19C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C19C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C19C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C19C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C19CF"/>
    <w:rPr>
      <w:rFonts w:asciiTheme="majorHAnsi" w:eastAsiaTheme="majorEastAsia" w:hAnsiTheme="majorHAnsi" w:cstheme="majorBidi"/>
      <w:i/>
      <w:iCs/>
      <w:color w:val="404040" w:themeColor="text1" w:themeTint="BF"/>
      <w:sz w:val="20"/>
      <w:szCs w:val="20"/>
    </w:rPr>
  </w:style>
  <w:style w:type="paragraph" w:styleId="TM2">
    <w:name w:val="toc 2"/>
    <w:basedOn w:val="Normal"/>
    <w:next w:val="Normal"/>
    <w:autoRedefine/>
    <w:uiPriority w:val="39"/>
    <w:unhideWhenUsed/>
    <w:rsid w:val="00CC19CF"/>
    <w:pPr>
      <w:spacing w:after="100"/>
      <w:ind w:left="220"/>
    </w:pPr>
  </w:style>
  <w:style w:type="paragraph" w:styleId="TM1">
    <w:name w:val="toc 1"/>
    <w:basedOn w:val="Normal"/>
    <w:next w:val="Normal"/>
    <w:autoRedefine/>
    <w:uiPriority w:val="39"/>
    <w:unhideWhenUsed/>
    <w:rsid w:val="003D5C76"/>
    <w:pPr>
      <w:numPr>
        <w:numId w:val="6"/>
      </w:numPr>
      <w:tabs>
        <w:tab w:val="left" w:pos="440"/>
        <w:tab w:val="left" w:pos="720"/>
        <w:tab w:val="right" w:leader="dot" w:pos="9062"/>
      </w:tabs>
      <w:spacing w:after="100"/>
      <w:ind w:left="720"/>
    </w:pPr>
  </w:style>
  <w:style w:type="paragraph" w:styleId="Notedebasdepage">
    <w:name w:val="footnote text"/>
    <w:basedOn w:val="Normal"/>
    <w:link w:val="NotedebasdepageCar"/>
    <w:uiPriority w:val="99"/>
    <w:semiHidden/>
    <w:unhideWhenUsed/>
    <w:rsid w:val="00CC19C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C19CF"/>
    <w:rPr>
      <w:sz w:val="20"/>
      <w:szCs w:val="20"/>
    </w:rPr>
  </w:style>
  <w:style w:type="character" w:styleId="Appelnotedebasdep">
    <w:name w:val="footnote reference"/>
    <w:basedOn w:val="Policepardfaut"/>
    <w:uiPriority w:val="99"/>
    <w:semiHidden/>
    <w:unhideWhenUsed/>
    <w:rsid w:val="00CC19CF"/>
    <w:rPr>
      <w:vertAlign w:val="superscript"/>
    </w:rPr>
  </w:style>
  <w:style w:type="paragraph" w:styleId="Notedefin">
    <w:name w:val="endnote text"/>
    <w:basedOn w:val="Normal"/>
    <w:link w:val="NotedefinCar"/>
    <w:uiPriority w:val="99"/>
    <w:semiHidden/>
    <w:unhideWhenUsed/>
    <w:rsid w:val="003D5C76"/>
    <w:pPr>
      <w:spacing w:after="0" w:line="240" w:lineRule="auto"/>
    </w:pPr>
    <w:rPr>
      <w:sz w:val="20"/>
      <w:szCs w:val="20"/>
    </w:rPr>
  </w:style>
  <w:style w:type="character" w:customStyle="1" w:styleId="NotedefinCar">
    <w:name w:val="Note de fin Car"/>
    <w:basedOn w:val="Policepardfaut"/>
    <w:link w:val="Notedefin"/>
    <w:uiPriority w:val="99"/>
    <w:semiHidden/>
    <w:rsid w:val="003D5C76"/>
    <w:rPr>
      <w:sz w:val="20"/>
      <w:szCs w:val="20"/>
    </w:rPr>
  </w:style>
  <w:style w:type="character" w:styleId="Appeldenotedefin">
    <w:name w:val="endnote reference"/>
    <w:basedOn w:val="Policepardfaut"/>
    <w:uiPriority w:val="99"/>
    <w:semiHidden/>
    <w:unhideWhenUsed/>
    <w:rsid w:val="003D5C76"/>
    <w:rPr>
      <w:vertAlign w:val="superscript"/>
    </w:rPr>
  </w:style>
  <w:style w:type="paragraph" w:styleId="En-tte">
    <w:name w:val="header"/>
    <w:basedOn w:val="Normal"/>
    <w:link w:val="En-tteCar"/>
    <w:uiPriority w:val="99"/>
    <w:unhideWhenUsed/>
    <w:rsid w:val="00165FBB"/>
    <w:pPr>
      <w:tabs>
        <w:tab w:val="center" w:pos="4536"/>
        <w:tab w:val="right" w:pos="9072"/>
      </w:tabs>
      <w:spacing w:after="0" w:line="240" w:lineRule="auto"/>
    </w:pPr>
  </w:style>
  <w:style w:type="character" w:customStyle="1" w:styleId="En-tteCar">
    <w:name w:val="En-tête Car"/>
    <w:basedOn w:val="Policepardfaut"/>
    <w:link w:val="En-tte"/>
    <w:uiPriority w:val="99"/>
    <w:rsid w:val="00165FBB"/>
  </w:style>
  <w:style w:type="paragraph" w:styleId="Pieddepage">
    <w:name w:val="footer"/>
    <w:basedOn w:val="Normal"/>
    <w:link w:val="PieddepageCar"/>
    <w:uiPriority w:val="99"/>
    <w:unhideWhenUsed/>
    <w:rsid w:val="00165F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5F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1F31C4"/>
    <w:pPr>
      <w:keepNext/>
      <w:keepLines/>
      <w:numPr>
        <w:numId w:val="7"/>
      </w:numPr>
      <w:spacing w:before="480" w:after="0"/>
      <w:outlineLvl w:val="0"/>
    </w:pPr>
    <w:rPr>
      <w:rFonts w:asciiTheme="majorHAnsi" w:eastAsiaTheme="majorEastAsia" w:hAnsiTheme="majorHAnsi" w:cstheme="majorBidi"/>
      <w:b/>
      <w:bCs/>
      <w:color w:val="4F81BD" w:themeColor="accent1"/>
      <w:sz w:val="28"/>
      <w:szCs w:val="28"/>
    </w:rPr>
  </w:style>
  <w:style w:type="paragraph" w:styleId="Titre2">
    <w:name w:val="heading 2"/>
    <w:basedOn w:val="Normal"/>
    <w:next w:val="Normal"/>
    <w:link w:val="Titre2Car"/>
    <w:uiPriority w:val="9"/>
    <w:unhideWhenUsed/>
    <w:qFormat/>
    <w:rsid w:val="005D40C3"/>
    <w:pPr>
      <w:keepNext/>
      <w:keepLines/>
      <w:numPr>
        <w:ilvl w:val="1"/>
        <w:numId w:val="3"/>
      </w:numPr>
      <w:spacing w:before="200" w:after="0"/>
      <w:ind w:left="1284"/>
      <w:outlineLvl w:val="1"/>
    </w:pPr>
    <w:rPr>
      <w:rFonts w:asciiTheme="majorHAnsi" w:eastAsiaTheme="majorEastAsia" w:hAnsiTheme="majorHAnsi" w:cstheme="majorBidi"/>
      <w:b/>
      <w:bCs/>
      <w:color w:val="1F497D" w:themeColor="text2"/>
      <w:sz w:val="28"/>
      <w:szCs w:val="26"/>
    </w:rPr>
  </w:style>
  <w:style w:type="paragraph" w:styleId="Titre3">
    <w:name w:val="heading 3"/>
    <w:basedOn w:val="Normal"/>
    <w:next w:val="Normal"/>
    <w:link w:val="Titre3Car"/>
    <w:uiPriority w:val="9"/>
    <w:semiHidden/>
    <w:unhideWhenUsed/>
    <w:qFormat/>
    <w:rsid w:val="00CC19CF"/>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C19CF"/>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C19CF"/>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C19CF"/>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C19C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C19C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C19C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151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5151"/>
    <w:rPr>
      <w:rFonts w:ascii="Tahoma" w:hAnsi="Tahoma" w:cs="Tahoma"/>
      <w:sz w:val="16"/>
      <w:szCs w:val="16"/>
    </w:rPr>
  </w:style>
  <w:style w:type="character" w:styleId="Lienhypertexte">
    <w:name w:val="Hyperlink"/>
    <w:basedOn w:val="Policepardfaut"/>
    <w:uiPriority w:val="99"/>
    <w:unhideWhenUsed/>
    <w:rsid w:val="00EF7236"/>
    <w:rPr>
      <w:color w:val="0000FF"/>
      <w:u w:val="single"/>
    </w:rPr>
  </w:style>
  <w:style w:type="paragraph" w:styleId="Paragraphedeliste">
    <w:name w:val="List Paragraph"/>
    <w:basedOn w:val="Normal"/>
    <w:uiPriority w:val="34"/>
    <w:qFormat/>
    <w:rsid w:val="0025530B"/>
    <w:pPr>
      <w:ind w:left="720"/>
      <w:contextualSpacing/>
    </w:pPr>
  </w:style>
  <w:style w:type="character" w:customStyle="1" w:styleId="Titre1Car">
    <w:name w:val="Titre 1 Car"/>
    <w:basedOn w:val="Policepardfaut"/>
    <w:link w:val="Titre1"/>
    <w:uiPriority w:val="9"/>
    <w:rsid w:val="001F31C4"/>
    <w:rPr>
      <w:rFonts w:asciiTheme="majorHAnsi" w:eastAsiaTheme="majorEastAsia" w:hAnsiTheme="majorHAnsi" w:cstheme="majorBidi"/>
      <w:b/>
      <w:bCs/>
      <w:color w:val="4F81BD" w:themeColor="accent1"/>
      <w:sz w:val="28"/>
      <w:szCs w:val="28"/>
    </w:rPr>
  </w:style>
  <w:style w:type="paragraph" w:styleId="En-ttedetabledesmatires">
    <w:name w:val="TOC Heading"/>
    <w:basedOn w:val="Titre1"/>
    <w:next w:val="Normal"/>
    <w:uiPriority w:val="39"/>
    <w:unhideWhenUsed/>
    <w:qFormat/>
    <w:rsid w:val="00E72C63"/>
    <w:pPr>
      <w:outlineLvl w:val="9"/>
    </w:pPr>
    <w:rPr>
      <w:lang w:eastAsia="fr-FR"/>
    </w:rPr>
  </w:style>
  <w:style w:type="character" w:customStyle="1" w:styleId="Titre2Car">
    <w:name w:val="Titre 2 Car"/>
    <w:basedOn w:val="Policepardfaut"/>
    <w:link w:val="Titre2"/>
    <w:uiPriority w:val="9"/>
    <w:rsid w:val="005D40C3"/>
    <w:rPr>
      <w:rFonts w:asciiTheme="majorHAnsi" w:eastAsiaTheme="majorEastAsia" w:hAnsiTheme="majorHAnsi" w:cstheme="majorBidi"/>
      <w:b/>
      <w:bCs/>
      <w:color w:val="1F497D" w:themeColor="text2"/>
      <w:sz w:val="28"/>
      <w:szCs w:val="26"/>
    </w:rPr>
  </w:style>
  <w:style w:type="character" w:customStyle="1" w:styleId="Titre3Car">
    <w:name w:val="Titre 3 Car"/>
    <w:basedOn w:val="Policepardfaut"/>
    <w:link w:val="Titre3"/>
    <w:uiPriority w:val="9"/>
    <w:semiHidden/>
    <w:rsid w:val="00CC19C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CC19C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C19C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C19C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C19C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C19C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C19CF"/>
    <w:rPr>
      <w:rFonts w:asciiTheme="majorHAnsi" w:eastAsiaTheme="majorEastAsia" w:hAnsiTheme="majorHAnsi" w:cstheme="majorBidi"/>
      <w:i/>
      <w:iCs/>
      <w:color w:val="404040" w:themeColor="text1" w:themeTint="BF"/>
      <w:sz w:val="20"/>
      <w:szCs w:val="20"/>
    </w:rPr>
  </w:style>
  <w:style w:type="paragraph" w:styleId="TM2">
    <w:name w:val="toc 2"/>
    <w:basedOn w:val="Normal"/>
    <w:next w:val="Normal"/>
    <w:autoRedefine/>
    <w:uiPriority w:val="39"/>
    <w:unhideWhenUsed/>
    <w:rsid w:val="00CC19CF"/>
    <w:pPr>
      <w:spacing w:after="100"/>
      <w:ind w:left="220"/>
    </w:pPr>
  </w:style>
  <w:style w:type="paragraph" w:styleId="TM1">
    <w:name w:val="toc 1"/>
    <w:basedOn w:val="Normal"/>
    <w:next w:val="Normal"/>
    <w:autoRedefine/>
    <w:uiPriority w:val="39"/>
    <w:unhideWhenUsed/>
    <w:rsid w:val="003D5C76"/>
    <w:pPr>
      <w:numPr>
        <w:numId w:val="6"/>
      </w:numPr>
      <w:tabs>
        <w:tab w:val="left" w:pos="440"/>
        <w:tab w:val="left" w:pos="720"/>
        <w:tab w:val="right" w:leader="dot" w:pos="9062"/>
      </w:tabs>
      <w:spacing w:after="100"/>
      <w:ind w:left="720"/>
    </w:pPr>
  </w:style>
  <w:style w:type="paragraph" w:styleId="Notedebasdepage">
    <w:name w:val="footnote text"/>
    <w:basedOn w:val="Normal"/>
    <w:link w:val="NotedebasdepageCar"/>
    <w:uiPriority w:val="99"/>
    <w:semiHidden/>
    <w:unhideWhenUsed/>
    <w:rsid w:val="00CC19C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C19CF"/>
    <w:rPr>
      <w:sz w:val="20"/>
      <w:szCs w:val="20"/>
    </w:rPr>
  </w:style>
  <w:style w:type="character" w:styleId="Appelnotedebasdep">
    <w:name w:val="footnote reference"/>
    <w:basedOn w:val="Policepardfaut"/>
    <w:uiPriority w:val="99"/>
    <w:semiHidden/>
    <w:unhideWhenUsed/>
    <w:rsid w:val="00CC19CF"/>
    <w:rPr>
      <w:vertAlign w:val="superscript"/>
    </w:rPr>
  </w:style>
  <w:style w:type="paragraph" w:styleId="Notedefin">
    <w:name w:val="endnote text"/>
    <w:basedOn w:val="Normal"/>
    <w:link w:val="NotedefinCar"/>
    <w:uiPriority w:val="99"/>
    <w:semiHidden/>
    <w:unhideWhenUsed/>
    <w:rsid w:val="003D5C76"/>
    <w:pPr>
      <w:spacing w:after="0" w:line="240" w:lineRule="auto"/>
    </w:pPr>
    <w:rPr>
      <w:sz w:val="20"/>
      <w:szCs w:val="20"/>
    </w:rPr>
  </w:style>
  <w:style w:type="character" w:customStyle="1" w:styleId="NotedefinCar">
    <w:name w:val="Note de fin Car"/>
    <w:basedOn w:val="Policepardfaut"/>
    <w:link w:val="Notedefin"/>
    <w:uiPriority w:val="99"/>
    <w:semiHidden/>
    <w:rsid w:val="003D5C76"/>
    <w:rPr>
      <w:sz w:val="20"/>
      <w:szCs w:val="20"/>
    </w:rPr>
  </w:style>
  <w:style w:type="character" w:styleId="Appeldenotedefin">
    <w:name w:val="endnote reference"/>
    <w:basedOn w:val="Policepardfaut"/>
    <w:uiPriority w:val="99"/>
    <w:semiHidden/>
    <w:unhideWhenUsed/>
    <w:rsid w:val="003D5C76"/>
    <w:rPr>
      <w:vertAlign w:val="superscript"/>
    </w:rPr>
  </w:style>
  <w:style w:type="paragraph" w:styleId="En-tte">
    <w:name w:val="header"/>
    <w:basedOn w:val="Normal"/>
    <w:link w:val="En-tteCar"/>
    <w:uiPriority w:val="99"/>
    <w:unhideWhenUsed/>
    <w:rsid w:val="00165FBB"/>
    <w:pPr>
      <w:tabs>
        <w:tab w:val="center" w:pos="4536"/>
        <w:tab w:val="right" w:pos="9072"/>
      </w:tabs>
      <w:spacing w:after="0" w:line="240" w:lineRule="auto"/>
    </w:pPr>
  </w:style>
  <w:style w:type="character" w:customStyle="1" w:styleId="En-tteCar">
    <w:name w:val="En-tête Car"/>
    <w:basedOn w:val="Policepardfaut"/>
    <w:link w:val="En-tte"/>
    <w:uiPriority w:val="99"/>
    <w:rsid w:val="00165FBB"/>
  </w:style>
  <w:style w:type="paragraph" w:styleId="Pieddepage">
    <w:name w:val="footer"/>
    <w:basedOn w:val="Normal"/>
    <w:link w:val="PieddepageCar"/>
    <w:uiPriority w:val="99"/>
    <w:unhideWhenUsed/>
    <w:rsid w:val="00165F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5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93432">
      <w:bodyDiv w:val="1"/>
      <w:marLeft w:val="0"/>
      <w:marRight w:val="0"/>
      <w:marTop w:val="0"/>
      <w:marBottom w:val="0"/>
      <w:divBdr>
        <w:top w:val="none" w:sz="0" w:space="0" w:color="auto"/>
        <w:left w:val="none" w:sz="0" w:space="0" w:color="auto"/>
        <w:bottom w:val="none" w:sz="0" w:space="0" w:color="auto"/>
        <w:right w:val="none" w:sz="0" w:space="0" w:color="auto"/>
      </w:divBdr>
    </w:div>
    <w:div w:id="63413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rduino.cc/"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B1767-2634-4308-8B5D-ACE973F7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14</Pages>
  <Words>1499</Words>
  <Characters>8246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Léo Hemery</dc:creator>
  <cp:lastModifiedBy>Léo Hemery</cp:lastModifiedBy>
  <cp:revision>4</cp:revision>
  <cp:lastPrinted>2019-03-25T11:39:00Z</cp:lastPrinted>
  <dcterms:created xsi:type="dcterms:W3CDTF">2019-03-24T21:43:00Z</dcterms:created>
  <dcterms:modified xsi:type="dcterms:W3CDTF">2019-03-25T11:46:00Z</dcterms:modified>
</cp:coreProperties>
</file>