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36" w:rsidRDefault="002C3636" w:rsidP="00211F6D">
      <w:pPr>
        <w:rPr>
          <w:rtl/>
          <w:lang w:bidi="ar-IQ"/>
        </w:rPr>
      </w:pPr>
    </w:p>
    <w:p w:rsidR="002C3636" w:rsidRDefault="002C3636" w:rsidP="002C363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>دراسة مشاريع مذكرة الماستر ترجمة</w:t>
      </w:r>
    </w:p>
    <w:p w:rsidR="002C3636" w:rsidRDefault="002C3636" w:rsidP="002C363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  <w:r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eastAsia="fr-FR" w:bidi="ar-DZ"/>
        </w:rPr>
        <w:t>تخصص عربي اسباني عربي</w:t>
      </w:r>
    </w:p>
    <w:p w:rsidR="002C3636" w:rsidRDefault="002C3636" w:rsidP="002C363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</w:p>
    <w:p w:rsidR="002C3636" w:rsidRPr="00FE543D" w:rsidRDefault="002C3636" w:rsidP="002C3636">
      <w:pPr>
        <w:bidi/>
        <w:spacing w:after="0"/>
        <w:jc w:val="both"/>
        <w:rPr>
          <w:rFonts w:cs="Simplified Arabic"/>
          <w:b/>
          <w:bCs/>
          <w:color w:val="000000" w:themeColor="text1"/>
          <w:rtl/>
        </w:rPr>
      </w:pPr>
      <w:r w:rsidRPr="00FE543D">
        <w:rPr>
          <w:rFonts w:cs="Simplified Arabic" w:hint="cs"/>
          <w:b/>
          <w:bCs/>
          <w:color w:val="000000" w:themeColor="text1"/>
          <w:rtl/>
        </w:rPr>
        <w:t xml:space="preserve">قائمة بنتائج دراسة مشاريع مذكرات </w:t>
      </w:r>
      <w:proofErr w:type="spellStart"/>
      <w:r w:rsidRPr="00FE543D">
        <w:rPr>
          <w:rFonts w:cs="Simplified Arabic" w:hint="cs"/>
          <w:b/>
          <w:bCs/>
          <w:color w:val="000000" w:themeColor="text1"/>
          <w:rtl/>
        </w:rPr>
        <w:t>الماستر</w:t>
      </w:r>
      <w:proofErr w:type="spellEnd"/>
      <w:r w:rsidRPr="00FE543D">
        <w:rPr>
          <w:rFonts w:cs="Simplified Arabic" w:hint="cs"/>
          <w:b/>
          <w:bCs/>
          <w:color w:val="000000" w:themeColor="text1"/>
          <w:rtl/>
        </w:rPr>
        <w:t xml:space="preserve"> للسّنة الجامعيّة </w:t>
      </w:r>
      <w:proofErr w:type="spellStart"/>
      <w:r w:rsidRPr="00FE543D">
        <w:rPr>
          <w:rFonts w:cs="Simplified Arabic" w:hint="cs"/>
          <w:b/>
          <w:bCs/>
          <w:color w:val="000000" w:themeColor="text1"/>
          <w:rtl/>
        </w:rPr>
        <w:t>2018/</w:t>
      </w:r>
      <w:proofErr w:type="spellEnd"/>
      <w:r w:rsidRPr="00FE543D">
        <w:rPr>
          <w:rFonts w:cs="Simplified Arabic" w:hint="cs"/>
          <w:b/>
          <w:bCs/>
          <w:color w:val="000000" w:themeColor="text1"/>
          <w:rtl/>
        </w:rPr>
        <w:t xml:space="preserve"> 2019  </w:t>
      </w:r>
    </w:p>
    <w:p w:rsidR="002C3636" w:rsidRPr="00FE543D" w:rsidRDefault="002C3636" w:rsidP="002C3636">
      <w:pPr>
        <w:bidi/>
        <w:spacing w:after="0"/>
        <w:jc w:val="both"/>
        <w:rPr>
          <w:rFonts w:cs="Simplified Arabic"/>
          <w:b/>
          <w:bCs/>
          <w:color w:val="000000" w:themeColor="text1"/>
          <w:rtl/>
        </w:rPr>
      </w:pPr>
      <w:proofErr w:type="spellStart"/>
      <w:r w:rsidRPr="00FE543D">
        <w:rPr>
          <w:rFonts w:cs="Simplified Arabic" w:hint="cs"/>
          <w:b/>
          <w:bCs/>
          <w:color w:val="000000" w:themeColor="text1"/>
          <w:rtl/>
        </w:rPr>
        <w:t>التّخصص:</w:t>
      </w:r>
      <w:proofErr w:type="spellEnd"/>
      <w:r w:rsidRPr="00FE543D">
        <w:rPr>
          <w:rFonts w:cs="Simplified Arabic" w:hint="cs"/>
          <w:b/>
          <w:bCs/>
          <w:color w:val="000000" w:themeColor="text1"/>
          <w:rtl/>
        </w:rPr>
        <w:t xml:space="preserve"> عربي /اسباني /عربي</w:t>
      </w:r>
    </w:p>
    <w:p w:rsidR="002C3636" w:rsidRDefault="002C3636" w:rsidP="002C363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 w:bidi="ar-DZ"/>
        </w:rPr>
      </w:pPr>
    </w:p>
    <w:tbl>
      <w:tblPr>
        <w:tblStyle w:val="Grilledutableau"/>
        <w:tblpPr w:leftFromText="141" w:rightFromText="141" w:vertAnchor="text" w:horzAnchor="margin" w:tblpXSpec="center" w:tblpY="42"/>
        <w:bidiVisual/>
        <w:tblW w:w="8647" w:type="dxa"/>
        <w:tblInd w:w="-709" w:type="dxa"/>
        <w:tblLook w:val="04A0"/>
      </w:tblPr>
      <w:tblGrid>
        <w:gridCol w:w="2126"/>
        <w:gridCol w:w="5245"/>
        <w:gridCol w:w="1276"/>
      </w:tblGrid>
      <w:tr w:rsidR="00617C0D" w:rsidTr="00617C0D">
        <w:trPr>
          <w:trHeight w:val="711"/>
        </w:trPr>
        <w:tc>
          <w:tcPr>
            <w:tcW w:w="2126" w:type="dxa"/>
          </w:tcPr>
          <w:p w:rsidR="00617C0D" w:rsidRPr="00F641F6" w:rsidRDefault="00617C0D" w:rsidP="007F743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641F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اسم ولقب الطالب</w:t>
            </w:r>
          </w:p>
        </w:tc>
        <w:tc>
          <w:tcPr>
            <w:tcW w:w="5245" w:type="dxa"/>
          </w:tcPr>
          <w:p w:rsidR="00617C0D" w:rsidRPr="00F641F6" w:rsidRDefault="00617C0D" w:rsidP="007F743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641F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عنوان المذكرة</w:t>
            </w:r>
          </w:p>
        </w:tc>
        <w:tc>
          <w:tcPr>
            <w:tcW w:w="1276" w:type="dxa"/>
          </w:tcPr>
          <w:p w:rsidR="00617C0D" w:rsidRPr="00F641F6" w:rsidRDefault="00617C0D" w:rsidP="007F743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  <w:proofErr w:type="gramEnd"/>
          </w:p>
        </w:tc>
      </w:tr>
      <w:tr w:rsidR="00617C0D" w:rsidRPr="00B8043F" w:rsidTr="00617C0D">
        <w:trPr>
          <w:trHeight w:val="612"/>
        </w:trPr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lang w:bidi="ar-DZ"/>
              </w:rPr>
            </w:pP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لونيسي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صونيا</w:t>
            </w:r>
            <w:proofErr w:type="spellEnd"/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ترجمة الأثر البلاغي لأسلوب التكرار في الشعر الدرويشي دراسة تحليلية وصفية لبعض نماذج من "ديوان محمود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درويش"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المجلد الأول ترجمة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بيدرو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مونتافيث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مارتيناث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B8043F">
              <w:rPr>
                <w:sz w:val="24"/>
                <w:szCs w:val="24"/>
                <w:lang w:bidi="ar-DZ"/>
              </w:rPr>
              <w:t xml:space="preserve"> </w:t>
            </w: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ومحمود صبح من العربية على الاسبانية انموذجا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مقبول</w:t>
            </w:r>
            <w:proofErr w:type="gram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بعد التعديل</w:t>
            </w:r>
          </w:p>
        </w:tc>
      </w:tr>
      <w:tr w:rsidR="00617C0D" w:rsidRPr="00B8043F" w:rsidTr="00617C0D">
        <w:trPr>
          <w:trHeight w:val="833"/>
        </w:trPr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خليفي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بسمة</w:t>
            </w:r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ترجمة التصرف في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الخطابالسياسي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خطاب الرئيس الاسباني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ماريانو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راخوي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انموذجا ترجمة قناة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فرانس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24 من الاسباني إلى العربية دراسة تحليلية وصفية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مقبول</w:t>
            </w:r>
            <w:proofErr w:type="gram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بعد التعديل</w:t>
            </w:r>
          </w:p>
        </w:tc>
      </w:tr>
      <w:tr w:rsidR="00617C0D" w:rsidRPr="00B8043F" w:rsidTr="00617C0D"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اولحسن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روميسة</w:t>
            </w:r>
            <w:proofErr w:type="spellEnd"/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السياق النصي ودوره في تأويل الألفاظ ذات المشترك اللفظي وترجمتها في النص الأدبي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اللاتينو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-أمريكي على ضوء النظرية التداولية دراسة تحليلية وصفية من كتاب "الأم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الكبيرة"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لغابريال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غارسيا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ماركيز ترجمة محمود علي مراد أنموذجا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مقبول</w:t>
            </w:r>
            <w:proofErr w:type="gram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بعد التعديل</w:t>
            </w:r>
          </w:p>
        </w:tc>
      </w:tr>
      <w:tr w:rsidR="00617C0D" w:rsidRPr="00B8043F" w:rsidTr="00617C0D"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رجدال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بسمة</w:t>
            </w:r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ترجمة أسلوب التكرار من اللغة العربية الى الاسبانية على ضوء نظرية التكافؤ دراسة تحليلية وصفية لرواية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"الأيام"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لطه حسين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(</w:t>
            </w:r>
            <w:proofErr w:type="spellEnd"/>
            <w:r w:rsidRPr="00B8043F">
              <w:rPr>
                <w:sz w:val="24"/>
                <w:szCs w:val="24"/>
                <w:lang w:bidi="ar-DZ"/>
              </w:rPr>
              <w:t xml:space="preserve">las </w:t>
            </w:r>
            <w:proofErr w:type="spellStart"/>
            <w:r w:rsidRPr="00B8043F">
              <w:rPr>
                <w:sz w:val="24"/>
                <w:szCs w:val="24"/>
                <w:lang w:bidi="ar-DZ"/>
              </w:rPr>
              <w:t>dias</w:t>
            </w: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ترجمة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ايميليو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غارسيا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غوماز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انموذجا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مقبول</w:t>
            </w:r>
            <w:proofErr w:type="gram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بعد التعديل</w:t>
            </w:r>
          </w:p>
        </w:tc>
      </w:tr>
      <w:tr w:rsidR="00617C0D" w:rsidRPr="00B8043F" w:rsidTr="00617C0D"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قنزار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صبرينة</w:t>
            </w:r>
            <w:proofErr w:type="spellEnd"/>
            <w:r w:rsidRPr="00B8043F">
              <w:rPr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أهمية أدوات الربط ومن اللغة الاسبانية الى اللغة العربية على ضوء النظرية التأويلية "دراسة تحليلية وصفية لرواية ايزابيل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الليندي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في رواية دفتر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مايا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ترجمة صالح علماني انموذجا من الاسبانية الى العربية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مقبول</w:t>
            </w:r>
            <w:proofErr w:type="gram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بعد التعديل</w:t>
            </w:r>
          </w:p>
        </w:tc>
      </w:tr>
      <w:tr w:rsidR="00617C0D" w:rsidRPr="00B8043F" w:rsidTr="00617C0D"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خروب نور الهدى</w:t>
            </w:r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تجليات التأويل بين التوطين والتغريب في ترجمة النص الأدبي دراسة تحليلية وصفية لرواية لعبة الملاك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لكارلوس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رويس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زافون ترجمة من الاسبانية الى العربية معاوية عبد المجيد انموذجا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مقبول</w:t>
            </w:r>
            <w:proofErr w:type="gram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بعد التعديل</w:t>
            </w:r>
          </w:p>
        </w:tc>
      </w:tr>
      <w:tr w:rsidR="00617C0D" w:rsidRPr="00B8043F" w:rsidTr="006F5803">
        <w:trPr>
          <w:trHeight w:val="64"/>
        </w:trPr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مصباح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صبرينة</w:t>
            </w:r>
            <w:proofErr w:type="spellEnd"/>
          </w:p>
        </w:tc>
        <w:tc>
          <w:tcPr>
            <w:tcW w:w="5245" w:type="dxa"/>
          </w:tcPr>
          <w:p w:rsidR="00617C0D" w:rsidRPr="00AD1570" w:rsidRDefault="00617C0D" w:rsidP="006F5803">
            <w:pPr>
              <w:bidi/>
              <w:jc w:val="both"/>
              <w:rPr>
                <w:b/>
                <w:bCs/>
                <w:rtl/>
                <w:lang w:bidi="ar-DZ"/>
              </w:rPr>
            </w:pPr>
            <w:r w:rsidRPr="00AD1570">
              <w:rPr>
                <w:rFonts w:hint="cs"/>
                <w:b/>
                <w:bCs/>
                <w:rtl/>
                <w:lang w:bidi="ar-DZ"/>
              </w:rPr>
              <w:t xml:space="preserve">ترجمة بعض الأساليب الشعرية على ضوء نظرية التكافؤ </w:t>
            </w:r>
            <w:proofErr w:type="spellStart"/>
            <w:r w:rsidRPr="00AD1570">
              <w:rPr>
                <w:rFonts w:hint="cs"/>
                <w:b/>
                <w:bCs/>
                <w:rtl/>
                <w:lang w:bidi="ar-DZ"/>
              </w:rPr>
              <w:t>دراسةتحليلية</w:t>
            </w:r>
            <w:proofErr w:type="spellEnd"/>
            <w:r w:rsidRPr="00AD1570">
              <w:rPr>
                <w:rFonts w:hint="cs"/>
                <w:b/>
                <w:bCs/>
                <w:rtl/>
                <w:lang w:bidi="ar-DZ"/>
              </w:rPr>
              <w:t xml:space="preserve"> وصفية لمدونة الشعر للشاعر بن سهل الاندلسي الاشبيلي ترجمة </w:t>
            </w:r>
            <w:r w:rsidRPr="00AD1570">
              <w:rPr>
                <w:b/>
                <w:bCs/>
                <w:lang w:bidi="ar-DZ"/>
              </w:rPr>
              <w:t xml:space="preserve">Teresa </w:t>
            </w:r>
            <w:proofErr w:type="spellStart"/>
            <w:r w:rsidRPr="00AD1570">
              <w:rPr>
                <w:b/>
                <w:bCs/>
                <w:lang w:bidi="ar-DZ"/>
              </w:rPr>
              <w:t>Garulo</w:t>
            </w:r>
            <w:r w:rsidRPr="00AD1570">
              <w:rPr>
                <w:rFonts w:hint="cs"/>
                <w:b/>
                <w:bCs/>
                <w:rtl/>
                <w:lang w:bidi="ar-DZ"/>
              </w:rPr>
              <w:t>لامن</w:t>
            </w:r>
            <w:proofErr w:type="spellEnd"/>
            <w:r w:rsidRPr="00AD1570">
              <w:rPr>
                <w:rFonts w:hint="cs"/>
                <w:b/>
                <w:bCs/>
                <w:rtl/>
                <w:lang w:bidi="ar-DZ"/>
              </w:rPr>
              <w:t xml:space="preserve"> العربية الى الاسبانية انموذج</w:t>
            </w:r>
            <w:r w:rsidR="006F5803" w:rsidRPr="00AD1570">
              <w:rPr>
                <w:rFonts w:hint="cs"/>
                <w:b/>
                <w:bCs/>
                <w:rtl/>
                <w:lang w:bidi="ar-DZ"/>
              </w:rPr>
              <w:t>ا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مقبول</w:t>
            </w:r>
            <w:proofErr w:type="gram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بعد التعديل</w:t>
            </w:r>
          </w:p>
        </w:tc>
      </w:tr>
      <w:tr w:rsidR="00617C0D" w:rsidRPr="00B8043F" w:rsidTr="00617C0D"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lastRenderedPageBreak/>
              <w:t>تريكي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سمية</w:t>
            </w:r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دراسة الصيغة الزمنية التحليلية الوصفية في رواية "أمور ان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لوس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تيامبوس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دل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الكةليرا"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لغابرييل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غارثيا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ماركيز ترجمة صالح علماني انموذجا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مقبول</w:t>
            </w:r>
            <w:proofErr w:type="gram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بعد التعديل</w:t>
            </w:r>
          </w:p>
        </w:tc>
      </w:tr>
      <w:tr w:rsidR="00617C0D" w:rsidRPr="00B8043F" w:rsidTr="00617C0D"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توامي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صورية</w:t>
            </w:r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ترجمة الكناية في بعض سور القرآن الكريم إلى الاسبانية دراسة تحليلية مقارنة لترجمة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خوليو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كورتيس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وعيسى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غارثيا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انموذجا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مقبول</w:t>
            </w:r>
            <w:proofErr w:type="gram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بعد التعديل</w:t>
            </w:r>
          </w:p>
        </w:tc>
      </w:tr>
      <w:tr w:rsidR="00617C0D" w:rsidRPr="00B8043F" w:rsidTr="00617C0D"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العباسي امين</w:t>
            </w:r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إشكالية ترجمة النصوص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الأدبية: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المستوى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السوسيوثقافي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العامي لشخصيات رواية (الفئران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لـ: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ميغيل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ديبليبس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ترجمة د عبد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الرؤؤف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البمبي دراسة تحليلية وصفية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مرفوض</w:t>
            </w:r>
            <w:proofErr w:type="gramEnd"/>
          </w:p>
        </w:tc>
      </w:tr>
      <w:tr w:rsidR="00617C0D" w:rsidRPr="00B8043F" w:rsidTr="00617C0D">
        <w:trPr>
          <w:trHeight w:val="1203"/>
        </w:trPr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نقارة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نور الهدى</w:t>
            </w:r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ترجمة وتأويل المصطلحات الثقافية القديمة لأمريكا اللاتينية دراسة بعض المصطلحات في كتاب مئة عام من العزلة ترجمة صالح علماني دراسة تحليلية وصفية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مقبول</w:t>
            </w:r>
            <w:proofErr w:type="gram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بعد التعديل</w:t>
            </w:r>
          </w:p>
        </w:tc>
      </w:tr>
      <w:tr w:rsidR="00617C0D" w:rsidRPr="00B8043F" w:rsidTr="00617C0D"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نور منصور</w:t>
            </w:r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استراتيجية الاقتراض لترجمة الواقعيات في الأدلة السياحية دراسة تحليلية وصفية لعينة من الأدلة السياحية للمغرب المترجمة من العربية الى الاسبانية للمكتب الوطني المغربي للسياحة انموذجا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مقبول</w:t>
            </w:r>
            <w:proofErr w:type="gram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بعد التعديل</w:t>
            </w:r>
          </w:p>
        </w:tc>
      </w:tr>
      <w:tr w:rsidR="00617C0D" w:rsidRPr="00B8043F" w:rsidTr="00617C0D"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يسمين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مونة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بجو</w:t>
            </w:r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استراتيجية التصرف لترجمة الوصف في الرواية الأدبية المعاصرة على ضوء نظرية التلقي دراسة تحليلية وصفية لترجمة رواية ظل الريح للكاتب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كارلوس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لويس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ثافون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من الاسبانية الى العربية ترجمة معاوية عبد المجيد انموذجا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مقبول</w:t>
            </w:r>
            <w:proofErr w:type="gram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بعد التعديل</w:t>
            </w:r>
          </w:p>
        </w:tc>
      </w:tr>
      <w:tr w:rsidR="00617C0D" w:rsidRPr="00B8043F" w:rsidTr="00617C0D"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فريال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بوخاتم</w:t>
            </w:r>
            <w:proofErr w:type="spellEnd"/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استراتيجيات ترجمة الشعر بين جماليات الشكل وعمق الدلالة دراسة تحليلية مقارنة لترجمة ديوان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بابلو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نيرودا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عشرون قصيدة حب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واغنية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يائسة من اللغة الاسبانية الى اللغة العربية ترجمة محمود السيد على وترجمة مروان حداد انموذجا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مقبول</w:t>
            </w:r>
            <w:proofErr w:type="gram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بعد التعديل</w:t>
            </w:r>
          </w:p>
        </w:tc>
      </w:tr>
      <w:tr w:rsidR="00617C0D" w:rsidRPr="00B8043F" w:rsidTr="00617C0D"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خديجو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شلابي</w:t>
            </w:r>
            <w:proofErr w:type="spellEnd"/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الانزياح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الدلالي والتركيبي بين الحرفية والتصرف في ترجمة الرواية الأدبية دراسة تحليلية وصفية لترجمة رواية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غاربريل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غارسيا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ماركيث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النرال</w:t>
            </w:r>
            <w:proofErr w:type="spell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في متاهة ترجمة صالح علماني انموذجا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مقبول</w:t>
            </w:r>
            <w:proofErr w:type="gramEnd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 بعد التعديل</w:t>
            </w:r>
          </w:p>
        </w:tc>
      </w:tr>
      <w:tr w:rsidR="00617C0D" w:rsidRPr="00B8043F" w:rsidTr="00617C0D">
        <w:tc>
          <w:tcPr>
            <w:tcW w:w="212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 xml:space="preserve">نبيلة </w:t>
            </w:r>
            <w:proofErr w:type="spell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حميان</w:t>
            </w:r>
            <w:proofErr w:type="spellEnd"/>
          </w:p>
        </w:tc>
        <w:tc>
          <w:tcPr>
            <w:tcW w:w="5245" w:type="dxa"/>
          </w:tcPr>
          <w:p w:rsidR="00617C0D" w:rsidRPr="00B8043F" w:rsidRDefault="00617C0D" w:rsidP="007F743A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خصائص وتقنيات الترجمة الإعلامية دراسة تحليلية وصفية لعينة من نصوص إعلامية مترجمة من العربية الى الاسبانية من موقع منظمة العفو الدولية انموذجا</w:t>
            </w:r>
          </w:p>
        </w:tc>
        <w:tc>
          <w:tcPr>
            <w:tcW w:w="1276" w:type="dxa"/>
          </w:tcPr>
          <w:p w:rsidR="00617C0D" w:rsidRPr="00B8043F" w:rsidRDefault="00617C0D" w:rsidP="007F743A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B8043F">
              <w:rPr>
                <w:rFonts w:hint="cs"/>
                <w:sz w:val="24"/>
                <w:szCs w:val="24"/>
                <w:rtl/>
                <w:lang w:bidi="ar-DZ"/>
              </w:rPr>
              <w:t>مرفوض</w:t>
            </w:r>
            <w:bookmarkStart w:id="0" w:name="_GoBack"/>
            <w:bookmarkEnd w:id="0"/>
            <w:proofErr w:type="gramEnd"/>
          </w:p>
        </w:tc>
      </w:tr>
    </w:tbl>
    <w:tbl>
      <w:tblPr>
        <w:tblStyle w:val="Grilledutableau"/>
        <w:tblpPr w:leftFromText="141" w:rightFromText="141" w:vertAnchor="text" w:horzAnchor="margin" w:tblpY="-174"/>
        <w:bidiVisual/>
        <w:tblW w:w="9854" w:type="dxa"/>
        <w:tblLayout w:type="fixed"/>
        <w:tblLook w:val="04A0"/>
      </w:tblPr>
      <w:tblGrid>
        <w:gridCol w:w="1524"/>
        <w:gridCol w:w="1985"/>
        <w:gridCol w:w="3739"/>
        <w:gridCol w:w="2606"/>
      </w:tblGrid>
      <w:tr w:rsidR="00617C0D" w:rsidRPr="00B8043F" w:rsidTr="00075758">
        <w:tc>
          <w:tcPr>
            <w:tcW w:w="1524" w:type="dxa"/>
          </w:tcPr>
          <w:p w:rsidR="00617C0D" w:rsidRPr="00B8043F" w:rsidRDefault="00617C0D" w:rsidP="00075758">
            <w:pPr>
              <w:bidi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8043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اسم الطالب ولقبه</w:t>
            </w:r>
          </w:p>
        </w:tc>
        <w:tc>
          <w:tcPr>
            <w:tcW w:w="1985" w:type="dxa"/>
          </w:tcPr>
          <w:p w:rsidR="00617C0D" w:rsidRPr="00B8043F" w:rsidRDefault="00617C0D" w:rsidP="00075758">
            <w:pPr>
              <w:bidi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B8043F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اسم الأستاذ المشرف ولقبه</w:t>
            </w:r>
          </w:p>
        </w:tc>
        <w:tc>
          <w:tcPr>
            <w:tcW w:w="3739" w:type="dxa"/>
          </w:tcPr>
          <w:p w:rsidR="00617C0D" w:rsidRPr="00B8043F" w:rsidRDefault="00617C0D" w:rsidP="00075758">
            <w:pPr>
              <w:bidi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B8043F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عنوان موضوع البحث</w:t>
            </w:r>
          </w:p>
        </w:tc>
        <w:tc>
          <w:tcPr>
            <w:tcW w:w="2606" w:type="dxa"/>
          </w:tcPr>
          <w:p w:rsidR="00617C0D" w:rsidRPr="00B8043F" w:rsidRDefault="00617C0D" w:rsidP="00075758">
            <w:pPr>
              <w:bidi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gramStart"/>
            <w:r w:rsidRPr="00B8043F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الملاحظات</w:t>
            </w:r>
            <w:proofErr w:type="gramEnd"/>
          </w:p>
        </w:tc>
      </w:tr>
      <w:tr w:rsidR="00617C0D" w:rsidTr="00075758">
        <w:trPr>
          <w:trHeight w:val="1552"/>
        </w:trPr>
        <w:tc>
          <w:tcPr>
            <w:tcW w:w="1524" w:type="dxa"/>
          </w:tcPr>
          <w:p w:rsidR="00617C0D" w:rsidRDefault="00617C0D" w:rsidP="00075758">
            <w:pPr>
              <w:bidi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سهيلة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بن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جدو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</w:tcPr>
          <w:p w:rsidR="00617C0D" w:rsidRDefault="00617C0D" w:rsidP="00075758">
            <w:pPr>
              <w:bidi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د. لامية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جميات</w:t>
            </w:r>
            <w:proofErr w:type="spellEnd"/>
          </w:p>
        </w:tc>
        <w:tc>
          <w:tcPr>
            <w:tcW w:w="3739" w:type="dxa"/>
          </w:tcPr>
          <w:p w:rsidR="00617C0D" w:rsidRDefault="00617C0D" w:rsidP="00075758">
            <w:pPr>
              <w:bidi/>
              <w:jc w:val="both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تجليات التوطين والتغريب في ترجمة سيناريو الفيلم السينمائي من الإسبانية إلى العربية. دراسة تحليلية وصفية لسيناريو الفيلم الأرجنتيني الإسباني "حكايات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برية"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/>
              </w:rPr>
              <w:br/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Relatos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Salvajes</w:t>
            </w:r>
            <w:r>
              <w:rPr>
                <w:rFonts w:ascii="Times New Roman" w:hAnsi="Times New Roman" w:hint="cs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أنموذجا</w:t>
            </w:r>
          </w:p>
        </w:tc>
        <w:tc>
          <w:tcPr>
            <w:tcW w:w="2606" w:type="dxa"/>
            <w:vAlign w:val="center"/>
          </w:tcPr>
          <w:p w:rsidR="00617C0D" w:rsidRPr="0054308F" w:rsidRDefault="00617C0D" w:rsidP="00075758">
            <w:pPr>
              <w:bidi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gramStart"/>
            <w:r w:rsidRPr="0054308F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مقبول</w:t>
            </w:r>
            <w:proofErr w:type="gramEnd"/>
          </w:p>
        </w:tc>
      </w:tr>
      <w:tr w:rsidR="00617C0D" w:rsidTr="00075758">
        <w:trPr>
          <w:trHeight w:val="1843"/>
        </w:trPr>
        <w:tc>
          <w:tcPr>
            <w:tcW w:w="1524" w:type="dxa"/>
          </w:tcPr>
          <w:p w:rsidR="00617C0D" w:rsidRDefault="00617C0D" w:rsidP="00075758">
            <w:pPr>
              <w:bidi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>مريم مريه</w:t>
            </w:r>
          </w:p>
        </w:tc>
        <w:tc>
          <w:tcPr>
            <w:tcW w:w="1985" w:type="dxa"/>
          </w:tcPr>
          <w:p w:rsidR="00617C0D" w:rsidRDefault="00617C0D" w:rsidP="00075758">
            <w:pPr>
              <w:bidi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أ.د.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شابحة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هني</w:t>
            </w:r>
          </w:p>
        </w:tc>
        <w:tc>
          <w:tcPr>
            <w:tcW w:w="3739" w:type="dxa"/>
          </w:tcPr>
          <w:p w:rsidR="00617C0D" w:rsidRDefault="00617C0D" w:rsidP="00075758">
            <w:pPr>
              <w:bidi/>
              <w:jc w:val="both"/>
              <w:rPr>
                <w:rFonts w:ascii="Times New Roman" w:hAnsi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ترجمة شخصية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Pícaro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وسيرته الذاتية في الرواية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الشطارية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. دراسة تحليلية وصفية لرواية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"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La vida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Lazarillo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Tormes y sus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fortunas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adversidades</w:t>
            </w:r>
            <w:r>
              <w:rPr>
                <w:rFonts w:ascii="Times New Roman" w:hAnsi="Times New Roman" w:hint="cs"/>
                <w:sz w:val="24"/>
                <w:szCs w:val="24"/>
                <w:rtl/>
              </w:rPr>
              <w:t>"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"حياة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لاثاريو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دي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تورمس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حظوظه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ومنحه"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ترجمة عبد الرحمان بدوي</w:t>
            </w:r>
          </w:p>
        </w:tc>
        <w:tc>
          <w:tcPr>
            <w:tcW w:w="2606" w:type="dxa"/>
            <w:vAlign w:val="center"/>
          </w:tcPr>
          <w:p w:rsidR="00617C0D" w:rsidRDefault="00617C0D" w:rsidP="00075758">
            <w:pPr>
              <w:bidi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مقبول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بالتعديل: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إعادة صياغة العنوان مع إدراج التركيبة اللغوية.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ar-DZ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مراجعة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الفرضيات.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غياب النظرية </w:t>
            </w:r>
            <w:proofErr w:type="spell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الترجمية</w:t>
            </w:r>
            <w:proofErr w:type="spell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617C0D" w:rsidRPr="00F66CFF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إعادة صياغة الإشكالية.</w:t>
            </w:r>
          </w:p>
        </w:tc>
      </w:tr>
      <w:tr w:rsidR="00617C0D" w:rsidTr="00075758">
        <w:trPr>
          <w:trHeight w:val="1233"/>
        </w:trPr>
        <w:tc>
          <w:tcPr>
            <w:tcW w:w="1524" w:type="dxa"/>
          </w:tcPr>
          <w:p w:rsidR="00617C0D" w:rsidRDefault="00617C0D" w:rsidP="00075758">
            <w:pPr>
              <w:bidi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منال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مليكة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شبلي </w:t>
            </w:r>
          </w:p>
        </w:tc>
        <w:tc>
          <w:tcPr>
            <w:tcW w:w="1985" w:type="dxa"/>
          </w:tcPr>
          <w:p w:rsidR="00617C0D" w:rsidRPr="00425699" w:rsidRDefault="00617C0D" w:rsidP="00075758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464" w:right="550" w:firstLine="0"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فازية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ولد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ياعو</w:t>
            </w:r>
            <w:proofErr w:type="spellEnd"/>
          </w:p>
        </w:tc>
        <w:tc>
          <w:tcPr>
            <w:tcW w:w="3739" w:type="dxa"/>
          </w:tcPr>
          <w:p w:rsidR="00617C0D" w:rsidRDefault="00617C0D" w:rsidP="00075758">
            <w:pPr>
              <w:bidi/>
              <w:jc w:val="both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>ترجمة الخطاب السياسي على ضوء نظرية أفعال الكلام. دراسة تحليلية وصفية لخطاب الرئيس محمود عباس من العربية إلى الإسبانية أنموذجا</w:t>
            </w:r>
          </w:p>
        </w:tc>
        <w:tc>
          <w:tcPr>
            <w:tcW w:w="2606" w:type="dxa"/>
            <w:vAlign w:val="center"/>
          </w:tcPr>
          <w:p w:rsidR="00617C0D" w:rsidRDefault="00617C0D" w:rsidP="00075758">
            <w:pPr>
              <w:bidi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مقبول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بالتعديل:</w:t>
            </w:r>
          </w:p>
          <w:p w:rsidR="00617C0D" w:rsidRPr="000A4BC7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إعادة صياغة الإشكالية.</w:t>
            </w:r>
          </w:p>
        </w:tc>
      </w:tr>
      <w:tr w:rsidR="00617C0D" w:rsidTr="00075758">
        <w:trPr>
          <w:trHeight w:val="1816"/>
        </w:trPr>
        <w:tc>
          <w:tcPr>
            <w:tcW w:w="1524" w:type="dxa"/>
          </w:tcPr>
          <w:p w:rsidR="00617C0D" w:rsidRDefault="00617C0D" w:rsidP="00075758">
            <w:pPr>
              <w:bidi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محمد أمين بن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سماعيلي</w:t>
            </w:r>
            <w:proofErr w:type="spellEnd"/>
          </w:p>
        </w:tc>
        <w:tc>
          <w:tcPr>
            <w:tcW w:w="1985" w:type="dxa"/>
          </w:tcPr>
          <w:p w:rsidR="00617C0D" w:rsidRPr="00425699" w:rsidRDefault="00617C0D" w:rsidP="00075758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ind w:left="464" w:right="550" w:firstLine="0"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فازية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ولد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ياعو</w:t>
            </w:r>
            <w:proofErr w:type="spellEnd"/>
          </w:p>
        </w:tc>
        <w:tc>
          <w:tcPr>
            <w:tcW w:w="3739" w:type="dxa"/>
          </w:tcPr>
          <w:p w:rsidR="00617C0D" w:rsidRPr="0052719D" w:rsidRDefault="00617C0D" w:rsidP="00075758">
            <w:pPr>
              <w:bidi/>
              <w:jc w:val="both"/>
              <w:rPr>
                <w:rFonts w:ascii="Times New Roman" w:hAnsi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ترجمة المصطلحات الدينية من العربية إلى الإسبانية على ضوء استراتيجية التصرف من خلال كتاب صحيح مسلم للإمام أبي الحسين مسلم بن الحجاج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القشيري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السينابوري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ترجمة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Abdurrahman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Colombo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Yerrahi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  <w:lang w:bidi="ar-DZ"/>
              </w:rPr>
              <w:t xml:space="preserve"> أنموذجا. </w:t>
            </w:r>
            <w:proofErr w:type="gramStart"/>
            <w:r>
              <w:rPr>
                <w:rFonts w:ascii="Times New Roman" w:hAnsi="Times New Roman" w:hint="cs"/>
                <w:sz w:val="24"/>
                <w:szCs w:val="24"/>
                <w:rtl/>
                <w:lang w:bidi="ar-DZ"/>
              </w:rPr>
              <w:t>دراسة</w:t>
            </w:r>
            <w:proofErr w:type="gramEnd"/>
            <w:r>
              <w:rPr>
                <w:rFonts w:ascii="Times New Roman" w:hAnsi="Times New Roman" w:hint="cs"/>
                <w:sz w:val="24"/>
                <w:szCs w:val="24"/>
                <w:rtl/>
                <w:lang w:bidi="ar-DZ"/>
              </w:rPr>
              <w:t xml:space="preserve"> تحليلية وصفية</w:t>
            </w:r>
          </w:p>
        </w:tc>
        <w:tc>
          <w:tcPr>
            <w:tcW w:w="2606" w:type="dxa"/>
            <w:vAlign w:val="center"/>
          </w:tcPr>
          <w:p w:rsidR="00617C0D" w:rsidRDefault="00617C0D" w:rsidP="00075758">
            <w:pPr>
              <w:bidi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مقبول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بالتعديل: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ar-DZ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صياغة الفرضيات.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ar-DZ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صياغة التساؤلات الفرعية.</w:t>
            </w:r>
          </w:p>
          <w:p w:rsidR="00617C0D" w:rsidRPr="0052719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مراجعة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خطة البحث.</w:t>
            </w:r>
          </w:p>
        </w:tc>
      </w:tr>
      <w:tr w:rsidR="00617C0D" w:rsidTr="00075758">
        <w:trPr>
          <w:trHeight w:val="1828"/>
        </w:trPr>
        <w:tc>
          <w:tcPr>
            <w:tcW w:w="1524" w:type="dxa"/>
          </w:tcPr>
          <w:p w:rsidR="00617C0D" w:rsidRDefault="00617C0D" w:rsidP="00075758">
            <w:pPr>
              <w:bidi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رانيا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بلحبلة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</w:tcPr>
          <w:p w:rsidR="00617C0D" w:rsidRPr="00425699" w:rsidRDefault="00617C0D" w:rsidP="00075758">
            <w:pPr>
              <w:pStyle w:val="Paragraphedeliste"/>
              <w:numPr>
                <w:ilvl w:val="0"/>
                <w:numId w:val="4"/>
              </w:numPr>
              <w:bidi/>
              <w:spacing w:after="0" w:line="240" w:lineRule="auto"/>
              <w:ind w:left="464" w:right="550" w:firstLine="0"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proofErr w:type="spellStart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>فازية</w:t>
            </w:r>
            <w:proofErr w:type="spellEnd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 xml:space="preserve"> ولد </w:t>
            </w:r>
            <w:proofErr w:type="spellStart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>ياعو</w:t>
            </w:r>
            <w:proofErr w:type="spellEnd"/>
          </w:p>
        </w:tc>
        <w:tc>
          <w:tcPr>
            <w:tcW w:w="3739" w:type="dxa"/>
          </w:tcPr>
          <w:p w:rsidR="00617C0D" w:rsidRDefault="00617C0D" w:rsidP="00075758">
            <w:pPr>
              <w:bidi/>
              <w:jc w:val="both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الحذف والإضافة في الترجمة بين الإسبانية والعربية. دراسة تحليلية وصفية لرواية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Cien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años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soledad</w:t>
            </w:r>
            <w:r>
              <w:rPr>
                <w:rFonts w:ascii="Times New Roman" w:hAnsi="Times New Roman" w:hint="cs"/>
                <w:sz w:val="24"/>
                <w:szCs w:val="24"/>
                <w:rtl/>
              </w:rPr>
              <w:t>"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"مئة عام من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العزلة"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للروائي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"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Gabriel García Márquez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"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غابريال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غارثيا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ماركيث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ترجمة محمد الحاج خليل أنموذجا</w:t>
            </w:r>
          </w:p>
        </w:tc>
        <w:tc>
          <w:tcPr>
            <w:tcW w:w="2606" w:type="dxa"/>
            <w:vAlign w:val="center"/>
          </w:tcPr>
          <w:p w:rsidR="00617C0D" w:rsidRDefault="00617C0D" w:rsidP="00075758">
            <w:pPr>
              <w:bidi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مقبول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بالتعديل: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صياغة العنوان.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إعادة صياغة الإشكالية.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صياغة الفرضيات.</w:t>
            </w:r>
          </w:p>
          <w:p w:rsidR="00617C0D" w:rsidRPr="002160F9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مراجعة الخطة (غير مكتملة</w:t>
            </w:r>
            <w:proofErr w:type="spell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).</w:t>
            </w:r>
            <w:proofErr w:type="spellEnd"/>
          </w:p>
        </w:tc>
      </w:tr>
      <w:tr w:rsidR="00617C0D" w:rsidTr="00075758">
        <w:trPr>
          <w:trHeight w:val="2129"/>
        </w:trPr>
        <w:tc>
          <w:tcPr>
            <w:tcW w:w="1524" w:type="dxa"/>
          </w:tcPr>
          <w:p w:rsidR="00617C0D" w:rsidRDefault="00617C0D" w:rsidP="00075758">
            <w:pPr>
              <w:bidi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ليلى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بروجة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</w:tcPr>
          <w:p w:rsidR="00617C0D" w:rsidRPr="00425699" w:rsidRDefault="00617C0D" w:rsidP="00075758">
            <w:pPr>
              <w:pStyle w:val="Paragraphedeliste"/>
              <w:numPr>
                <w:ilvl w:val="0"/>
                <w:numId w:val="5"/>
              </w:numPr>
              <w:bidi/>
              <w:spacing w:after="0" w:line="240" w:lineRule="auto"/>
              <w:ind w:left="464" w:right="550" w:firstLine="0"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proofErr w:type="spellStart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>فازية</w:t>
            </w:r>
            <w:proofErr w:type="spellEnd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 xml:space="preserve"> ولد </w:t>
            </w:r>
            <w:proofErr w:type="spellStart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>ياعو</w:t>
            </w:r>
            <w:proofErr w:type="spellEnd"/>
          </w:p>
        </w:tc>
        <w:tc>
          <w:tcPr>
            <w:tcW w:w="3739" w:type="dxa"/>
          </w:tcPr>
          <w:p w:rsidR="00617C0D" w:rsidRPr="00C63220" w:rsidRDefault="00617C0D" w:rsidP="00075758">
            <w:pPr>
              <w:bidi/>
              <w:jc w:val="both"/>
              <w:rPr>
                <w:rFonts w:ascii="Times New Roman" w:hAnsi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ترجمة المعنى المجازي لفعل الأمر من اللغة العربية إلى اللغة الإسبانية على ضوء نظرية أفعال الكلام من خلال رواية "أولاد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حارتنا"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للروائي نجيب محفوظ ترجمة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D.G.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Villaescusa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R.M. Montfort, 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Ligorré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C.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 E.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Abellara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  <w:lang w:bidi="ar-DZ"/>
              </w:rPr>
              <w:t xml:space="preserve"> أنموذجا. </w:t>
            </w:r>
            <w:proofErr w:type="gramStart"/>
            <w:r>
              <w:rPr>
                <w:rFonts w:ascii="Times New Roman" w:hAnsi="Times New Roman" w:hint="cs"/>
                <w:sz w:val="24"/>
                <w:szCs w:val="24"/>
                <w:rtl/>
                <w:lang w:bidi="ar-DZ"/>
              </w:rPr>
              <w:t>دراسة</w:t>
            </w:r>
            <w:proofErr w:type="gramEnd"/>
            <w:r>
              <w:rPr>
                <w:rFonts w:ascii="Times New Roman" w:hAnsi="Times New Roman" w:hint="cs"/>
                <w:sz w:val="24"/>
                <w:szCs w:val="24"/>
                <w:rtl/>
                <w:lang w:bidi="ar-DZ"/>
              </w:rPr>
              <w:t xml:space="preserve"> تحليلية وصفية</w:t>
            </w:r>
          </w:p>
        </w:tc>
        <w:tc>
          <w:tcPr>
            <w:tcW w:w="2606" w:type="dxa"/>
            <w:vAlign w:val="center"/>
          </w:tcPr>
          <w:p w:rsidR="00617C0D" w:rsidRDefault="00617C0D" w:rsidP="00075758">
            <w:pPr>
              <w:bidi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مقبول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بالتعديل: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صياغة التساؤلات الفرعية.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صياغة الفرضيات.</w:t>
            </w:r>
          </w:p>
          <w:p w:rsidR="00617C0D" w:rsidRPr="00C63220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إضافة عنوان الرواية باللغة الإسبانية.</w:t>
            </w:r>
          </w:p>
        </w:tc>
      </w:tr>
      <w:tr w:rsidR="00617C0D" w:rsidTr="00075758">
        <w:trPr>
          <w:trHeight w:val="1535"/>
        </w:trPr>
        <w:tc>
          <w:tcPr>
            <w:tcW w:w="1524" w:type="dxa"/>
          </w:tcPr>
          <w:p w:rsidR="00617C0D" w:rsidRDefault="00617C0D" w:rsidP="00075758">
            <w:pPr>
              <w:bidi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lastRenderedPageBreak/>
              <w:t xml:space="preserve">بديعة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واكوش</w:t>
            </w:r>
            <w:proofErr w:type="spellEnd"/>
          </w:p>
        </w:tc>
        <w:tc>
          <w:tcPr>
            <w:tcW w:w="1985" w:type="dxa"/>
          </w:tcPr>
          <w:p w:rsidR="00617C0D" w:rsidRPr="00425699" w:rsidRDefault="00617C0D" w:rsidP="00075758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ind w:left="464" w:right="550" w:firstLine="0"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proofErr w:type="spellStart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>فازية</w:t>
            </w:r>
            <w:proofErr w:type="spellEnd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 xml:space="preserve"> ولد </w:t>
            </w:r>
            <w:proofErr w:type="spellStart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>ياعو</w:t>
            </w:r>
            <w:proofErr w:type="spellEnd"/>
          </w:p>
        </w:tc>
        <w:tc>
          <w:tcPr>
            <w:tcW w:w="3739" w:type="dxa"/>
          </w:tcPr>
          <w:p w:rsidR="00617C0D" w:rsidRDefault="00617C0D" w:rsidP="00075758">
            <w:pPr>
              <w:bidi/>
              <w:jc w:val="both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ترجمة الإيحاءات الدينية في الأغاني الأندلسية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المسترجة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من اللغة الإسبانية إلى اللغة العربية من خلال مدونة "صلة الرحم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بالأندلس"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لهشام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زليم"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على ضوء نظرية التلقي أنموذجا. </w:t>
            </w:r>
            <w:proofErr w:type="gram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دراسة</w:t>
            </w:r>
            <w:proofErr w:type="gram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تحليلية وصفية</w:t>
            </w:r>
          </w:p>
        </w:tc>
        <w:tc>
          <w:tcPr>
            <w:tcW w:w="2606" w:type="dxa"/>
            <w:vAlign w:val="center"/>
          </w:tcPr>
          <w:p w:rsidR="00617C0D" w:rsidRDefault="00617C0D" w:rsidP="00075758">
            <w:pPr>
              <w:bidi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مقبول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بالتعديل: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صياغة التساؤلات الفرعية.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صياغة الفرضيات.</w:t>
            </w:r>
          </w:p>
          <w:p w:rsidR="00617C0D" w:rsidRPr="00864311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مراجعة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خطة البحث.</w:t>
            </w:r>
          </w:p>
        </w:tc>
      </w:tr>
      <w:tr w:rsidR="00617C0D" w:rsidTr="00075758">
        <w:trPr>
          <w:trHeight w:val="1841"/>
        </w:trPr>
        <w:tc>
          <w:tcPr>
            <w:tcW w:w="1524" w:type="dxa"/>
          </w:tcPr>
          <w:p w:rsidR="00617C0D" w:rsidRDefault="00617C0D" w:rsidP="00075758">
            <w:pPr>
              <w:bidi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لامية أمقران </w:t>
            </w:r>
          </w:p>
        </w:tc>
        <w:tc>
          <w:tcPr>
            <w:tcW w:w="1985" w:type="dxa"/>
          </w:tcPr>
          <w:p w:rsidR="00617C0D" w:rsidRPr="00425699" w:rsidRDefault="00617C0D" w:rsidP="00075758">
            <w:pPr>
              <w:pStyle w:val="Paragraphedeliste"/>
              <w:numPr>
                <w:ilvl w:val="0"/>
                <w:numId w:val="7"/>
              </w:numPr>
              <w:bidi/>
              <w:spacing w:after="0" w:line="240" w:lineRule="auto"/>
              <w:ind w:left="464" w:right="550" w:firstLine="0"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proofErr w:type="spellStart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>فازية</w:t>
            </w:r>
            <w:proofErr w:type="spellEnd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 xml:space="preserve"> ولد </w:t>
            </w:r>
            <w:proofErr w:type="spellStart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>ياعو</w:t>
            </w:r>
            <w:proofErr w:type="spellEnd"/>
          </w:p>
        </w:tc>
        <w:tc>
          <w:tcPr>
            <w:tcW w:w="3739" w:type="dxa"/>
          </w:tcPr>
          <w:p w:rsidR="00617C0D" w:rsidRPr="00A61D9D" w:rsidRDefault="00617C0D" w:rsidP="00075758">
            <w:pPr>
              <w:bidi/>
              <w:jc w:val="both"/>
              <w:rPr>
                <w:rFonts w:ascii="Times New Roman" w:hAnsi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إشكالية ترجمة اللهجة الجزائرية من العربية إلى الإسبانية على ضوء نظرية التكافؤ من خلال رواية "ريح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الجنوب"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"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viento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Sur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"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لعبد الحميد بن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هدوقة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ترجمة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Marcelino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Villigos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  <w:lang w:bidi="ar-DZ"/>
              </w:rPr>
              <w:t xml:space="preserve"> أنموذجا. </w:t>
            </w:r>
            <w:proofErr w:type="gramStart"/>
            <w:r>
              <w:rPr>
                <w:rFonts w:ascii="Times New Roman" w:hAnsi="Times New Roman" w:hint="cs"/>
                <w:sz w:val="24"/>
                <w:szCs w:val="24"/>
                <w:rtl/>
                <w:lang w:bidi="ar-DZ"/>
              </w:rPr>
              <w:t>دراسة</w:t>
            </w:r>
            <w:proofErr w:type="gramEnd"/>
            <w:r>
              <w:rPr>
                <w:rFonts w:ascii="Times New Roman" w:hAnsi="Times New Roman" w:hint="cs"/>
                <w:sz w:val="24"/>
                <w:szCs w:val="24"/>
                <w:rtl/>
                <w:lang w:bidi="ar-DZ"/>
              </w:rPr>
              <w:t xml:space="preserve"> تحليلية وصفية</w:t>
            </w:r>
          </w:p>
        </w:tc>
        <w:tc>
          <w:tcPr>
            <w:tcW w:w="2606" w:type="dxa"/>
            <w:vAlign w:val="center"/>
          </w:tcPr>
          <w:p w:rsidR="00617C0D" w:rsidRDefault="00617C0D" w:rsidP="00075758">
            <w:pPr>
              <w:bidi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مقبول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بالتعديل: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صياغة التساؤلات الفرعية.</w:t>
            </w:r>
          </w:p>
          <w:p w:rsidR="00617C0D" w:rsidRPr="00A61D9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صياغة الفرضيات.</w:t>
            </w:r>
          </w:p>
        </w:tc>
      </w:tr>
      <w:tr w:rsidR="00617C0D" w:rsidTr="00075758">
        <w:trPr>
          <w:trHeight w:val="1555"/>
        </w:trPr>
        <w:tc>
          <w:tcPr>
            <w:tcW w:w="1524" w:type="dxa"/>
          </w:tcPr>
          <w:p w:rsidR="00617C0D" w:rsidRDefault="00617C0D" w:rsidP="00075758">
            <w:pPr>
              <w:bidi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سليمة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بوعكاش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</w:tcPr>
          <w:p w:rsidR="00617C0D" w:rsidRPr="00425699" w:rsidRDefault="00617C0D" w:rsidP="00075758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ind w:left="464" w:right="550" w:firstLine="0"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proofErr w:type="spellStart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>فازية</w:t>
            </w:r>
            <w:proofErr w:type="spellEnd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 xml:space="preserve"> ولد </w:t>
            </w:r>
            <w:proofErr w:type="spellStart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>ياعو</w:t>
            </w:r>
            <w:proofErr w:type="spellEnd"/>
          </w:p>
        </w:tc>
        <w:tc>
          <w:tcPr>
            <w:tcW w:w="3739" w:type="dxa"/>
          </w:tcPr>
          <w:p w:rsidR="00617C0D" w:rsidRPr="00F556EA" w:rsidRDefault="00617C0D" w:rsidP="00075758">
            <w:pPr>
              <w:bidi/>
              <w:jc w:val="both"/>
              <w:rPr>
                <w:rFonts w:ascii="Times New Roman" w:hAnsi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ترجمة دلالة التشاؤم على ضوء النظرية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السيميائية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من الإسبانية إلى العربية من خلال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Divan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Tamarit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عند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فيديريكو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غارسيا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لوركا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ترجمة بن عيسى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صليحة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. </w:t>
            </w:r>
            <w:proofErr w:type="gram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دراسة</w:t>
            </w:r>
            <w:proofErr w:type="gram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تحليلية وصفية</w:t>
            </w:r>
          </w:p>
        </w:tc>
        <w:tc>
          <w:tcPr>
            <w:tcW w:w="2606" w:type="dxa"/>
            <w:vAlign w:val="center"/>
          </w:tcPr>
          <w:p w:rsidR="00617C0D" w:rsidRDefault="00617C0D" w:rsidP="00075758">
            <w:pPr>
              <w:bidi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مقبول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بالتعديل: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ar-DZ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صياغة العنوان.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إعادة صياغة الإشكالية.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ar-DZ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صياغة التساؤلات الفرعية.</w:t>
            </w:r>
          </w:p>
          <w:p w:rsidR="00617C0D" w:rsidRPr="00B13E42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صياغة الفرضيات.</w:t>
            </w:r>
          </w:p>
        </w:tc>
      </w:tr>
      <w:tr w:rsidR="00617C0D" w:rsidTr="00075758">
        <w:tc>
          <w:tcPr>
            <w:tcW w:w="1524" w:type="dxa"/>
          </w:tcPr>
          <w:p w:rsidR="00617C0D" w:rsidRDefault="00617C0D" w:rsidP="00075758">
            <w:pPr>
              <w:bidi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سفيان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بوضياف</w:t>
            </w:r>
            <w:proofErr w:type="spellEnd"/>
          </w:p>
        </w:tc>
        <w:tc>
          <w:tcPr>
            <w:tcW w:w="1985" w:type="dxa"/>
          </w:tcPr>
          <w:p w:rsidR="00617C0D" w:rsidRPr="00425699" w:rsidRDefault="00617C0D" w:rsidP="00075758">
            <w:pPr>
              <w:pStyle w:val="Paragraphedeliste"/>
              <w:numPr>
                <w:ilvl w:val="0"/>
                <w:numId w:val="9"/>
              </w:numPr>
              <w:bidi/>
              <w:spacing w:after="0" w:line="240" w:lineRule="auto"/>
              <w:ind w:left="464" w:right="550" w:firstLine="0"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proofErr w:type="spellStart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>فازية</w:t>
            </w:r>
            <w:proofErr w:type="spellEnd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 xml:space="preserve"> ولد </w:t>
            </w:r>
            <w:proofErr w:type="spellStart"/>
            <w:r w:rsidRPr="00425699">
              <w:rPr>
                <w:rFonts w:ascii="Times New Roman" w:hAnsi="Times New Roman" w:hint="cs"/>
                <w:sz w:val="24"/>
                <w:szCs w:val="24"/>
                <w:rtl/>
              </w:rPr>
              <w:t>ياعو</w:t>
            </w:r>
            <w:proofErr w:type="spellEnd"/>
          </w:p>
        </w:tc>
        <w:tc>
          <w:tcPr>
            <w:tcW w:w="3739" w:type="dxa"/>
          </w:tcPr>
          <w:p w:rsidR="00617C0D" w:rsidRPr="009E0A26" w:rsidRDefault="00617C0D" w:rsidP="00075758">
            <w:pPr>
              <w:bidi/>
              <w:jc w:val="both"/>
              <w:rPr>
                <w:rFonts w:ascii="Times New Roman" w:hAnsi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إشكالية التعدد المصطلحي القانوني وترجمته إلى اللغة الإسبانية. مدونة قانون الأسرة المغربية </w:t>
            </w:r>
            <w:proofErr w:type="gram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أنموذجا</w:t>
            </w:r>
            <w:proofErr w:type="gram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. ترجمة عبد الرحيم البكري </w:t>
            </w:r>
            <w:proofErr w:type="spellStart"/>
            <w:r>
              <w:rPr>
                <w:rFonts w:ascii="Times New Roman" w:hAnsi="Times New Roman" w:hint="cs"/>
                <w:sz w:val="24"/>
                <w:szCs w:val="24"/>
                <w:rtl/>
              </w:rPr>
              <w:t>عزوز</w:t>
            </w:r>
            <w:proofErr w:type="spellEnd"/>
            <w:r>
              <w:rPr>
                <w:rFonts w:ascii="Times New Roman" w:hAnsi="Times New Roman" w:hint="cs"/>
                <w:sz w:val="24"/>
                <w:szCs w:val="24"/>
                <w:rtl/>
              </w:rPr>
              <w:t xml:space="preserve"> 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Gloria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Esteban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Rosa</w:t>
            </w:r>
            <w:r>
              <w:rPr>
                <w:rFonts w:ascii="Times New Roman" w:hAnsi="Times New Roman" w:hint="cs"/>
                <w:sz w:val="24"/>
                <w:szCs w:val="24"/>
                <w:rtl/>
                <w:lang w:bidi="ar-DZ"/>
              </w:rPr>
              <w:t>. دراسة تحليلية مقارنة</w:t>
            </w:r>
          </w:p>
        </w:tc>
        <w:tc>
          <w:tcPr>
            <w:tcW w:w="2606" w:type="dxa"/>
            <w:vAlign w:val="center"/>
          </w:tcPr>
          <w:p w:rsidR="00617C0D" w:rsidRDefault="00617C0D" w:rsidP="00075758">
            <w:pPr>
              <w:bidi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مقبول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بالتعديل: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استخدام الأسلوب الخاص أثناء التحرير وعدم سرقة أفكار الآخرين.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ar-DZ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صياغة العنوان.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ar-DZ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صياغة التساؤلات الفرعية.</w:t>
            </w:r>
          </w:p>
          <w:p w:rsidR="00617C0D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ar-DZ"/>
              </w:rPr>
            </w:pP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إعادة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صياغة الفرضيات.</w:t>
            </w:r>
          </w:p>
          <w:p w:rsidR="00617C0D" w:rsidRPr="00A03054" w:rsidRDefault="00617C0D" w:rsidP="00075758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مراجعة خطة البحث كاملة (</w:t>
            </w:r>
            <w:proofErr w:type="gram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غير</w:t>
            </w:r>
            <w:proofErr w:type="gramEnd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مكتملة وغير متناسقة</w:t>
            </w:r>
            <w:proofErr w:type="spellStart"/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proofErr w:type="spellEnd"/>
          </w:p>
        </w:tc>
      </w:tr>
    </w:tbl>
    <w:p w:rsidR="002C3636" w:rsidRDefault="002C3636" w:rsidP="002C3636">
      <w:pPr>
        <w:bidi/>
        <w:spacing w:after="0" w:line="240" w:lineRule="auto"/>
        <w:rPr>
          <w:rtl/>
          <w:lang w:bidi="ar-DZ"/>
        </w:rPr>
      </w:pPr>
    </w:p>
    <w:p w:rsidR="002C3636" w:rsidRDefault="002C3636" w:rsidP="002C3636">
      <w:pPr>
        <w:bidi/>
        <w:spacing w:after="0" w:line="240" w:lineRule="auto"/>
        <w:rPr>
          <w:rtl/>
          <w:lang w:bidi="ar-DZ"/>
        </w:rPr>
      </w:pPr>
    </w:p>
    <w:p w:rsidR="002C3636" w:rsidRDefault="002C3636" w:rsidP="002C3636">
      <w:pPr>
        <w:bidi/>
        <w:spacing w:after="0" w:line="240" w:lineRule="auto"/>
        <w:rPr>
          <w:rtl/>
          <w:lang w:bidi="ar-DZ"/>
        </w:rPr>
      </w:pPr>
    </w:p>
    <w:p w:rsidR="002C3636" w:rsidRDefault="002C3636" w:rsidP="002C3636">
      <w:pPr>
        <w:bidi/>
        <w:spacing w:after="0" w:line="240" w:lineRule="auto"/>
        <w:rPr>
          <w:rtl/>
        </w:rPr>
      </w:pPr>
    </w:p>
    <w:p w:rsidR="002C3636" w:rsidRDefault="002C3636" w:rsidP="002C3636">
      <w:pPr>
        <w:jc w:val="right"/>
        <w:rPr>
          <w:rtl/>
        </w:rPr>
      </w:pPr>
    </w:p>
    <w:p w:rsidR="007F743A" w:rsidRDefault="007F743A" w:rsidP="002C3636">
      <w:pPr>
        <w:jc w:val="right"/>
        <w:rPr>
          <w:rtl/>
          <w:lang w:bidi="ar-IQ"/>
        </w:rPr>
      </w:pPr>
    </w:p>
    <w:p w:rsidR="00FE543D" w:rsidRDefault="00FE543D" w:rsidP="002C3636">
      <w:pPr>
        <w:jc w:val="right"/>
        <w:rPr>
          <w:rtl/>
          <w:lang w:bidi="ar-IQ"/>
        </w:rPr>
      </w:pPr>
    </w:p>
    <w:p w:rsidR="0010334A" w:rsidRDefault="0010334A" w:rsidP="00211F6D">
      <w:pPr>
        <w:rPr>
          <w:rtl/>
          <w:lang w:bidi="ar-IQ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297"/>
        <w:gridCol w:w="3185"/>
        <w:gridCol w:w="2121"/>
        <w:gridCol w:w="1587"/>
      </w:tblGrid>
      <w:tr w:rsidR="0010334A" w:rsidTr="007F743A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  <w:rtl/>
              </w:rPr>
              <w:lastRenderedPageBreak/>
              <w:t>الملاحظات</w:t>
            </w:r>
            <w:proofErr w:type="gram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عنوان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مشروع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البحث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اسم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و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لقب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الطالب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  <w:rtl/>
              </w:rPr>
              <w:t>اسم</w:t>
            </w:r>
            <w:proofErr w:type="gram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المشرف</w:t>
            </w:r>
          </w:p>
        </w:tc>
      </w:tr>
      <w:tr w:rsidR="0010334A" w:rsidTr="007F743A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</w:pPr>
            <w:r>
              <w:rPr>
                <w:rFonts w:ascii="Calibri" w:eastAsia="Calibri" w:hAnsi="Calibri" w:cs="Calibri"/>
                <w:sz w:val="32"/>
              </w:rPr>
              <w:t xml:space="preserve">-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مقبول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بعد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تعديل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العنوان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32"/>
              </w:rPr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ترجمة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العناصر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الثقافية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في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النص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الصحفي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</w:p>
          <w:p w:rsidR="0010334A" w:rsidRDefault="0010334A" w:rsidP="007F743A">
            <w:pPr>
              <w:bidi/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دراسة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تحليلية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وصفية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لكتاب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لغة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الصحافة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العربية</w:t>
            </w:r>
            <w:r>
              <w:rPr>
                <w:rFonts w:ascii="Calibri" w:eastAsia="Calibri" w:hAnsi="Calibri" w:cs="Calibri"/>
                <w:sz w:val="32"/>
              </w:rPr>
              <w:t xml:space="preserve"> « arabe de </w:t>
            </w:r>
            <w:proofErr w:type="spellStart"/>
            <w:r>
              <w:rPr>
                <w:rFonts w:ascii="Calibri" w:eastAsia="Calibri" w:hAnsi="Calibri" w:cs="Calibri"/>
                <w:sz w:val="32"/>
              </w:rPr>
              <w:t>prensa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 »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من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العربية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إلى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الإسبانية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لـ</w:t>
            </w:r>
            <w:r>
              <w:rPr>
                <w:rFonts w:ascii="Calibri" w:eastAsia="Calibri" w:hAnsi="Calibri" w:cs="Calibri"/>
                <w:sz w:val="32"/>
              </w:rPr>
              <w:t xml:space="preserve"> Juan </w:t>
            </w:r>
            <w:proofErr w:type="spellStart"/>
            <w:r>
              <w:rPr>
                <w:rFonts w:ascii="Calibri" w:eastAsia="Calibri" w:hAnsi="Calibri" w:cs="Calibri"/>
                <w:sz w:val="32"/>
              </w:rPr>
              <w:t>Carandell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Robuste, Jaime Sanchez </w:t>
            </w:r>
            <w:proofErr w:type="spellStart"/>
            <w:r>
              <w:rPr>
                <w:rFonts w:ascii="Calibri" w:eastAsia="Calibri" w:hAnsi="Calibri" w:cs="Calibri"/>
                <w:sz w:val="32"/>
              </w:rPr>
              <w:t>Ratia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 Ahmed </w:t>
            </w:r>
            <w:proofErr w:type="spellStart"/>
            <w:r>
              <w:rPr>
                <w:rFonts w:ascii="Calibri" w:eastAsia="Calibri" w:hAnsi="Calibri" w:cs="Calibri"/>
                <w:sz w:val="32"/>
              </w:rPr>
              <w:t>Teziti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أنموذجا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العايب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بديعة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أ</w:t>
            </w:r>
            <w:r>
              <w:rPr>
                <w:rFonts w:ascii="Calibri" w:eastAsia="Calibri" w:hAnsi="Calibri" w:cs="Calibri"/>
                <w:sz w:val="32"/>
              </w:rPr>
              <w:t>.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د</w:t>
            </w:r>
            <w:r>
              <w:rPr>
                <w:rFonts w:ascii="Calibri" w:eastAsia="Calibri" w:hAnsi="Calibri" w:cs="Calibri"/>
                <w:sz w:val="32"/>
              </w:rPr>
              <w:t xml:space="preserve">. </w:t>
            </w:r>
            <w:proofErr w:type="gram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موفق</w:t>
            </w:r>
            <w:proofErr w:type="gram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نفيسة</w:t>
            </w:r>
          </w:p>
        </w:tc>
      </w:tr>
      <w:tr w:rsidR="0010334A" w:rsidTr="007F743A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bidi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 xml:space="preserve">-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مقبول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بعد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تعديل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العنوان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و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الإشكالية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bidi/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مصطلحات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الطقوس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المسيحية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في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رواية</w:t>
            </w:r>
            <w:r>
              <w:rPr>
                <w:rFonts w:ascii="Calibri" w:eastAsia="Calibri" w:hAnsi="Calibri" w:cs="Calibri"/>
                <w:sz w:val="32"/>
              </w:rPr>
              <w:t xml:space="preserve"> Pedro </w:t>
            </w:r>
            <w:proofErr w:type="spellStart"/>
            <w:r>
              <w:rPr>
                <w:rFonts w:ascii="Calibri" w:eastAsia="Calibri" w:hAnsi="Calibri" w:cs="Calibri"/>
                <w:sz w:val="32"/>
              </w:rPr>
              <w:t>Paramo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بيدرو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بارامو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للكاتب</w:t>
            </w:r>
            <w:r>
              <w:rPr>
                <w:rFonts w:ascii="Calibri" w:eastAsia="Calibri" w:hAnsi="Calibri" w:cs="Calibri"/>
                <w:sz w:val="32"/>
              </w:rPr>
              <w:t xml:space="preserve"> Juan Rulfo 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خوان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رولفو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و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ترجمتها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إلى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العربية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بيدرو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بارامو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لصالح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علماني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أنموذجا</w:t>
            </w:r>
          </w:p>
          <w:p w:rsidR="0010334A" w:rsidRDefault="0010334A" w:rsidP="007F743A">
            <w:pPr>
              <w:bidi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دراسة</w:t>
            </w:r>
            <w:proofErr w:type="gram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وصفية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تحليلية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البار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سعيدة</w:t>
            </w:r>
            <w:proofErr w:type="gram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فتيحة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جماح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</w:p>
        </w:tc>
      </w:tr>
      <w:tr w:rsidR="0010334A" w:rsidTr="007F743A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bidi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 xml:space="preserve">- 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مقبول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بعد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تعديل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العنوان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bidi/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الصيغ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الإلزامية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القانونية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في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قانون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الأسرة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المغربي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لسنة</w:t>
            </w:r>
            <w:r>
              <w:rPr>
                <w:rFonts w:ascii="Calibri" w:eastAsia="Calibri" w:hAnsi="Calibri" w:cs="Calibri"/>
                <w:sz w:val="32"/>
              </w:rPr>
              <w:t xml:space="preserve"> 2004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و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ترجمتها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إلى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الإسبانية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من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خلال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ترجمة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عبد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الرحيم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أبكاري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عزوز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32"/>
              </w:rPr>
              <w:t>Codigo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de la </w:t>
            </w:r>
            <w:proofErr w:type="spellStart"/>
            <w:r>
              <w:rPr>
                <w:rFonts w:ascii="Calibri" w:eastAsia="Calibri" w:hAnsi="Calibri" w:cs="Calibri"/>
                <w:sz w:val="32"/>
              </w:rPr>
              <w:t>familia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32"/>
              </w:rPr>
              <w:t>Marruecos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 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أنموذجا</w:t>
            </w:r>
          </w:p>
          <w:p w:rsidR="0010334A" w:rsidRDefault="0010334A" w:rsidP="007F743A">
            <w:pPr>
              <w:bidi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دراسة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وصفية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تحليلية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على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ضوء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نظرية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التكافؤ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أمينة</w:t>
            </w:r>
            <w:proofErr w:type="gram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بالأعرج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فتيحة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جماح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</w:p>
        </w:tc>
      </w:tr>
      <w:tr w:rsidR="0010334A" w:rsidTr="007F743A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bidi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 xml:space="preserve">-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مقبول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بعد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تعديل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العنوان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Pr="00FE543D" w:rsidRDefault="0010334A" w:rsidP="007F743A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0"/>
              </w:rPr>
            </w:pP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مراعاة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البعد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الثقافي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في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ترجمة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العبارات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الفظة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في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الرواية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المسرحية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proofErr w:type="spellStart"/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لوثس</w:t>
            </w:r>
            <w:proofErr w:type="spellEnd"/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proofErr w:type="spellStart"/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دي</w:t>
            </w:r>
            <w:proofErr w:type="spellEnd"/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proofErr w:type="spellStart"/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بوهيميا</w:t>
            </w:r>
            <w:proofErr w:type="spellEnd"/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proofErr w:type="spellStart"/>
            <w:r w:rsidRPr="00FE543D">
              <w:rPr>
                <w:rFonts w:ascii="Calibri" w:eastAsia="Calibri" w:hAnsi="Calibri" w:cs="Calibri"/>
                <w:sz w:val="28"/>
                <w:szCs w:val="20"/>
              </w:rPr>
              <w:t>Luces</w:t>
            </w:r>
            <w:proofErr w:type="spellEnd"/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de </w:t>
            </w:r>
            <w:proofErr w:type="spellStart"/>
            <w:r w:rsidRPr="00FE543D">
              <w:rPr>
                <w:rFonts w:ascii="Calibri" w:eastAsia="Calibri" w:hAnsi="Calibri" w:cs="Calibri"/>
                <w:sz w:val="28"/>
                <w:szCs w:val="20"/>
              </w:rPr>
              <w:t>Bohemia</w:t>
            </w:r>
            <w:proofErr w:type="spellEnd"/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لرامون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ماريا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proofErr w:type="spellStart"/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ديل</w:t>
            </w:r>
            <w:proofErr w:type="spellEnd"/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proofErr w:type="spellStart"/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باي</w:t>
            </w:r>
            <w:proofErr w:type="spellEnd"/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proofErr w:type="spellStart"/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النكلان</w:t>
            </w:r>
            <w:proofErr w:type="spellEnd"/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Ramon Maria </w:t>
            </w:r>
            <w:proofErr w:type="spellStart"/>
            <w:r w:rsidRPr="00FE543D">
              <w:rPr>
                <w:rFonts w:ascii="Calibri" w:eastAsia="Calibri" w:hAnsi="Calibri" w:cs="Calibri"/>
                <w:sz w:val="28"/>
                <w:szCs w:val="20"/>
              </w:rPr>
              <w:t>del</w:t>
            </w:r>
            <w:proofErr w:type="spellEnd"/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Valle </w:t>
            </w:r>
            <w:proofErr w:type="spellStart"/>
            <w:r w:rsidRPr="00FE543D">
              <w:rPr>
                <w:rFonts w:ascii="Calibri" w:eastAsia="Calibri" w:hAnsi="Calibri" w:cs="Calibri"/>
                <w:sz w:val="28"/>
                <w:szCs w:val="20"/>
              </w:rPr>
              <w:t>Inclan</w:t>
            </w:r>
            <w:proofErr w:type="spellEnd"/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من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اللغة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الإسبانية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إلى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اللغة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العربية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</w:p>
          <w:p w:rsidR="0010334A" w:rsidRPr="00211F6D" w:rsidRDefault="0010334A" w:rsidP="00211F6D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0"/>
              </w:rPr>
            </w:pP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ترجمة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ثريا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سعد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الدين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شلبي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proofErr w:type="spellStart"/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أنموذجادراسة</w:t>
            </w:r>
            <w:proofErr w:type="spellEnd"/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تحليلية</w:t>
            </w:r>
            <w:r w:rsidRPr="00FE543D">
              <w:rPr>
                <w:rFonts w:ascii="Calibri" w:eastAsia="Calibri" w:hAnsi="Calibri" w:cs="Calibri"/>
                <w:sz w:val="28"/>
                <w:szCs w:val="20"/>
              </w:rPr>
              <w:t xml:space="preserve"> </w:t>
            </w:r>
            <w:r w:rsidRPr="00FE543D">
              <w:rPr>
                <w:rFonts w:ascii="Calibri" w:eastAsia="Calibri" w:hAnsi="Calibri" w:cs="Times New Roman"/>
                <w:sz w:val="28"/>
                <w:szCs w:val="28"/>
                <w:rtl/>
              </w:rPr>
              <w:t>وصفية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سعيدة</w:t>
            </w:r>
            <w:proofErr w:type="gram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حلوان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ص</w:t>
            </w:r>
            <w:r>
              <w:rPr>
                <w:rFonts w:ascii="Calibri" w:eastAsia="Calibri" w:hAnsi="Calibri" w:cs="Calibri"/>
                <w:sz w:val="32"/>
              </w:rPr>
              <w:t>.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أحمد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علي</w:t>
            </w:r>
          </w:p>
        </w:tc>
      </w:tr>
      <w:tr w:rsidR="0010334A" w:rsidTr="007F743A">
        <w:trPr>
          <w:trHeight w:val="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bidi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lastRenderedPageBreak/>
              <w:t xml:space="preserve">-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مقبول</w:t>
            </w:r>
            <w:r>
              <w:rPr>
                <w:rFonts w:ascii="Calibri" w:eastAsia="Calibri" w:hAnsi="Calibri" w:cs="Calibri"/>
                <w:sz w:val="32"/>
              </w:rPr>
              <w:t xml:space="preserve"> 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bidi/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نماذج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لترجمة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العناصر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الثقافية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من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اللغة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الإسبانية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إلى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اللغة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العربية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على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ضوء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النظرية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السوسيوثقافية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من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خلال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رواية</w:t>
            </w:r>
            <w:r>
              <w:rPr>
                <w:rFonts w:ascii="Calibri" w:eastAsia="Calibri" w:hAnsi="Calibri" w:cs="Calibri"/>
                <w:sz w:val="32"/>
              </w:rPr>
              <w:t xml:space="preserve"> « Don </w:t>
            </w:r>
            <w:proofErr w:type="spellStart"/>
            <w:r>
              <w:rPr>
                <w:rFonts w:ascii="Calibri" w:eastAsia="Calibri" w:hAnsi="Calibri" w:cs="Calibri"/>
                <w:sz w:val="32"/>
              </w:rPr>
              <w:t>Quijote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De La </w:t>
            </w:r>
            <w:proofErr w:type="spellStart"/>
            <w:r>
              <w:rPr>
                <w:rFonts w:ascii="Calibri" w:eastAsia="Calibri" w:hAnsi="Calibri" w:cs="Calibri"/>
                <w:sz w:val="32"/>
              </w:rPr>
              <w:t>Mancha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 »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للمؤلف</w:t>
            </w:r>
            <w:r>
              <w:rPr>
                <w:rFonts w:ascii="Calibri" w:eastAsia="Calibri" w:hAnsi="Calibri" w:cs="Calibri"/>
                <w:sz w:val="32"/>
              </w:rPr>
              <w:t xml:space="preserve"> Miguel De </w:t>
            </w:r>
            <w:proofErr w:type="spellStart"/>
            <w:r>
              <w:rPr>
                <w:rFonts w:ascii="Calibri" w:eastAsia="Calibri" w:hAnsi="Calibri" w:cs="Calibri"/>
                <w:sz w:val="32"/>
              </w:rPr>
              <w:t>Cervantes</w:t>
            </w:r>
            <w:proofErr w:type="spellEnd"/>
            <w:r>
              <w:rPr>
                <w:rFonts w:ascii="Calibri" w:eastAsia="Calibri" w:hAnsi="Calibri" w:cs="Calibri"/>
                <w:sz w:val="32"/>
              </w:rPr>
              <w:t xml:space="preserve"> 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ترجمة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عبد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الرحمن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بدوي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أنموذجا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</w:p>
          <w:p w:rsidR="0010334A" w:rsidRDefault="0010334A" w:rsidP="007F743A">
            <w:pPr>
              <w:bidi/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دراسة</w:t>
            </w:r>
            <w:proofErr w:type="gram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تحليلية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وصفية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10334A" w:rsidP="007F743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مراح</w:t>
            </w:r>
            <w:proofErr w:type="gramEnd"/>
            <w:r>
              <w:rPr>
                <w:rFonts w:ascii="Calibri" w:eastAsia="Calibri" w:hAnsi="Calibri" w:cs="Calibri"/>
                <w:sz w:val="32"/>
              </w:rPr>
              <w:t xml:space="preserve"> </w:t>
            </w: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>فراح</w:t>
            </w:r>
            <w:r>
              <w:rPr>
                <w:rFonts w:ascii="Calibri" w:eastAsia="Calibri" w:hAnsi="Calibri" w:cs="Calibri"/>
                <w:sz w:val="32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34A" w:rsidRDefault="00617C0D" w:rsidP="007F743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  <w:rtl/>
              </w:rPr>
              <w:t xml:space="preserve">ولد </w:t>
            </w:r>
            <w:proofErr w:type="spellStart"/>
            <w:r w:rsidR="0010334A">
              <w:rPr>
                <w:rFonts w:ascii="Calibri" w:eastAsia="Calibri" w:hAnsi="Calibri" w:cs="Times New Roman"/>
                <w:sz w:val="32"/>
                <w:szCs w:val="32"/>
                <w:rtl/>
              </w:rPr>
              <w:t>ياعو</w:t>
            </w:r>
            <w:proofErr w:type="spellEnd"/>
            <w:r w:rsidR="0010334A">
              <w:rPr>
                <w:rFonts w:ascii="Calibri" w:eastAsia="Calibri" w:hAnsi="Calibri" w:cs="Calibri"/>
                <w:sz w:val="32"/>
              </w:rPr>
              <w:t xml:space="preserve"> </w:t>
            </w:r>
            <w:proofErr w:type="spellStart"/>
            <w:r w:rsidR="0010334A">
              <w:rPr>
                <w:rFonts w:ascii="Calibri" w:eastAsia="Calibri" w:hAnsi="Calibri" w:cs="Times New Roman"/>
                <w:sz w:val="32"/>
                <w:szCs w:val="32"/>
                <w:rtl/>
              </w:rPr>
              <w:t>فازية</w:t>
            </w:r>
            <w:proofErr w:type="spellEnd"/>
          </w:p>
        </w:tc>
      </w:tr>
    </w:tbl>
    <w:p w:rsidR="0010334A" w:rsidRDefault="0010334A" w:rsidP="0010334A">
      <w:pPr>
        <w:rPr>
          <w:rFonts w:ascii="Calibri" w:eastAsia="Calibri" w:hAnsi="Calibri" w:cs="Calibri"/>
          <w:sz w:val="32"/>
        </w:rPr>
      </w:pPr>
    </w:p>
    <w:p w:rsidR="0010334A" w:rsidRDefault="0010334A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</w:pPr>
    </w:p>
    <w:p w:rsidR="007C2906" w:rsidRDefault="007C2906" w:rsidP="00211F6D"/>
    <w:tbl>
      <w:tblPr>
        <w:tblStyle w:val="Grilledutableau"/>
        <w:tblpPr w:leftFromText="141" w:rightFromText="141" w:vertAnchor="text" w:horzAnchor="margin" w:tblpXSpec="center" w:tblpY="42"/>
        <w:bidiVisual/>
        <w:tblW w:w="9497" w:type="dxa"/>
        <w:tblLook w:val="04A0"/>
      </w:tblPr>
      <w:tblGrid>
        <w:gridCol w:w="1417"/>
        <w:gridCol w:w="1276"/>
        <w:gridCol w:w="5244"/>
        <w:gridCol w:w="1560"/>
      </w:tblGrid>
      <w:tr w:rsidR="007C2906" w:rsidTr="00211F6D">
        <w:trPr>
          <w:trHeight w:val="711"/>
        </w:trPr>
        <w:tc>
          <w:tcPr>
            <w:tcW w:w="1417" w:type="dxa"/>
          </w:tcPr>
          <w:p w:rsidR="007C2906" w:rsidRPr="00F641F6" w:rsidRDefault="007C2906" w:rsidP="007F743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الأستاذ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المشرف</w:t>
            </w:r>
          </w:p>
        </w:tc>
        <w:tc>
          <w:tcPr>
            <w:tcW w:w="1276" w:type="dxa"/>
          </w:tcPr>
          <w:p w:rsidR="007C2906" w:rsidRPr="00F641F6" w:rsidRDefault="007C2906" w:rsidP="007F743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641F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اسم ولقب الطالب</w:t>
            </w:r>
          </w:p>
        </w:tc>
        <w:tc>
          <w:tcPr>
            <w:tcW w:w="5244" w:type="dxa"/>
          </w:tcPr>
          <w:p w:rsidR="007C2906" w:rsidRPr="00F641F6" w:rsidRDefault="007C2906" w:rsidP="007F743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641F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عنوان المذكرة</w:t>
            </w:r>
          </w:p>
        </w:tc>
        <w:tc>
          <w:tcPr>
            <w:tcW w:w="1560" w:type="dxa"/>
          </w:tcPr>
          <w:p w:rsidR="007C2906" w:rsidRPr="00F641F6" w:rsidRDefault="007C2906" w:rsidP="007F743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641F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نتيجة الخبرة</w:t>
            </w:r>
          </w:p>
        </w:tc>
      </w:tr>
      <w:tr w:rsidR="007C2906" w:rsidTr="00211F6D">
        <w:trPr>
          <w:trHeight w:val="2502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عشير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ليلى</w:t>
            </w: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بلحوز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خولة</w:t>
            </w:r>
            <w:proofErr w:type="spellEnd"/>
          </w:p>
        </w:tc>
        <w:tc>
          <w:tcPr>
            <w:tcW w:w="5244" w:type="dxa"/>
          </w:tcPr>
          <w:p w:rsidR="007C2906" w:rsidRDefault="007C2906" w:rsidP="007F743A">
            <w:pPr>
              <w:bidi/>
              <w:jc w:val="both"/>
              <w:rPr>
                <w:b/>
                <w:bCs/>
                <w:lang w:bidi="ar-DZ"/>
              </w:rPr>
            </w:pPr>
          </w:p>
          <w:p w:rsidR="007C2906" w:rsidRPr="0013395F" w:rsidRDefault="007C2906" w:rsidP="007F743A">
            <w:pPr>
              <w:bidi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تقنيات ترجمة المصطلحات الجنائية في بعض المقالات المستخرجة </w:t>
            </w:r>
            <w:proofErr w:type="gramStart"/>
            <w:r w:rsidRPr="0013395F">
              <w:rPr>
                <w:rFonts w:hint="cs"/>
                <w:b/>
                <w:bCs/>
                <w:rtl/>
                <w:lang w:bidi="ar-DZ"/>
              </w:rPr>
              <w:t>من</w:t>
            </w:r>
            <w:proofErr w:type="gramEnd"/>
          </w:p>
          <w:p w:rsidR="007C2906" w:rsidRPr="0013395F" w:rsidRDefault="007C2906" w:rsidP="007F743A">
            <w:pPr>
              <w:bidi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من منظمة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الأنتربول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الدولية دراسة تحليلية معجمية من اللغة الإسبانية </w:t>
            </w:r>
          </w:p>
          <w:p w:rsidR="007C2906" w:rsidRPr="0013395F" w:rsidRDefault="007C2906" w:rsidP="007F743A">
            <w:pPr>
              <w:bidi/>
              <w:jc w:val="both"/>
              <w:rPr>
                <w:b/>
                <w:bCs/>
                <w:rtl/>
                <w:lang w:bidi="ar-DZ"/>
              </w:rPr>
            </w:pPr>
          </w:p>
          <w:p w:rsidR="007C2906" w:rsidRPr="0013395F" w:rsidRDefault="007C2906" w:rsidP="007F743A">
            <w:pPr>
              <w:bidi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إلى اللغة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العربيةأنموذجا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>.</w:t>
            </w:r>
            <w:r w:rsidRPr="0013395F">
              <w:rPr>
                <w:b/>
                <w:bCs/>
                <w:lang w:bidi="ar-DZ"/>
              </w:rPr>
              <w:t xml:space="preserve"> 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بالتعديل: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DD4A4E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إعادة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صياغة </w:t>
            </w: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الإشكالية</w:t>
            </w:r>
            <w:proofErr w:type="gramEnd"/>
          </w:p>
        </w:tc>
      </w:tr>
      <w:tr w:rsidR="007C2906" w:rsidTr="00211F6D">
        <w:trPr>
          <w:trHeight w:val="1969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عشير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ليلى</w:t>
            </w: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فراح بلال</w:t>
            </w:r>
          </w:p>
        </w:tc>
        <w:tc>
          <w:tcPr>
            <w:tcW w:w="5244" w:type="dxa"/>
          </w:tcPr>
          <w:p w:rsidR="007C2906" w:rsidRDefault="007C2906" w:rsidP="007F743A">
            <w:pPr>
              <w:bidi/>
              <w:jc w:val="both"/>
              <w:rPr>
                <w:b/>
                <w:bCs/>
                <w:lang w:bidi="ar-DZ"/>
              </w:rPr>
            </w:pPr>
          </w:p>
          <w:p w:rsidR="007C2906" w:rsidRPr="0013395F" w:rsidRDefault="007C2906" w:rsidP="007F743A">
            <w:pPr>
              <w:bidi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ترجمة </w:t>
            </w:r>
            <w:proofErr w:type="gramStart"/>
            <w:r w:rsidRPr="0013395F">
              <w:rPr>
                <w:rFonts w:hint="cs"/>
                <w:b/>
                <w:bCs/>
                <w:rtl/>
                <w:lang w:bidi="ar-DZ"/>
              </w:rPr>
              <w:t>المصطلحات</w:t>
            </w:r>
            <w:proofErr w:type="gram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التقنية غلى ضوء نظرية الهدف دراسة تحليلية </w:t>
            </w:r>
          </w:p>
          <w:p w:rsidR="007C2906" w:rsidRPr="0013395F" w:rsidRDefault="007C2906" w:rsidP="007F743A">
            <w:pPr>
              <w:bidi/>
              <w:jc w:val="both"/>
              <w:rPr>
                <w:b/>
                <w:bCs/>
                <w:rtl/>
                <w:lang w:bidi="ar-DZ"/>
              </w:rPr>
            </w:pPr>
            <w:proofErr w:type="gramStart"/>
            <w:r w:rsidRPr="0013395F">
              <w:rPr>
                <w:rFonts w:hint="cs"/>
                <w:b/>
                <w:bCs/>
                <w:rtl/>
                <w:lang w:bidi="ar-DZ"/>
              </w:rPr>
              <w:t>معجمية  للخطة</w:t>
            </w:r>
            <w:proofErr w:type="gram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العالمية للملاحة الجوية الصادرة عن منظمة الطيران </w:t>
            </w:r>
          </w:p>
          <w:p w:rsidR="007C2906" w:rsidRPr="0013395F" w:rsidRDefault="007C2906" w:rsidP="007F743A">
            <w:pPr>
              <w:bidi/>
              <w:jc w:val="both"/>
              <w:rPr>
                <w:b/>
                <w:bCs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>المدني الدولي من الإسبانية غلى العربية أنموذجا</w:t>
            </w:r>
          </w:p>
        </w:tc>
        <w:tc>
          <w:tcPr>
            <w:tcW w:w="1560" w:type="dxa"/>
          </w:tcPr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بالتعديل 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DD4A4E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DD4A4E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إعادة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صياغة 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الإشكالية</w:t>
            </w:r>
            <w:proofErr w:type="gramEnd"/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</w:tc>
      </w:tr>
      <w:tr w:rsidR="007C2906" w:rsidTr="00211F6D">
        <w:trPr>
          <w:trHeight w:val="2341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عشير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ليلى</w:t>
            </w: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محمد شريف فاطمة</w:t>
            </w:r>
          </w:p>
        </w:tc>
        <w:tc>
          <w:tcPr>
            <w:tcW w:w="5244" w:type="dxa"/>
          </w:tcPr>
          <w:p w:rsidR="00AD1570" w:rsidRDefault="00AD1570" w:rsidP="007F743A">
            <w:pPr>
              <w:bidi/>
              <w:jc w:val="both"/>
              <w:rPr>
                <w:b/>
                <w:bCs/>
                <w:rtl/>
                <w:lang w:bidi="ar-DZ"/>
              </w:rPr>
            </w:pPr>
          </w:p>
          <w:p w:rsidR="007C2906" w:rsidRPr="0013395F" w:rsidRDefault="007C2906" w:rsidP="00AD1570">
            <w:pPr>
              <w:bidi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ترجمة العبارات القضائية بين </w:t>
            </w:r>
            <w:proofErr w:type="gramStart"/>
            <w:r w:rsidRPr="0013395F">
              <w:rPr>
                <w:rFonts w:hint="cs"/>
                <w:b/>
                <w:bCs/>
                <w:rtl/>
                <w:lang w:bidi="ar-DZ"/>
              </w:rPr>
              <w:t>التكافؤ  و</w:t>
            </w:r>
            <w:proofErr w:type="gram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الحرفية دراسة تحليلية وصفية</w:t>
            </w:r>
          </w:p>
          <w:p w:rsidR="00AD1570" w:rsidRDefault="007C2906" w:rsidP="007F743A">
            <w:pPr>
              <w:bidi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للدستور العراقي ترجمة وليد صلاح </w:t>
            </w:r>
            <w:proofErr w:type="gramStart"/>
            <w:r w:rsidRPr="0013395F">
              <w:rPr>
                <w:rFonts w:hint="cs"/>
                <w:b/>
                <w:bCs/>
                <w:rtl/>
                <w:lang w:bidi="ar-DZ"/>
              </w:rPr>
              <w:t>أنموذجا</w:t>
            </w:r>
            <w:proofErr w:type="gramEnd"/>
          </w:p>
          <w:p w:rsidR="007C2906" w:rsidRPr="00AD1570" w:rsidRDefault="007C2906" w:rsidP="00AD1570">
            <w:pPr>
              <w:bidi/>
              <w:rPr>
                <w:rtl/>
                <w:lang w:bidi="ar-DZ"/>
              </w:rPr>
            </w:pP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بالتعديل:</w:t>
            </w: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DD4A4E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التدقيق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في </w:t>
            </w: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DD4A4E">
              <w:rPr>
                <w:rFonts w:hint="cs"/>
                <w:b/>
                <w:bCs/>
                <w:rtl/>
                <w:lang w:bidi="ar-DZ"/>
              </w:rPr>
              <w:t>صياغة اللإشكالية</w:t>
            </w: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</w:tr>
      <w:tr w:rsidR="007C2906" w:rsidTr="00211F6D"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عشير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ليلى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أوباد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نور الهدى</w:t>
            </w:r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lang w:bidi="ar-DZ"/>
              </w:rPr>
            </w:pPr>
          </w:p>
          <w:p w:rsidR="007C2906" w:rsidRPr="0013395F" w:rsidRDefault="007C2906" w:rsidP="007F743A">
            <w:pPr>
              <w:bidi/>
              <w:spacing w:line="360" w:lineRule="auto"/>
              <w:jc w:val="both"/>
              <w:rPr>
                <w:b/>
                <w:bCs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إستراتيجية التغريب و تجلياتها في ترجمة النص الروائي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اللآتينوامريكي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3395F">
              <w:rPr>
                <w:b/>
                <w:bCs/>
                <w:lang w:bidi="ar-DZ"/>
              </w:rPr>
              <w:t xml:space="preserve">Diez </w:t>
            </w:r>
            <w:proofErr w:type="spellStart"/>
            <w:r w:rsidRPr="0013395F">
              <w:rPr>
                <w:b/>
                <w:bCs/>
                <w:lang w:bidi="ar-DZ"/>
              </w:rPr>
              <w:t>Mujeres</w:t>
            </w:r>
            <w:proofErr w:type="spellEnd"/>
            <w:r w:rsidRPr="0013395F">
              <w:rPr>
                <w:b/>
                <w:bCs/>
                <w:lang w:bidi="ar-DZ"/>
              </w:rPr>
              <w:t>-</w:t>
            </w:r>
            <w:proofErr w:type="spellStart"/>
            <w:r w:rsidRPr="0013395F">
              <w:rPr>
                <w:b/>
                <w:bCs/>
                <w:lang w:bidi="ar-DZ"/>
              </w:rPr>
              <w:t>Marcela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13395F">
              <w:rPr>
                <w:b/>
                <w:bCs/>
                <w:lang w:bidi="ar-DZ"/>
              </w:rPr>
              <w:t>Serrano</w:t>
            </w:r>
            <w:proofErr w:type="spellEnd"/>
          </w:p>
          <w:p w:rsidR="007C2906" w:rsidRPr="0013395F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ترجمة صالح انموذجا من الإسبانية إلى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العربية-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 دراسة تحليلية وصفية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بالتعديل</w:t>
            </w: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spellStart"/>
            <w:r w:rsidRPr="00DD4A4E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spell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</w:p>
        </w:tc>
      </w:tr>
      <w:tr w:rsidR="007C2906" w:rsidTr="00211F6D"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عشير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ليلى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حياني </w:t>
            </w:r>
            <w:proofErr w:type="spellStart"/>
            <w:r>
              <w:rPr>
                <w:rFonts w:hint="cs"/>
                <w:rtl/>
                <w:lang w:bidi="ar-DZ"/>
              </w:rPr>
              <w:t>فطيمة</w:t>
            </w:r>
            <w:proofErr w:type="spellEnd"/>
          </w:p>
        </w:tc>
        <w:tc>
          <w:tcPr>
            <w:tcW w:w="5244" w:type="dxa"/>
          </w:tcPr>
          <w:p w:rsidR="007C2906" w:rsidRPr="0013395F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ترجمة النص الدستوري بين أساليب الترجمة و قواعد الصياغة القانونية دراسة تحليلية وصفية  لدستور تونس لسنة  2014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،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ترجمة قاسم عبد الكريم و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إقناسيو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قوتيرث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دي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تيران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«   Ignacio Gutierrez De </w:t>
            </w:r>
            <w:proofErr w:type="spellStart"/>
            <w:r w:rsidRPr="0013395F">
              <w:rPr>
                <w:b/>
                <w:bCs/>
                <w:lang w:bidi="ar-DZ"/>
              </w:rPr>
              <w:t>Terran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</w:t>
            </w:r>
            <w:r w:rsidRPr="0013395F">
              <w:rPr>
                <w:rFonts w:ascii="Times New Roman" w:hAnsi="Times New Roman"/>
                <w:b/>
                <w:bCs/>
                <w:lang w:bidi="ar-DZ"/>
              </w:rPr>
              <w:t>»</w:t>
            </w:r>
            <w:r w:rsidRPr="0013395F">
              <w:rPr>
                <w:b/>
                <w:bCs/>
                <w:lang w:bidi="ar-DZ"/>
              </w:rPr>
              <w:t>  </w:t>
            </w: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من العربية إلى الإسبانية انموذج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>:</w:t>
            </w: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</w:tc>
      </w:tr>
      <w:tr w:rsidR="007C2906" w:rsidTr="00211F6D">
        <w:tc>
          <w:tcPr>
            <w:tcW w:w="1417" w:type="dxa"/>
          </w:tcPr>
          <w:p w:rsidR="00C30862" w:rsidRDefault="00C30862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C30862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عشير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ليلى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إيمان </w:t>
            </w:r>
            <w:proofErr w:type="spellStart"/>
            <w:r>
              <w:rPr>
                <w:rFonts w:hint="cs"/>
                <w:rtl/>
                <w:lang w:bidi="ar-DZ"/>
              </w:rPr>
              <w:t>بوعجيمي</w:t>
            </w:r>
            <w:proofErr w:type="spellEnd"/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lang w:bidi="ar-DZ"/>
              </w:rPr>
            </w:pPr>
          </w:p>
          <w:p w:rsidR="007C2906" w:rsidRPr="0013395F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ترجمة الرموز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اللوركية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و بعدها الثقافي في البيئة العربية.دراسة تحليلية وصفية لمسرحية </w:t>
            </w:r>
            <w:proofErr w:type="spellStart"/>
            <w:r w:rsidRPr="0013395F">
              <w:rPr>
                <w:b/>
                <w:bCs/>
                <w:lang w:bidi="ar-DZ"/>
              </w:rPr>
              <w:t>Bodas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de </w:t>
            </w:r>
            <w:proofErr w:type="spellStart"/>
            <w:r w:rsidRPr="0013395F">
              <w:rPr>
                <w:b/>
                <w:bCs/>
                <w:lang w:bidi="ar-DZ"/>
              </w:rPr>
              <w:t>sangre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لفديريكو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غارثيا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لوركا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b/>
                <w:bCs/>
                <w:lang w:bidi="ar-DZ"/>
              </w:rPr>
              <w:t>Fedérico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Garcia Lorca</w:t>
            </w: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عرس ترجمة عزت نصار من الإسبانية إلى العربية انموذجا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F743A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بالتعديل</w:t>
            </w:r>
            <w:r w:rsidR="007C2906" w:rsidRPr="00DD4A4E">
              <w:rPr>
                <w:rFonts w:hint="cs"/>
                <w:b/>
                <w:bCs/>
                <w:rtl/>
                <w:lang w:bidi="ar-DZ"/>
              </w:rPr>
              <w:t>-العنوان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DD4A4E">
              <w:rPr>
                <w:rFonts w:hint="cs"/>
                <w:b/>
                <w:bCs/>
                <w:rtl/>
                <w:lang w:bidi="ar-DZ"/>
              </w:rPr>
              <w:t>-إعادة صياغة الإشكالية</w:t>
            </w:r>
          </w:p>
          <w:p w:rsidR="007C2906" w:rsidRPr="00DD4A4E" w:rsidRDefault="007C2906" w:rsidP="007F743A">
            <w:pPr>
              <w:bidi/>
              <w:rPr>
                <w:b/>
                <w:bCs/>
                <w:lang w:bidi="ar-DZ"/>
              </w:rPr>
            </w:pPr>
          </w:p>
        </w:tc>
      </w:tr>
      <w:tr w:rsidR="007C2906" w:rsidTr="00211F6D"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عشير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ليلى</w:t>
            </w: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هبول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هشام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lang w:bidi="ar-DZ"/>
              </w:rPr>
            </w:pPr>
          </w:p>
          <w:p w:rsidR="007C2906" w:rsidRPr="007272CF" w:rsidRDefault="007C2906" w:rsidP="007272CF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E33720">
              <w:rPr>
                <w:rFonts w:hint="cs"/>
                <w:b/>
                <w:bCs/>
                <w:rtl/>
                <w:lang w:bidi="ar-DZ"/>
              </w:rPr>
              <w:t xml:space="preserve">ترجمة الاقوال و الأمثال الشعبية العربية على ضوء نظرية </w:t>
            </w:r>
            <w:proofErr w:type="spellStart"/>
            <w:r w:rsidRPr="00E33720">
              <w:rPr>
                <w:rFonts w:hint="cs"/>
                <w:b/>
                <w:bCs/>
                <w:rtl/>
                <w:lang w:bidi="ar-DZ"/>
              </w:rPr>
              <w:t>التكافؤ،</w:t>
            </w:r>
            <w:proofErr w:type="spellEnd"/>
            <w:r w:rsidRPr="00E33720">
              <w:rPr>
                <w:rFonts w:hint="cs"/>
                <w:b/>
                <w:bCs/>
                <w:rtl/>
                <w:lang w:bidi="ar-DZ"/>
              </w:rPr>
              <w:t xml:space="preserve"> في رواية رماد الشرق </w:t>
            </w:r>
            <w:proofErr w:type="spellStart"/>
            <w:r w:rsidRPr="00E33720">
              <w:rPr>
                <w:b/>
                <w:bCs/>
                <w:lang w:bidi="ar-DZ"/>
              </w:rPr>
              <w:t>Quimeras</w:t>
            </w:r>
            <w:proofErr w:type="spellEnd"/>
            <w:r w:rsidRPr="00E33720">
              <w:rPr>
                <w:b/>
                <w:bCs/>
                <w:lang w:bidi="ar-DZ"/>
              </w:rPr>
              <w:t xml:space="preserve"> de Oriente </w:t>
            </w:r>
            <w:r w:rsidRPr="00E33720">
              <w:rPr>
                <w:rFonts w:hint="cs"/>
                <w:b/>
                <w:bCs/>
                <w:rtl/>
                <w:lang w:bidi="ar-DZ"/>
              </w:rPr>
              <w:t xml:space="preserve"> الجزء </w:t>
            </w:r>
            <w:proofErr w:type="spellStart"/>
            <w:r w:rsidRPr="00E33720">
              <w:rPr>
                <w:rFonts w:hint="cs"/>
                <w:b/>
                <w:bCs/>
                <w:rtl/>
                <w:lang w:bidi="ar-DZ"/>
              </w:rPr>
              <w:t>الأول:</w:t>
            </w:r>
            <w:proofErr w:type="spellEnd"/>
            <w:r w:rsidRPr="00E3372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E33720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E33720">
              <w:rPr>
                <w:rFonts w:hint="cs"/>
                <w:b/>
                <w:bCs/>
                <w:rtl/>
                <w:lang w:bidi="ar-DZ"/>
              </w:rPr>
              <w:t xml:space="preserve"> خريف نيويورك الأخير </w:t>
            </w:r>
            <w:proofErr w:type="spellStart"/>
            <w:r w:rsidRPr="00E33720">
              <w:rPr>
                <w:rFonts w:hint="cs"/>
                <w:b/>
                <w:bCs/>
                <w:rtl/>
                <w:lang w:bidi="ar-DZ"/>
              </w:rPr>
              <w:t>"،</w:t>
            </w:r>
            <w:proofErr w:type="spellEnd"/>
            <w:r w:rsidRPr="00E33720">
              <w:rPr>
                <w:rFonts w:hint="cs"/>
                <w:b/>
                <w:bCs/>
                <w:rtl/>
                <w:lang w:bidi="ar-DZ"/>
              </w:rPr>
              <w:t xml:space="preserve">  ترجمة </w:t>
            </w:r>
            <w:r w:rsidRPr="00E33720">
              <w:rPr>
                <w:b/>
                <w:bCs/>
                <w:lang w:bidi="ar-DZ"/>
              </w:rPr>
              <w:t xml:space="preserve">Francisco </w:t>
            </w:r>
            <w:proofErr w:type="spellStart"/>
            <w:r w:rsidRPr="00E33720">
              <w:rPr>
                <w:b/>
                <w:bCs/>
                <w:lang w:bidi="ar-DZ"/>
              </w:rPr>
              <w:t>MoscosoRodriguez</w:t>
            </w:r>
            <w:proofErr w:type="spellEnd"/>
            <w:r w:rsidRPr="00E33720">
              <w:rPr>
                <w:b/>
                <w:bCs/>
                <w:lang w:bidi="ar-DZ"/>
              </w:rPr>
              <w:t xml:space="preserve"> Sierra</w:t>
            </w:r>
            <w:r w:rsidRPr="00E33720">
              <w:rPr>
                <w:rFonts w:hint="cs"/>
                <w:b/>
                <w:bCs/>
                <w:rtl/>
                <w:lang w:bidi="ar-DZ"/>
              </w:rPr>
              <w:t xml:space="preserve"> من العربية إلى الإسبانية أنموذجا دراسة تحليلية وصفية  </w:t>
            </w:r>
            <w:proofErr w:type="spellStart"/>
            <w:r w:rsidRPr="00E33720">
              <w:rPr>
                <w:rFonts w:hint="cs"/>
                <w:b/>
                <w:bCs/>
                <w:rtl/>
                <w:lang w:bidi="ar-DZ"/>
              </w:rPr>
              <w:t>للاقوال</w:t>
            </w:r>
            <w:proofErr w:type="spellEnd"/>
            <w:r w:rsidRPr="00E33720">
              <w:rPr>
                <w:rFonts w:hint="cs"/>
                <w:b/>
                <w:bCs/>
                <w:rtl/>
                <w:lang w:bidi="ar-DZ"/>
              </w:rPr>
              <w:t xml:space="preserve"> و الأمثال الشعبية العربية.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بالتعديل: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DD4A4E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-</w:t>
            </w:r>
            <w:r w:rsidRPr="00DD4A4E">
              <w:rPr>
                <w:rFonts w:hint="cs"/>
                <w:b/>
                <w:bCs/>
                <w:rtl/>
                <w:lang w:bidi="ar-DZ"/>
              </w:rPr>
              <w:t>إعادة صياغة الإشكالية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</w:tc>
      </w:tr>
      <w:tr w:rsidR="007C2906" w:rsidTr="00211F6D"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عشير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 ليلى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صالح منصور سارة</w:t>
            </w:r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lang w:bidi="ar-DZ"/>
              </w:rPr>
            </w:pPr>
          </w:p>
          <w:p w:rsidR="007C2906" w:rsidRPr="0013395F" w:rsidRDefault="007C2906" w:rsidP="007272CF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منهجية البحث التوثيقي في الترجمة الأدبية دراسة تحليلية نقدية لعينة من ترجمات طلبة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الماستر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لنصوص أدبية مختارة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7F743A">
            <w:pPr>
              <w:bidi/>
              <w:rPr>
                <w:b/>
                <w:bCs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</w:tc>
      </w:tr>
      <w:tr w:rsidR="007C2906" w:rsidTr="00211F6D">
        <w:trPr>
          <w:trHeight w:val="2404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عشير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ليلى </w:t>
            </w: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وافي مريم </w:t>
            </w:r>
            <w:proofErr w:type="spellStart"/>
            <w:r>
              <w:rPr>
                <w:rFonts w:hint="cs"/>
                <w:rtl/>
                <w:lang w:bidi="ar-DZ"/>
              </w:rPr>
              <w:t>رميساء</w:t>
            </w:r>
            <w:proofErr w:type="spellEnd"/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lang w:bidi="ar-DZ"/>
              </w:rPr>
            </w:pPr>
          </w:p>
          <w:p w:rsidR="007C2906" w:rsidRPr="00AD1570" w:rsidRDefault="007C2906" w:rsidP="00AD1570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ترجمة المصطلحات الطبية للجهاز العصبي الودي للإنسان على ضوء نظرية التكافؤ من اللغة الإسبانية إلى اللغة العربية دراسة تحليلية معجمية للقاموس اللغوي العلمي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لسنيتيا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إصطيان،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ميشال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إبراهيم و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مايا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سويدان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انموذجا.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بالتعديل: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DD4A4E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DD4A4E">
              <w:rPr>
                <w:rFonts w:hint="cs"/>
                <w:b/>
                <w:bCs/>
                <w:rtl/>
                <w:lang w:bidi="ar-DZ"/>
              </w:rPr>
              <w:t>إعادة صياغة الإشكالية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</w:tc>
      </w:tr>
      <w:tr w:rsidR="007C2906" w:rsidTr="00211F6D">
        <w:trPr>
          <w:trHeight w:val="1791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عشير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ليلى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حدادي سهام</w:t>
            </w:r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lang w:bidi="ar-DZ"/>
              </w:rPr>
            </w:pPr>
          </w:p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ترجمة الغيرية في النص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الأدبي،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دراسة تحليلية وصفية لرواية </w:t>
            </w:r>
            <w:r w:rsidRPr="0013395F">
              <w:rPr>
                <w:b/>
                <w:bCs/>
                <w:lang w:bidi="ar-DZ"/>
              </w:rPr>
              <w:t xml:space="preserve">Las </w:t>
            </w:r>
            <w:proofErr w:type="spellStart"/>
            <w:r w:rsidRPr="0013395F">
              <w:rPr>
                <w:b/>
                <w:bCs/>
                <w:lang w:bidi="ar-DZ"/>
              </w:rPr>
              <w:t>bailarinas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13395F">
              <w:rPr>
                <w:b/>
                <w:bCs/>
                <w:lang w:bidi="ar-DZ"/>
              </w:rPr>
              <w:t>muertas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موت الراقصات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ترجمة علي إبراهيم أشقر من الإسبانية إلى العربية أنموذجا.</w:t>
            </w:r>
          </w:p>
          <w:p w:rsidR="007C2906" w:rsidRPr="0013395F" w:rsidRDefault="007C2906" w:rsidP="007F743A">
            <w:pPr>
              <w:bidi/>
              <w:jc w:val="both"/>
              <w:rPr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بالتعديل: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DD4A4E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</w:p>
        </w:tc>
      </w:tr>
      <w:tr w:rsidR="007C2906" w:rsidTr="00211F6D">
        <w:trPr>
          <w:trHeight w:val="1203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عشير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ليلى </w:t>
            </w: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شافعي </w:t>
            </w:r>
            <w:proofErr w:type="spellStart"/>
            <w:r>
              <w:rPr>
                <w:rFonts w:hint="cs"/>
                <w:rtl/>
                <w:lang w:bidi="ar-DZ"/>
              </w:rPr>
              <w:t>كميلية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نشيدة</w:t>
            </w:r>
            <w:proofErr w:type="spellEnd"/>
          </w:p>
        </w:tc>
        <w:tc>
          <w:tcPr>
            <w:tcW w:w="5244" w:type="dxa"/>
          </w:tcPr>
          <w:p w:rsidR="007C2906" w:rsidRDefault="007C2906" w:rsidP="007F743A">
            <w:pPr>
              <w:bidi/>
              <w:jc w:val="both"/>
              <w:rPr>
                <w:b/>
                <w:bCs/>
                <w:lang w:bidi="ar-DZ"/>
              </w:rPr>
            </w:pPr>
          </w:p>
          <w:p w:rsidR="007C2906" w:rsidRPr="0013395F" w:rsidRDefault="007C2906" w:rsidP="007272CF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الخسارة الجزئية في ترجمة المفاهيم القانونية على ضوء مبدأ التكافؤ دراسة تحليلية وصفية من خلال الدستور الإسباني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/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3395F">
              <w:rPr>
                <w:b/>
                <w:bCs/>
                <w:lang w:bidi="ar-DZ"/>
              </w:rPr>
              <w:t xml:space="preserve">La </w:t>
            </w:r>
            <w:proofErr w:type="spellStart"/>
            <w:r w:rsidRPr="0013395F">
              <w:rPr>
                <w:b/>
                <w:bCs/>
                <w:lang w:bidi="ar-DZ"/>
              </w:rPr>
              <w:t>Constitucion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13395F">
              <w:rPr>
                <w:b/>
                <w:bCs/>
                <w:lang w:bidi="ar-DZ"/>
              </w:rPr>
              <w:t>española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ترجمة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: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مراد مرزوق من الإسبانية إلى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العربية-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أنموذجا</w:t>
            </w:r>
          </w:p>
        </w:tc>
        <w:tc>
          <w:tcPr>
            <w:tcW w:w="1560" w:type="dxa"/>
          </w:tcPr>
          <w:p w:rsidR="00AD1570" w:rsidRDefault="00AD1570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AD1570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</w:p>
        </w:tc>
      </w:tr>
      <w:tr w:rsidR="007C2906" w:rsidTr="00211F6D">
        <w:trPr>
          <w:trHeight w:val="2459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عشير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ليلى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مكري </w:t>
            </w:r>
            <w:proofErr w:type="spellStart"/>
            <w:r>
              <w:rPr>
                <w:rFonts w:hint="cs"/>
                <w:rtl/>
                <w:lang w:bidi="ar-DZ"/>
              </w:rPr>
              <w:t>بثينة</w:t>
            </w:r>
            <w:proofErr w:type="spellEnd"/>
          </w:p>
        </w:tc>
        <w:tc>
          <w:tcPr>
            <w:tcW w:w="5244" w:type="dxa"/>
          </w:tcPr>
          <w:p w:rsidR="007C2906" w:rsidRDefault="007C2906" w:rsidP="007F743A">
            <w:pPr>
              <w:bidi/>
              <w:jc w:val="both"/>
              <w:rPr>
                <w:b/>
                <w:bCs/>
                <w:lang w:bidi="ar-DZ"/>
              </w:rPr>
            </w:pPr>
          </w:p>
          <w:p w:rsidR="00AD1570" w:rsidRDefault="007C2906" w:rsidP="007272CF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ظاهرة التصرف في ترجمة العناصر الثقافية دراسة تحليلية وصفية للسلسلة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الغسبانية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3395F">
              <w:rPr>
                <w:b/>
                <w:bCs/>
                <w:lang w:bidi="ar-DZ"/>
              </w:rPr>
              <w:t xml:space="preserve">La casa de </w:t>
            </w:r>
            <w:proofErr w:type="spellStart"/>
            <w:r w:rsidRPr="0013395F">
              <w:rPr>
                <w:b/>
                <w:bCs/>
                <w:lang w:bidi="ar-DZ"/>
              </w:rPr>
              <w:t>papel</w:t>
            </w:r>
            <w:proofErr w:type="spellEnd"/>
            <w:r w:rsidRPr="0013395F">
              <w:rPr>
                <w:b/>
                <w:bCs/>
                <w:lang w:bidi="ar-DZ"/>
              </w:rPr>
              <w:t> </w:t>
            </w: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من الإسبانية إلى العربية أنموذجا</w:t>
            </w:r>
          </w:p>
          <w:p w:rsidR="007C2906" w:rsidRPr="00AD1570" w:rsidRDefault="007C2906" w:rsidP="00AD1570">
            <w:pPr>
              <w:tabs>
                <w:tab w:val="left" w:pos="1409"/>
              </w:tabs>
              <w:bidi/>
              <w:rPr>
                <w:rtl/>
                <w:lang w:bidi="ar-DZ"/>
              </w:rPr>
            </w:pP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بالتعديل:</w:t>
            </w: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</w:tc>
      </w:tr>
      <w:tr w:rsidR="007C2906" w:rsidTr="00211F6D">
        <w:trPr>
          <w:trHeight w:val="2678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عشير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ليلى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سليماني فيصل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lang w:bidi="ar-DZ"/>
              </w:rPr>
            </w:pPr>
          </w:p>
          <w:p w:rsidR="007C2906" w:rsidRPr="007272CF" w:rsidRDefault="007C2906" w:rsidP="007272CF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ترجمة النص الشعري على ضوء التصرف  بالإضافة دراسة تحليلية وصفية لديوان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التماريت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r w:rsidRPr="0013395F">
              <w:rPr>
                <w:b/>
                <w:bCs/>
                <w:lang w:bidi="ar-DZ"/>
              </w:rPr>
              <w:t xml:space="preserve">Divan </w:t>
            </w:r>
            <w:proofErr w:type="spellStart"/>
            <w:r w:rsidRPr="0013395F">
              <w:rPr>
                <w:b/>
                <w:bCs/>
                <w:lang w:bidi="ar-DZ"/>
              </w:rPr>
              <w:t>del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</w:t>
            </w:r>
            <w:r w:rsidRPr="0013395F">
              <w:rPr>
                <w:rFonts w:hint="eastAsia"/>
                <w:b/>
                <w:bCs/>
                <w:lang w:bidi="ar-DZ"/>
              </w:rPr>
              <w:t>Tamari t</w:t>
            </w:r>
            <w:proofErr w:type="spellStart"/>
            <w:r w:rsidRPr="0013395F">
              <w:rPr>
                <w:rFonts w:hint="eastAsia"/>
                <w:b/>
                <w:bCs/>
                <w:rtl/>
                <w:lang w:bidi="ar-DZ"/>
              </w:rPr>
              <w:t>لفديريكو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غارثيا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لوركا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13395F">
              <w:rPr>
                <w:b/>
                <w:bCs/>
                <w:lang w:bidi="ar-DZ"/>
              </w:rPr>
              <w:t>Fedérico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Garcia Lorca</w:t>
            </w: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ترجمة معهد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ثيرفنتس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b/>
                <w:bCs/>
                <w:lang w:bidi="ar-DZ"/>
              </w:rPr>
              <w:t>Instituto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13395F">
              <w:rPr>
                <w:b/>
                <w:bCs/>
                <w:lang w:bidi="ar-DZ"/>
              </w:rPr>
              <w:t>Cervantes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من الإسبانية إلى العربية أنموذجا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بالتعديل: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</w:p>
        </w:tc>
      </w:tr>
      <w:tr w:rsidR="007C2906" w:rsidTr="00211F6D"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عشير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ليلى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رداوية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رفيدة</w:t>
            </w:r>
            <w:proofErr w:type="spellEnd"/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</w:p>
          <w:p w:rsidR="00367D7D" w:rsidRDefault="007C2906" w:rsidP="00AD1570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ترجمة العناصر الثقافية  على ضوء مبدأ التكافؤ دراسة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تحليلة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وصفية لرواية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3395F">
              <w:rPr>
                <w:b/>
                <w:bCs/>
                <w:lang w:bidi="ar-DZ"/>
              </w:rPr>
              <w:t xml:space="preserve">El Amante </w:t>
            </w:r>
            <w:proofErr w:type="spellStart"/>
            <w:r w:rsidRPr="0013395F">
              <w:rPr>
                <w:b/>
                <w:bCs/>
                <w:lang w:bidi="ar-DZ"/>
              </w:rPr>
              <w:t>Japonés</w:t>
            </w:r>
            <w:r w:rsidRPr="0013395F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ل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إيزابيل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الليندي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3395F">
              <w:rPr>
                <w:b/>
                <w:bCs/>
                <w:lang w:bidi="ar-DZ"/>
              </w:rPr>
              <w:t>« Isabel Allende »</w:t>
            </w: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العاشق الياباني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ترجمة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سناء الشعيري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من الإسبانية إلى العربية </w:t>
            </w:r>
            <w:r w:rsidRPr="0013395F">
              <w:rPr>
                <w:b/>
                <w:bCs/>
                <w:rtl/>
                <w:lang w:bidi="ar-DZ"/>
              </w:rPr>
              <w:t>–</w:t>
            </w:r>
            <w:r w:rsidRPr="0013395F">
              <w:rPr>
                <w:rFonts w:hint="cs"/>
                <w:b/>
                <w:bCs/>
                <w:rtl/>
                <w:lang w:bidi="ar-DZ"/>
              </w:rPr>
              <w:t>أنموذجا-</w:t>
            </w:r>
          </w:p>
          <w:p w:rsidR="00367D7D" w:rsidRPr="00367D7D" w:rsidRDefault="00367D7D" w:rsidP="00367D7D">
            <w:pPr>
              <w:bidi/>
              <w:rPr>
                <w:rtl/>
                <w:lang w:bidi="ar-DZ"/>
              </w:rPr>
            </w:pPr>
          </w:p>
          <w:p w:rsidR="007C2906" w:rsidRDefault="007C2906" w:rsidP="00367D7D">
            <w:pPr>
              <w:bidi/>
              <w:rPr>
                <w:lang w:bidi="ar-DZ"/>
              </w:rPr>
            </w:pPr>
          </w:p>
          <w:p w:rsidR="00367D7D" w:rsidRDefault="00367D7D" w:rsidP="00367D7D">
            <w:pPr>
              <w:bidi/>
              <w:rPr>
                <w:lang w:bidi="ar-DZ"/>
              </w:rPr>
            </w:pPr>
          </w:p>
          <w:p w:rsidR="00367D7D" w:rsidRDefault="00367D7D" w:rsidP="00367D7D">
            <w:pPr>
              <w:bidi/>
              <w:rPr>
                <w:lang w:bidi="ar-DZ"/>
              </w:rPr>
            </w:pPr>
          </w:p>
          <w:p w:rsidR="00367D7D" w:rsidRPr="00367D7D" w:rsidRDefault="00367D7D" w:rsidP="00367D7D">
            <w:pPr>
              <w:bidi/>
              <w:rPr>
                <w:rtl/>
                <w:lang w:bidi="ar-DZ"/>
              </w:rPr>
            </w:pP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DD4A4E">
              <w:rPr>
                <w:rFonts w:hint="cs"/>
                <w:b/>
                <w:bCs/>
                <w:rtl/>
                <w:lang w:bidi="ar-DZ"/>
              </w:rPr>
              <w:t xml:space="preserve"> بالتعديل: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</w:p>
        </w:tc>
      </w:tr>
      <w:tr w:rsidR="007C2906" w:rsidTr="00211F6D">
        <w:trPr>
          <w:trHeight w:val="870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367D7D" w:rsidRDefault="00367D7D" w:rsidP="007272CF">
            <w:pPr>
              <w:bidi/>
              <w:rPr>
                <w:lang w:bidi="ar-DZ"/>
              </w:rPr>
            </w:pPr>
          </w:p>
          <w:p w:rsidR="007C2906" w:rsidRDefault="007C2906" w:rsidP="00367D7D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جميات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لامية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367D7D" w:rsidRDefault="00367D7D" w:rsidP="007F743A">
            <w:pPr>
              <w:bidi/>
              <w:rPr>
                <w:lang w:bidi="ar-DZ"/>
              </w:rPr>
            </w:pPr>
          </w:p>
          <w:p w:rsidR="007C2906" w:rsidRDefault="007C2906" w:rsidP="00367D7D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بوكحيل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صونيا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5244" w:type="dxa"/>
          </w:tcPr>
          <w:p w:rsidR="00367D7D" w:rsidRDefault="00367D7D" w:rsidP="007F743A">
            <w:pPr>
              <w:bidi/>
              <w:spacing w:line="360" w:lineRule="auto"/>
              <w:jc w:val="both"/>
              <w:rPr>
                <w:b/>
                <w:bCs/>
                <w:lang w:bidi="ar-DZ"/>
              </w:rPr>
            </w:pPr>
          </w:p>
          <w:p w:rsidR="007C2906" w:rsidRPr="00367D7D" w:rsidRDefault="007C2906" w:rsidP="00367D7D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الأمانة في نقل الخلفية الإيديولوجية للخطاب السياسي بين الحرفية و التصرف دراسة تحليلية وصفية لترجمة خطاب الرئيس الكوبي فيدال كاسترو </w:t>
            </w:r>
            <w:r w:rsidRPr="0013395F">
              <w:rPr>
                <w:b/>
                <w:bCs/>
                <w:lang w:bidi="ar-DZ"/>
              </w:rPr>
              <w:t xml:space="preserve">Fidel Castro </w:t>
            </w: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من الإسبانية إلى العربية أنموذجا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367D7D" w:rsidRDefault="00367D7D" w:rsidP="007F743A">
            <w:pPr>
              <w:bidi/>
              <w:rPr>
                <w:b/>
                <w:bCs/>
                <w:lang w:bidi="ar-DZ"/>
              </w:rPr>
            </w:pPr>
          </w:p>
          <w:p w:rsidR="007C2906" w:rsidRPr="00DD4A4E" w:rsidRDefault="007C2906" w:rsidP="00367D7D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</w:tr>
      <w:tr w:rsidR="007C2906" w:rsidTr="00211F6D">
        <w:trPr>
          <w:trHeight w:val="1950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جميات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لامية 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قبلي أسماء </w:t>
            </w:r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</w:p>
          <w:p w:rsidR="007C2906" w:rsidRPr="0013395F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التكافؤ و دوره في نقل المصطلحات المالية من الإسبانية إلى العربية </w:t>
            </w:r>
          </w:p>
          <w:p w:rsidR="007C2906" w:rsidRPr="0013395F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دراسة تحليلية وصفية لتقارير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الإستقرار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المالي العالمي لمنظمة صندوق النقد الدولي أنموذجا </w:t>
            </w:r>
          </w:p>
          <w:p w:rsidR="007C2906" w:rsidRPr="007272CF" w:rsidRDefault="007C2906" w:rsidP="007272CF">
            <w:pPr>
              <w:bidi/>
              <w:spacing w:line="360" w:lineRule="auto"/>
              <w:jc w:val="right"/>
              <w:rPr>
                <w:b/>
                <w:bCs/>
                <w:rtl/>
                <w:lang w:bidi="ar-DZ"/>
              </w:rPr>
            </w:pPr>
            <w:r w:rsidRPr="0013395F">
              <w:rPr>
                <w:b/>
                <w:bCs/>
                <w:lang w:bidi="ar-DZ"/>
              </w:rPr>
              <w:t xml:space="preserve">(Informes sobre la </w:t>
            </w:r>
            <w:proofErr w:type="spellStart"/>
            <w:r w:rsidRPr="0013395F">
              <w:rPr>
                <w:b/>
                <w:bCs/>
                <w:lang w:bidi="ar-DZ"/>
              </w:rPr>
              <w:t>Estabilidad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13395F">
              <w:rPr>
                <w:b/>
                <w:bCs/>
                <w:lang w:bidi="ar-DZ"/>
              </w:rPr>
              <w:t>Financiera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13395F">
              <w:rPr>
                <w:b/>
                <w:bCs/>
                <w:lang w:bidi="ar-DZ"/>
              </w:rPr>
              <w:t>Mundial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de la </w:t>
            </w:r>
            <w:proofErr w:type="spellStart"/>
            <w:r w:rsidRPr="0013395F">
              <w:rPr>
                <w:b/>
                <w:bCs/>
                <w:lang w:bidi="ar-DZ"/>
              </w:rPr>
              <w:t>Organizacion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13395F">
              <w:rPr>
                <w:b/>
                <w:bCs/>
                <w:lang w:bidi="ar-DZ"/>
              </w:rPr>
              <w:t>del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13395F">
              <w:rPr>
                <w:b/>
                <w:bCs/>
                <w:lang w:bidi="ar-DZ"/>
              </w:rPr>
              <w:t>Fondo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13395F">
              <w:rPr>
                <w:b/>
                <w:bCs/>
                <w:lang w:bidi="ar-DZ"/>
              </w:rPr>
              <w:t>Monetario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</w:t>
            </w:r>
            <w:proofErr w:type="spellStart"/>
            <w:proofErr w:type="gramStart"/>
            <w:r w:rsidRPr="0013395F">
              <w:rPr>
                <w:b/>
                <w:bCs/>
                <w:lang w:bidi="ar-DZ"/>
              </w:rPr>
              <w:t>Internacional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)</w:t>
            </w:r>
            <w:proofErr w:type="gramEnd"/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</w:tr>
      <w:tr w:rsidR="007C2906" w:rsidTr="00211F6D">
        <w:trPr>
          <w:trHeight w:val="1365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جميات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لامية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حدباوي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خلود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</w:p>
          <w:p w:rsidR="007C2906" w:rsidRPr="007272CF" w:rsidRDefault="007C2906" w:rsidP="007272CF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التكافؤ و أثره في ترجمة المصطلحات القانونية من الإسبانية إلى العربية دراسة تحليلية وصفية لترجمة الدستور المكسيكي </w:t>
            </w:r>
            <w:r w:rsidRPr="0013395F">
              <w:rPr>
                <w:b/>
                <w:bCs/>
                <w:lang w:bidi="ar-DZ"/>
              </w:rPr>
              <w:t xml:space="preserve">La </w:t>
            </w:r>
            <w:proofErr w:type="spellStart"/>
            <w:r w:rsidRPr="0013395F">
              <w:rPr>
                <w:b/>
                <w:bCs/>
                <w:lang w:bidi="ar-DZ"/>
              </w:rPr>
              <w:t>Constitucion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13395F">
              <w:rPr>
                <w:b/>
                <w:bCs/>
                <w:lang w:bidi="ar-DZ"/>
              </w:rPr>
              <w:t>mexicana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للمؤسسة الدولية الديمقراطية و </w:t>
            </w:r>
            <w:proofErr w:type="spellStart"/>
            <w:r w:rsidRPr="0013395F">
              <w:rPr>
                <w:rFonts w:hint="cs"/>
                <w:b/>
                <w:bCs/>
                <w:rtl/>
                <w:lang w:bidi="ar-DZ"/>
              </w:rPr>
              <w:t>الإنتخابات</w:t>
            </w:r>
            <w:proofErr w:type="spell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انموذجا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DD4A4E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DD4A4E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</w:tr>
      <w:tr w:rsidR="007C2906" w:rsidTr="00211F6D">
        <w:trPr>
          <w:trHeight w:val="1669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شكيري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كلثوم   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بوغلوم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نعيمة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jc w:val="both"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ترجمة المصطلح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الإقتصادي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في البرامج الآلية من العربية إلى الإسبانية قبل التنقيح و التعديل من خلال برنامجي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غوغل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ريفرسو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للترجمة </w:t>
            </w:r>
            <w:r>
              <w:rPr>
                <w:b/>
                <w:bCs/>
                <w:lang w:bidi="ar-DZ"/>
              </w:rPr>
              <w:t xml:space="preserve">Google y </w:t>
            </w:r>
            <w:proofErr w:type="spellStart"/>
            <w:r>
              <w:rPr>
                <w:b/>
                <w:bCs/>
                <w:lang w:bidi="ar-DZ"/>
              </w:rPr>
              <w:t>Reverso</w:t>
            </w:r>
            <w:proofErr w:type="spellEnd"/>
            <w:r>
              <w:rPr>
                <w:b/>
                <w:bCs/>
                <w:lang w:bidi="ar-DZ"/>
              </w:rPr>
              <w:t xml:space="preserve"> </w:t>
            </w:r>
            <w:proofErr w:type="spellStart"/>
            <w:r>
              <w:rPr>
                <w:b/>
                <w:bCs/>
                <w:lang w:bidi="ar-DZ"/>
              </w:rPr>
              <w:t>traducción</w:t>
            </w:r>
            <w:proofErr w:type="spellEnd"/>
          </w:p>
          <w:p w:rsidR="007C2906" w:rsidRPr="007272CF" w:rsidRDefault="007C2906" w:rsidP="00367D7D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التقرير السنوي لصندوق النقد الدولي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2017-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أنموذجا-دراسة تحليلية مقارنة</w:t>
            </w:r>
          </w:p>
        </w:tc>
        <w:tc>
          <w:tcPr>
            <w:tcW w:w="1560" w:type="dxa"/>
          </w:tcPr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89223A">
              <w:rPr>
                <w:rFonts w:hint="cs"/>
                <w:b/>
                <w:bCs/>
                <w:rtl/>
                <w:lang w:bidi="ar-DZ"/>
              </w:rPr>
              <w:t xml:space="preserve">مقبول </w:t>
            </w:r>
            <w:proofErr w:type="gramStart"/>
            <w:r w:rsidRPr="0089223A">
              <w:rPr>
                <w:rFonts w:hint="cs"/>
                <w:b/>
                <w:bCs/>
                <w:rtl/>
                <w:lang w:bidi="ar-DZ"/>
              </w:rPr>
              <w:t>بالتعديل :</w:t>
            </w:r>
            <w:proofErr w:type="gramEnd"/>
            <w:r w:rsidRPr="0089223A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89223A">
              <w:rPr>
                <w:rFonts w:hint="cs"/>
                <w:b/>
                <w:bCs/>
                <w:rtl/>
                <w:lang w:bidi="ar-DZ"/>
              </w:rPr>
              <w:t xml:space="preserve">إعادة طرح الإشكالية 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</w:tr>
      <w:tr w:rsidR="007C2906" w:rsidTr="00211F6D">
        <w:trPr>
          <w:trHeight w:val="1901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شكيري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كلثوم   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جمال </w:t>
            </w:r>
            <w:proofErr w:type="spellStart"/>
            <w:r>
              <w:rPr>
                <w:rFonts w:hint="cs"/>
                <w:rtl/>
                <w:lang w:bidi="ar-DZ"/>
              </w:rPr>
              <w:t>مرغاد</w:t>
            </w:r>
            <w:proofErr w:type="spellEnd"/>
          </w:p>
        </w:tc>
        <w:tc>
          <w:tcPr>
            <w:tcW w:w="5244" w:type="dxa"/>
          </w:tcPr>
          <w:p w:rsidR="007C2906" w:rsidRPr="0013395F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</w:p>
          <w:p w:rsidR="007C2906" w:rsidRPr="0013395F" w:rsidRDefault="007C2906" w:rsidP="007F743A">
            <w:pPr>
              <w:bidi/>
              <w:spacing w:line="360" w:lineRule="auto"/>
              <w:jc w:val="both"/>
              <w:rPr>
                <w:b/>
                <w:bCs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ترجمة الدلالات الإيحائية من اللغة العربية إلى اللغة الإسبانية على ضوء نظرية التكافؤ من خلال </w:t>
            </w:r>
            <w:r w:rsidRPr="0013395F">
              <w:rPr>
                <w:b/>
                <w:bCs/>
                <w:lang w:bidi="ar-DZ"/>
              </w:rPr>
              <w:t xml:space="preserve">  </w:t>
            </w:r>
            <w:proofErr w:type="spellStart"/>
            <w:r w:rsidRPr="0013395F">
              <w:rPr>
                <w:b/>
                <w:bCs/>
                <w:lang w:bidi="ar-DZ"/>
              </w:rPr>
              <w:t>Palestina</w:t>
            </w:r>
            <w:proofErr w:type="spellEnd"/>
            <w:r w:rsidRPr="0013395F">
              <w:rPr>
                <w:b/>
                <w:bCs/>
                <w:lang w:bidi="ar-DZ"/>
              </w:rPr>
              <w:t xml:space="preserve"> vive</w:t>
            </w:r>
            <w:r w:rsidRPr="0013395F">
              <w:rPr>
                <w:rFonts w:ascii="Times New Roman" w:hAnsi="Times New Roman"/>
                <w:b/>
                <w:bCs/>
                <w:rtl/>
                <w:lang w:bidi="ar-DZ"/>
              </w:rPr>
              <w:t>ﻠ</w:t>
            </w: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3395F">
              <w:rPr>
                <w:b/>
                <w:bCs/>
                <w:lang w:bidi="ar-DZ"/>
              </w:rPr>
              <w:t xml:space="preserve">Garcia Gomez </w:t>
            </w:r>
            <w:proofErr w:type="spellStart"/>
            <w:r w:rsidRPr="0013395F">
              <w:rPr>
                <w:b/>
                <w:bCs/>
                <w:lang w:bidi="ar-DZ"/>
              </w:rPr>
              <w:t>Luz</w:t>
            </w:r>
            <w:proofErr w:type="spellEnd"/>
          </w:p>
          <w:p w:rsidR="007C2906" w:rsidRPr="0013395F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gramStart"/>
            <w:r w:rsidRPr="0013395F">
              <w:rPr>
                <w:rFonts w:hint="cs"/>
                <w:b/>
                <w:bCs/>
                <w:rtl/>
                <w:lang w:bidi="ar-DZ"/>
              </w:rPr>
              <w:t>أنموذجا</w:t>
            </w:r>
            <w:proofErr w:type="gramEnd"/>
          </w:p>
          <w:p w:rsidR="007C2906" w:rsidRPr="0013395F" w:rsidRDefault="007C2906" w:rsidP="007272CF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                             </w:t>
            </w:r>
            <w:proofErr w:type="gramStart"/>
            <w:r w:rsidRPr="0013395F">
              <w:rPr>
                <w:rFonts w:hint="cs"/>
                <w:b/>
                <w:bCs/>
                <w:rtl/>
                <w:lang w:bidi="ar-DZ"/>
              </w:rPr>
              <w:t>دراسة</w:t>
            </w:r>
            <w:proofErr w:type="gramEnd"/>
            <w:r w:rsidRPr="0013395F">
              <w:rPr>
                <w:rFonts w:hint="cs"/>
                <w:b/>
                <w:bCs/>
                <w:rtl/>
                <w:lang w:bidi="ar-DZ"/>
              </w:rPr>
              <w:t xml:space="preserve"> تحليلية وصفية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CE6BE6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CE6BE6">
              <w:rPr>
                <w:rFonts w:hint="cs"/>
                <w:b/>
                <w:bCs/>
                <w:rtl/>
                <w:lang w:bidi="ar-DZ"/>
              </w:rPr>
              <w:t xml:space="preserve"> بالتعديل: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spellStart"/>
            <w:r w:rsidRPr="00CE6BE6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spellEnd"/>
            <w:r w:rsidRPr="00CE6BE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CE6BE6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 w:rsidRPr="00CE6BE6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gramStart"/>
            <w:r w:rsidRPr="00CE6BE6">
              <w:rPr>
                <w:rFonts w:hint="cs"/>
                <w:b/>
                <w:bCs/>
                <w:rtl/>
                <w:lang w:bidi="ar-DZ"/>
              </w:rPr>
              <w:t>الإشكالية</w:t>
            </w:r>
            <w:proofErr w:type="gramEnd"/>
          </w:p>
        </w:tc>
      </w:tr>
      <w:tr w:rsidR="007C2906" w:rsidTr="00211F6D">
        <w:trPr>
          <w:trHeight w:val="2256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شكيري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كلثوم   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هند ثريا </w:t>
            </w:r>
            <w:proofErr w:type="spellStart"/>
            <w:r>
              <w:rPr>
                <w:rFonts w:hint="cs"/>
                <w:rtl/>
                <w:lang w:bidi="ar-IQ"/>
              </w:rPr>
              <w:t>حميتو</w:t>
            </w:r>
            <w:proofErr w:type="spellEnd"/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5244" w:type="dxa"/>
          </w:tcPr>
          <w:p w:rsidR="007C2906" w:rsidRPr="009467A5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9467A5">
              <w:rPr>
                <w:rFonts w:hint="cs"/>
                <w:b/>
                <w:bCs/>
                <w:rtl/>
                <w:lang w:bidi="ar-DZ"/>
              </w:rPr>
              <w:t xml:space="preserve">ترجمة العناصر الثقافية من الإسبانية إلى العربية من خلال رواية </w:t>
            </w:r>
            <w:proofErr w:type="spellStart"/>
            <w:r w:rsidRPr="009467A5">
              <w:rPr>
                <w:rFonts w:hint="cs"/>
                <w:b/>
                <w:bCs/>
                <w:rtl/>
                <w:lang w:bidi="ar-DZ"/>
              </w:rPr>
              <w:t>باولا</w:t>
            </w:r>
            <w:proofErr w:type="spellEnd"/>
            <w:r w:rsidRPr="009467A5">
              <w:rPr>
                <w:b/>
                <w:bCs/>
                <w:lang w:bidi="ar-DZ"/>
              </w:rPr>
              <w:t>Paula</w:t>
            </w:r>
            <w:r w:rsidRPr="009467A5">
              <w:rPr>
                <w:rFonts w:hint="cs"/>
                <w:b/>
                <w:bCs/>
                <w:rtl/>
                <w:lang w:bidi="ar-DZ"/>
              </w:rPr>
              <w:t xml:space="preserve"> لإيزابيل </w:t>
            </w:r>
            <w:proofErr w:type="spellStart"/>
            <w:r w:rsidRPr="009467A5">
              <w:rPr>
                <w:rFonts w:hint="cs"/>
                <w:b/>
                <w:bCs/>
                <w:rtl/>
                <w:lang w:bidi="ar-DZ"/>
              </w:rPr>
              <w:t>أليندي</w:t>
            </w:r>
            <w:proofErr w:type="spellEnd"/>
            <w:r w:rsidRPr="009467A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467A5">
              <w:rPr>
                <w:b/>
                <w:bCs/>
                <w:lang w:bidi="ar-DZ"/>
              </w:rPr>
              <w:t xml:space="preserve">Isabel Allende </w:t>
            </w:r>
            <w:r w:rsidRPr="009467A5">
              <w:rPr>
                <w:rFonts w:hint="cs"/>
                <w:b/>
                <w:bCs/>
                <w:rtl/>
                <w:lang w:bidi="ar-DZ"/>
              </w:rPr>
              <w:t xml:space="preserve"> أنموذجا</w:t>
            </w:r>
          </w:p>
          <w:p w:rsidR="00367D7D" w:rsidRDefault="007C2906" w:rsidP="007272CF">
            <w:pPr>
              <w:bidi/>
              <w:spacing w:line="360" w:lineRule="auto"/>
              <w:jc w:val="both"/>
              <w:rPr>
                <w:rtl/>
                <w:lang w:bidi="ar-DZ"/>
              </w:rPr>
            </w:pPr>
            <w:r w:rsidRPr="009467A5">
              <w:rPr>
                <w:rFonts w:hint="cs"/>
                <w:b/>
                <w:bCs/>
                <w:rtl/>
                <w:lang w:bidi="ar-DZ"/>
              </w:rPr>
              <w:t xml:space="preserve">                            </w:t>
            </w:r>
            <w:proofErr w:type="gramStart"/>
            <w:r w:rsidRPr="009467A5">
              <w:rPr>
                <w:rFonts w:hint="cs"/>
                <w:b/>
                <w:bCs/>
                <w:rtl/>
                <w:lang w:bidi="ar-DZ"/>
              </w:rPr>
              <w:t>دراسة</w:t>
            </w:r>
            <w:proofErr w:type="gramEnd"/>
            <w:r w:rsidRPr="009467A5">
              <w:rPr>
                <w:rFonts w:hint="cs"/>
                <w:b/>
                <w:bCs/>
                <w:rtl/>
                <w:lang w:bidi="ar-DZ"/>
              </w:rPr>
              <w:t xml:space="preserve"> تحليلية وصفية</w:t>
            </w:r>
          </w:p>
          <w:p w:rsidR="007C2906" w:rsidRPr="00367D7D" w:rsidRDefault="007C2906" w:rsidP="00367D7D">
            <w:pPr>
              <w:bidi/>
              <w:rPr>
                <w:rtl/>
                <w:lang w:bidi="ar-DZ"/>
              </w:rPr>
            </w:pP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CE6BE6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CE6BE6">
              <w:rPr>
                <w:rFonts w:hint="cs"/>
                <w:b/>
                <w:bCs/>
                <w:rtl/>
                <w:lang w:bidi="ar-DZ"/>
              </w:rPr>
              <w:t xml:space="preserve"> بالتعديل: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CE6BE6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gramStart"/>
            <w:r w:rsidRPr="00CE6BE6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CE6BE6">
              <w:rPr>
                <w:rFonts w:hint="cs"/>
                <w:b/>
                <w:bCs/>
                <w:rtl/>
                <w:lang w:bidi="ar-DZ"/>
              </w:rPr>
              <w:t>-إعادة صياغة الإشكالية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</w:tr>
      <w:tr w:rsidR="007C2906" w:rsidTr="00211F6D">
        <w:trPr>
          <w:trHeight w:val="775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شكيري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كلثوم   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زايد مسعود </w:t>
            </w:r>
            <w:proofErr w:type="gramStart"/>
            <w:r>
              <w:rPr>
                <w:rFonts w:hint="cs"/>
                <w:rtl/>
                <w:lang w:bidi="ar-DZ"/>
              </w:rPr>
              <w:t>سمية</w:t>
            </w:r>
            <w:proofErr w:type="gramEnd"/>
          </w:p>
        </w:tc>
        <w:tc>
          <w:tcPr>
            <w:tcW w:w="5244" w:type="dxa"/>
          </w:tcPr>
          <w:p w:rsidR="007C2906" w:rsidRPr="00CE6BE6" w:rsidRDefault="007C2906" w:rsidP="007F743A">
            <w:pPr>
              <w:bidi/>
              <w:spacing w:line="360" w:lineRule="auto"/>
              <w:jc w:val="both"/>
              <w:rPr>
                <w:rFonts w:ascii="Times New Roman" w:hAnsi="Times New Roman"/>
                <w:b/>
                <w:bCs/>
                <w:rtl/>
                <w:lang w:bidi="ar-DZ"/>
              </w:rPr>
            </w:pPr>
            <w:r w:rsidRPr="00CE6BE6">
              <w:rPr>
                <w:rFonts w:hint="cs"/>
                <w:b/>
                <w:bCs/>
                <w:rtl/>
                <w:lang w:bidi="ar-DZ"/>
              </w:rPr>
              <w:t xml:space="preserve">نقل الدلالات الإيحائية في ترجمة أسلوب التهكم إلى اللغة العربية </w:t>
            </w:r>
            <w:r w:rsidRPr="00CE6BE6">
              <w:rPr>
                <w:b/>
                <w:bCs/>
                <w:lang w:bidi="ar-DZ"/>
              </w:rPr>
              <w:t xml:space="preserve">La </w:t>
            </w:r>
            <w:proofErr w:type="spellStart"/>
            <w:r w:rsidRPr="00CE6BE6">
              <w:rPr>
                <w:b/>
                <w:bCs/>
                <w:lang w:bidi="ar-DZ"/>
              </w:rPr>
              <w:t>mala</w:t>
            </w:r>
            <w:proofErr w:type="spellEnd"/>
            <w:r w:rsidRPr="00CE6BE6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CE6BE6">
              <w:rPr>
                <w:b/>
                <w:bCs/>
                <w:lang w:bidi="ar-DZ"/>
              </w:rPr>
              <w:t>hora</w:t>
            </w:r>
            <w:proofErr w:type="spellEnd"/>
            <w:r w:rsidRPr="00CE6BE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CE6BE6">
              <w:rPr>
                <w:rFonts w:ascii="Times New Roman" w:hAnsi="Times New Roman"/>
                <w:b/>
                <w:bCs/>
                <w:rtl/>
                <w:lang w:bidi="ar-DZ"/>
              </w:rPr>
              <w:t>ﻠ</w:t>
            </w:r>
            <w:r w:rsidRPr="00CE6BE6">
              <w:rPr>
                <w:rFonts w:ascii="Times New Roman" w:hAnsi="Times New Roman" w:hint="cs"/>
                <w:b/>
                <w:bCs/>
                <w:rtl/>
                <w:lang w:bidi="ar-DZ"/>
              </w:rPr>
              <w:t>غابريال</w:t>
            </w:r>
            <w:proofErr w:type="spellEnd"/>
            <w:r w:rsidRPr="00CE6BE6">
              <w:rPr>
                <w:rFonts w:ascii="Times New Roman" w:hAnsi="Times New Roman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CE6BE6">
              <w:rPr>
                <w:rFonts w:ascii="Times New Roman" w:hAnsi="Times New Roman" w:hint="cs"/>
                <w:b/>
                <w:bCs/>
                <w:rtl/>
                <w:lang w:bidi="ar-DZ"/>
              </w:rPr>
              <w:t>غارسيا</w:t>
            </w:r>
            <w:proofErr w:type="spellEnd"/>
            <w:r w:rsidRPr="00CE6BE6">
              <w:rPr>
                <w:rFonts w:ascii="Times New Roman" w:hAnsi="Times New Roman" w:hint="cs"/>
                <w:b/>
                <w:bCs/>
                <w:rtl/>
                <w:lang w:bidi="ar-DZ"/>
              </w:rPr>
              <w:t xml:space="preserve"> ماركيز </w:t>
            </w:r>
            <w:r w:rsidRPr="00CE6BE6">
              <w:rPr>
                <w:rFonts w:ascii="Times New Roman" w:hAnsi="Times New Roman"/>
                <w:b/>
                <w:bCs/>
                <w:lang w:bidi="ar-DZ"/>
              </w:rPr>
              <w:t>Gabriel Garcia Marquez</w:t>
            </w:r>
            <w:r>
              <w:rPr>
                <w:rFonts w:ascii="Times New Roman" w:hAnsi="Times New Roman" w:hint="cs"/>
                <w:b/>
                <w:bCs/>
                <w:rtl/>
                <w:lang w:bidi="ar-DZ"/>
              </w:rPr>
              <w:t xml:space="preserve"> </w:t>
            </w:r>
            <w:r w:rsidRPr="00CE6BE6">
              <w:rPr>
                <w:rFonts w:ascii="Times New Roman" w:hAnsi="Times New Roman" w:hint="cs"/>
                <w:b/>
                <w:bCs/>
                <w:rtl/>
                <w:lang w:bidi="ar-DZ"/>
              </w:rPr>
              <w:t>ترجمة صالح علماني و ترجمة كامل حسين يوسف انموذجا</w:t>
            </w:r>
          </w:p>
          <w:p w:rsidR="007C2906" w:rsidRPr="007272CF" w:rsidRDefault="007C2906" w:rsidP="007272CF">
            <w:pPr>
              <w:bidi/>
              <w:spacing w:line="360" w:lineRule="auto"/>
              <w:jc w:val="both"/>
              <w:rPr>
                <w:rFonts w:ascii="Times New Roman" w:hAnsi="Times New Roman"/>
                <w:b/>
                <w:bCs/>
                <w:rtl/>
                <w:lang w:bidi="ar-DZ"/>
              </w:rPr>
            </w:pPr>
            <w:r w:rsidRPr="00CE6BE6">
              <w:rPr>
                <w:rFonts w:ascii="Times New Roman" w:hAnsi="Times New Roman" w:hint="cs"/>
                <w:b/>
                <w:bCs/>
                <w:rtl/>
                <w:lang w:bidi="ar-DZ"/>
              </w:rPr>
              <w:t xml:space="preserve">                                دراسة </w:t>
            </w:r>
            <w:r w:rsidRPr="001350A4">
              <w:rPr>
                <w:rFonts w:ascii="Times New Roman" w:hAnsi="Times New Roman" w:hint="cs"/>
                <w:rtl/>
                <w:lang w:bidi="ar-DZ"/>
              </w:rPr>
              <w:t>تحليلية</w:t>
            </w:r>
            <w:r w:rsidRPr="00CE6BE6">
              <w:rPr>
                <w:rFonts w:ascii="Times New Roman" w:hAnsi="Times New Roman" w:hint="cs"/>
                <w:b/>
                <w:bCs/>
                <w:rtl/>
                <w:lang w:bidi="ar-DZ"/>
              </w:rPr>
              <w:t xml:space="preserve"> مقارنة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CE6BE6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CE6BE6">
              <w:rPr>
                <w:rFonts w:hint="cs"/>
                <w:b/>
                <w:bCs/>
                <w:rtl/>
                <w:lang w:bidi="ar-DZ"/>
              </w:rPr>
              <w:t xml:space="preserve"> بالتعديل:</w:t>
            </w: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 w:rsidRPr="00CE6BE6">
              <w:rPr>
                <w:rFonts w:hint="cs"/>
                <w:b/>
                <w:bCs/>
                <w:rtl/>
                <w:lang w:bidi="ar-DZ"/>
              </w:rPr>
              <w:t>-إعادة صياغة الإشكالية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7C2906" w:rsidTr="00211F6D">
        <w:trPr>
          <w:trHeight w:val="1916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شكيري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كلثوم   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لاغا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امال</w:t>
            </w:r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</w:p>
          <w:p w:rsidR="007C2906" w:rsidRPr="001350A4" w:rsidRDefault="007C2906" w:rsidP="007F743A">
            <w:pPr>
              <w:bidi/>
              <w:spacing w:line="360" w:lineRule="auto"/>
              <w:jc w:val="both"/>
              <w:rPr>
                <w:rFonts w:ascii="Times New Roman" w:hAnsi="Times New Roman"/>
                <w:b/>
                <w:bCs/>
                <w:rtl/>
                <w:lang w:bidi="ar-DZ"/>
              </w:rPr>
            </w:pPr>
            <w:r w:rsidRPr="001350A4">
              <w:rPr>
                <w:rFonts w:hint="cs"/>
                <w:b/>
                <w:bCs/>
                <w:rtl/>
                <w:lang w:bidi="ar-DZ"/>
              </w:rPr>
              <w:t xml:space="preserve">التصرف و الحذف في ترجمة </w:t>
            </w:r>
            <w:proofErr w:type="spellStart"/>
            <w:r w:rsidRPr="001350A4">
              <w:rPr>
                <w:rFonts w:hint="cs"/>
                <w:b/>
                <w:bCs/>
                <w:rtl/>
                <w:lang w:bidi="ar-DZ"/>
              </w:rPr>
              <w:t>التعابير</w:t>
            </w:r>
            <w:proofErr w:type="spellEnd"/>
            <w:r w:rsidRPr="001350A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50A4">
              <w:rPr>
                <w:rFonts w:hint="cs"/>
                <w:b/>
                <w:bCs/>
                <w:rtl/>
                <w:lang w:bidi="ar-DZ"/>
              </w:rPr>
              <w:t>الإصطلاحية</w:t>
            </w:r>
            <w:proofErr w:type="spellEnd"/>
            <w:r w:rsidRPr="001350A4">
              <w:rPr>
                <w:rFonts w:hint="cs"/>
                <w:b/>
                <w:bCs/>
                <w:rtl/>
                <w:lang w:bidi="ar-DZ"/>
              </w:rPr>
              <w:t xml:space="preserve"> و الخاصة الواردة في المقالات الصحفية للجريدة  </w:t>
            </w:r>
            <w:proofErr w:type="spellStart"/>
            <w:r w:rsidRPr="001350A4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1350A4">
              <w:rPr>
                <w:rFonts w:hint="cs"/>
                <w:b/>
                <w:bCs/>
                <w:rtl/>
                <w:lang w:bidi="ar-DZ"/>
              </w:rPr>
              <w:t xml:space="preserve"> أل </w:t>
            </w:r>
            <w:proofErr w:type="spellStart"/>
            <w:r w:rsidRPr="001350A4">
              <w:rPr>
                <w:rFonts w:hint="cs"/>
                <w:b/>
                <w:bCs/>
                <w:rtl/>
                <w:lang w:bidi="ar-DZ"/>
              </w:rPr>
              <w:t>بايس</w:t>
            </w:r>
            <w:proofErr w:type="spellEnd"/>
            <w:r w:rsidRPr="001350A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1350A4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1350A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350A4">
              <w:rPr>
                <w:rFonts w:ascii="Times New Roman" w:hAnsi="Times New Roman"/>
                <w:b/>
                <w:bCs/>
                <w:rtl/>
                <w:lang w:bidi="ar-DZ"/>
              </w:rPr>
              <w:t>ﻠ</w:t>
            </w:r>
            <w:r w:rsidRPr="001350A4">
              <w:rPr>
                <w:rFonts w:ascii="Times New Roman" w:hAnsi="Times New Roman" w:hint="cs"/>
                <w:b/>
                <w:bCs/>
                <w:rtl/>
                <w:lang w:bidi="ar-DZ"/>
              </w:rPr>
              <w:t xml:space="preserve">خوان </w:t>
            </w:r>
            <w:proofErr w:type="spellStart"/>
            <w:r w:rsidRPr="001350A4">
              <w:rPr>
                <w:rFonts w:ascii="Times New Roman" w:hAnsi="Times New Roman" w:hint="cs"/>
                <w:b/>
                <w:bCs/>
                <w:rtl/>
                <w:lang w:bidi="ar-DZ"/>
              </w:rPr>
              <w:t>غوتيسولو</w:t>
            </w:r>
            <w:proofErr w:type="spellEnd"/>
            <w:r w:rsidRPr="001350A4">
              <w:rPr>
                <w:rFonts w:ascii="Times New Roman" w:hAnsi="Times New Roman" w:hint="cs"/>
                <w:b/>
                <w:bCs/>
                <w:rtl/>
                <w:lang w:bidi="ar-DZ"/>
              </w:rPr>
              <w:t xml:space="preserve"> من الإسبانية إلى العربية</w:t>
            </w:r>
          </w:p>
          <w:p w:rsidR="007C2906" w:rsidRPr="007272CF" w:rsidRDefault="007C2906" w:rsidP="007272CF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proofErr w:type="gramStart"/>
            <w:r w:rsidRPr="001350A4">
              <w:rPr>
                <w:rFonts w:ascii="Times New Roman" w:hAnsi="Times New Roman" w:hint="cs"/>
                <w:b/>
                <w:bCs/>
                <w:rtl/>
                <w:lang w:bidi="ar-DZ"/>
              </w:rPr>
              <w:t>دراسة</w:t>
            </w:r>
            <w:proofErr w:type="gramEnd"/>
            <w:r w:rsidRPr="001350A4">
              <w:rPr>
                <w:rFonts w:ascii="Times New Roman" w:hAnsi="Times New Roman" w:hint="cs"/>
                <w:b/>
                <w:bCs/>
                <w:rtl/>
                <w:lang w:bidi="ar-DZ"/>
              </w:rPr>
              <w:t xml:space="preserve"> تحليلية وصفية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1350A4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1350A4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</w:p>
        </w:tc>
      </w:tr>
      <w:tr w:rsidR="007C2906" w:rsidTr="00211F6D">
        <w:trPr>
          <w:trHeight w:val="2745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نفيسة </w:t>
            </w:r>
            <w:proofErr w:type="gramStart"/>
            <w:r>
              <w:rPr>
                <w:rFonts w:hint="cs"/>
                <w:rtl/>
                <w:lang w:bidi="ar-DZ"/>
              </w:rPr>
              <w:t>موفق</w:t>
            </w:r>
            <w:proofErr w:type="gramEnd"/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بوناب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حمزة</w:t>
            </w:r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</w:p>
          <w:p w:rsidR="007C2906" w:rsidRPr="00B44008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B44008">
              <w:rPr>
                <w:rFonts w:hint="cs"/>
                <w:b/>
                <w:bCs/>
                <w:rtl/>
                <w:lang w:bidi="ar-DZ"/>
              </w:rPr>
              <w:t xml:space="preserve">إشكالية التصرف في ترجمة الموشحات و الأزجال الاندلسية في ديوان الكامل في ترجمة ابن قزمان إمام الزجالين  لراضية إحسان الله: </w:t>
            </w:r>
            <w:proofErr w:type="spellStart"/>
            <w:r w:rsidRPr="00B44008">
              <w:rPr>
                <w:b/>
                <w:bCs/>
                <w:lang w:bidi="ar-DZ"/>
              </w:rPr>
              <w:t>Mejor</w:t>
            </w:r>
            <w:proofErr w:type="spellEnd"/>
            <w:r w:rsidRPr="00B44008">
              <w:rPr>
                <w:b/>
                <w:bCs/>
                <w:lang w:bidi="ar-DZ"/>
              </w:rPr>
              <w:t xml:space="preserve"> de Ben </w:t>
            </w:r>
            <w:proofErr w:type="spellStart"/>
            <w:r w:rsidRPr="00B44008">
              <w:rPr>
                <w:b/>
                <w:bCs/>
                <w:lang w:bidi="ar-DZ"/>
              </w:rPr>
              <w:t>Quzmán</w:t>
            </w:r>
            <w:proofErr w:type="spellEnd"/>
            <w:r w:rsidRPr="00B44008">
              <w:rPr>
                <w:b/>
                <w:bCs/>
                <w:lang w:bidi="ar-DZ"/>
              </w:rPr>
              <w:t xml:space="preserve"> en 40 </w:t>
            </w:r>
            <w:proofErr w:type="spellStart"/>
            <w:r w:rsidRPr="00B44008">
              <w:rPr>
                <w:b/>
                <w:bCs/>
                <w:lang w:bidi="ar-DZ"/>
              </w:rPr>
              <w:t>zéjeles</w:t>
            </w:r>
            <w:proofErr w:type="spellEnd"/>
            <w:r w:rsidRPr="00B44008">
              <w:rPr>
                <w:b/>
                <w:bCs/>
                <w:lang w:bidi="ar-DZ"/>
              </w:rPr>
              <w:t xml:space="preserve"> </w:t>
            </w:r>
            <w:r w:rsidRPr="00B44008">
              <w:rPr>
                <w:rFonts w:hint="cs"/>
                <w:b/>
                <w:bCs/>
                <w:rtl/>
                <w:lang w:bidi="ar-DZ"/>
              </w:rPr>
              <w:t xml:space="preserve"> ترجمة </w:t>
            </w:r>
            <w:proofErr w:type="spellStart"/>
            <w:r w:rsidRPr="00B44008">
              <w:rPr>
                <w:rFonts w:hint="cs"/>
                <w:b/>
                <w:bCs/>
                <w:rtl/>
                <w:lang w:bidi="ar-DZ"/>
              </w:rPr>
              <w:t>إميليو</w:t>
            </w:r>
            <w:proofErr w:type="spellEnd"/>
            <w:r w:rsidRPr="00B4400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B44008">
              <w:rPr>
                <w:rFonts w:hint="cs"/>
                <w:b/>
                <w:bCs/>
                <w:rtl/>
                <w:lang w:bidi="ar-DZ"/>
              </w:rPr>
              <w:t>غارثيا</w:t>
            </w:r>
            <w:proofErr w:type="spellEnd"/>
            <w:r w:rsidRPr="00B4400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B44008">
              <w:rPr>
                <w:rFonts w:hint="cs"/>
                <w:b/>
                <w:bCs/>
                <w:rtl/>
                <w:lang w:bidi="ar-DZ"/>
              </w:rPr>
              <w:t>غومث</w:t>
            </w:r>
            <w:proofErr w:type="spellEnd"/>
            <w:r w:rsidRPr="00B4400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B44008">
              <w:rPr>
                <w:b/>
                <w:bCs/>
                <w:lang w:bidi="ar-DZ"/>
              </w:rPr>
              <w:t>Emilio Garcia Gómez</w:t>
            </w:r>
            <w:r w:rsidRPr="00B44008">
              <w:rPr>
                <w:rFonts w:hint="cs"/>
                <w:b/>
                <w:bCs/>
                <w:rtl/>
                <w:lang w:bidi="ar-DZ"/>
              </w:rPr>
              <w:t xml:space="preserve"> من العربية إلى الإسبانية أنموذجا</w:t>
            </w:r>
          </w:p>
          <w:p w:rsidR="007C2906" w:rsidRDefault="007C2906" w:rsidP="007F743A">
            <w:pPr>
              <w:bidi/>
              <w:spacing w:line="360" w:lineRule="auto"/>
              <w:jc w:val="center"/>
              <w:rPr>
                <w:rtl/>
                <w:lang w:bidi="ar-DZ"/>
              </w:rPr>
            </w:pPr>
            <w:proofErr w:type="gramStart"/>
            <w:r w:rsidRPr="00B44008">
              <w:rPr>
                <w:rFonts w:hint="cs"/>
                <w:b/>
                <w:bCs/>
                <w:rtl/>
                <w:lang w:bidi="ar-DZ"/>
              </w:rPr>
              <w:t>دراسة</w:t>
            </w:r>
            <w:proofErr w:type="gramEnd"/>
            <w:r w:rsidRPr="00B44008">
              <w:rPr>
                <w:rFonts w:hint="cs"/>
                <w:b/>
                <w:bCs/>
                <w:rtl/>
                <w:lang w:bidi="ar-DZ"/>
              </w:rPr>
              <w:t xml:space="preserve"> تحليلية وصفية</w:t>
            </w:r>
          </w:p>
          <w:p w:rsidR="007C2906" w:rsidRDefault="007C2906" w:rsidP="007F743A">
            <w:pPr>
              <w:bidi/>
              <w:spacing w:line="360" w:lineRule="auto"/>
              <w:jc w:val="both"/>
              <w:rPr>
                <w:rtl/>
                <w:lang w:bidi="ar-DZ"/>
              </w:rPr>
            </w:pP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B44008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B44008">
              <w:rPr>
                <w:rFonts w:hint="cs"/>
                <w:b/>
                <w:bCs/>
                <w:rtl/>
                <w:lang w:bidi="ar-DZ"/>
              </w:rPr>
              <w:t xml:space="preserve"> بالتعديل:</w:t>
            </w:r>
          </w:p>
          <w:p w:rsidR="007C2906" w:rsidRPr="00B44008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B44008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gramStart"/>
            <w:r w:rsidRPr="00B44008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</w:p>
          <w:p w:rsidR="007C2906" w:rsidRPr="00B44008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B44008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B44008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gramStart"/>
            <w:r w:rsidRPr="00B44008">
              <w:rPr>
                <w:rFonts w:hint="cs"/>
                <w:b/>
                <w:bCs/>
                <w:rtl/>
                <w:lang w:bidi="ar-DZ"/>
              </w:rPr>
              <w:t>الإشكالية</w:t>
            </w:r>
            <w:proofErr w:type="gramEnd"/>
          </w:p>
          <w:p w:rsidR="007C2906" w:rsidRPr="00B44008" w:rsidRDefault="007C2906" w:rsidP="007F743A">
            <w:pPr>
              <w:pStyle w:val="Paragraphedeliste"/>
              <w:bidi/>
              <w:rPr>
                <w:rtl/>
                <w:lang w:bidi="ar-DZ"/>
              </w:rPr>
            </w:pPr>
          </w:p>
        </w:tc>
      </w:tr>
      <w:tr w:rsidR="007C2906" w:rsidTr="00211F6D">
        <w:trPr>
          <w:trHeight w:val="1719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نفيسة </w:t>
            </w:r>
            <w:proofErr w:type="gramStart"/>
            <w:r>
              <w:rPr>
                <w:rFonts w:hint="cs"/>
                <w:rtl/>
                <w:lang w:bidi="ar-DZ"/>
              </w:rPr>
              <w:t>موفق</w:t>
            </w:r>
            <w:proofErr w:type="gramEnd"/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معيرف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ماريا إيمان</w:t>
            </w:r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دراسة النصوص الموازية في ترجمة رواية </w:t>
            </w:r>
            <w:r>
              <w:rPr>
                <w:b/>
                <w:bCs/>
                <w:lang w:bidi="ar-DZ"/>
              </w:rPr>
              <w:t xml:space="preserve">(Pablo Neruda . CONFIESO Que He </w:t>
            </w:r>
            <w:proofErr w:type="spellStart"/>
            <w:r>
              <w:rPr>
                <w:b/>
                <w:bCs/>
                <w:lang w:bidi="ar-DZ"/>
              </w:rPr>
              <w:t>VIVIDO.Memorias</w:t>
            </w:r>
            <w:proofErr w:type="spellEnd"/>
            <w:r>
              <w:rPr>
                <w:b/>
                <w:bCs/>
                <w:lang w:bidi="ar-DZ"/>
              </w:rPr>
              <w:t>)</w:t>
            </w:r>
          </w:p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مذكرات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بابلو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نيرودا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أعترف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بانني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قد عشت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للكاتب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بابلو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نيرودا</w:t>
            </w:r>
            <w:proofErr w:type="spell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7C2906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ترجمة و شرح محمود صبح من الإسبانية إلى اللغة العربية أنموذجا.</w:t>
            </w:r>
          </w:p>
          <w:p w:rsidR="007C2906" w:rsidRPr="00B44008" w:rsidRDefault="007C2906" w:rsidP="007F743A">
            <w:pPr>
              <w:bidi/>
              <w:spacing w:line="360" w:lineRule="auto"/>
              <w:jc w:val="center"/>
              <w:rPr>
                <w:b/>
                <w:bCs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دراسة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تحليلية وصفية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</w:p>
        </w:tc>
      </w:tr>
      <w:tr w:rsidR="007C2906" w:rsidTr="00211F6D">
        <w:trPr>
          <w:trHeight w:val="2670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نفيسة </w:t>
            </w:r>
            <w:proofErr w:type="gramStart"/>
            <w:r>
              <w:rPr>
                <w:rFonts w:hint="cs"/>
                <w:rtl/>
                <w:lang w:bidi="ar-DZ"/>
              </w:rPr>
              <w:t>موفق</w:t>
            </w:r>
            <w:proofErr w:type="gramEnd"/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عليش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ميسون</w:t>
            </w:r>
            <w:proofErr w:type="spellEnd"/>
          </w:p>
        </w:tc>
        <w:tc>
          <w:tcPr>
            <w:tcW w:w="5244" w:type="dxa"/>
          </w:tcPr>
          <w:p w:rsidR="007C2906" w:rsidRDefault="007C2906" w:rsidP="007F743A">
            <w:pPr>
              <w:bidi/>
              <w:jc w:val="both"/>
              <w:rPr>
                <w:rtl/>
                <w:lang w:bidi="ar-DZ"/>
              </w:rPr>
            </w:pPr>
          </w:p>
          <w:p w:rsidR="00AD1570" w:rsidRDefault="007C2906" w:rsidP="007F743A">
            <w:pPr>
              <w:bidi/>
              <w:spacing w:line="360" w:lineRule="auto"/>
              <w:jc w:val="both"/>
              <w:rPr>
                <w:b/>
                <w:bCs/>
                <w:rtl/>
                <w:lang w:bidi="ar-DZ"/>
              </w:rPr>
            </w:pPr>
            <w:r w:rsidRPr="00240D06">
              <w:rPr>
                <w:rFonts w:hint="cs"/>
                <w:b/>
                <w:bCs/>
                <w:rtl/>
                <w:lang w:bidi="ar-DZ"/>
              </w:rPr>
              <w:t xml:space="preserve">الحذف في الترجمة الفورية من الإسبانية إلى العربية  دراسة تحليلية ل كلمة رئيس  الحكومة </w:t>
            </w:r>
            <w:proofErr w:type="spellStart"/>
            <w:r w:rsidRPr="00240D06">
              <w:rPr>
                <w:rFonts w:hint="cs"/>
                <w:b/>
                <w:bCs/>
                <w:rtl/>
                <w:lang w:bidi="ar-DZ"/>
              </w:rPr>
              <w:t>ماريانو</w:t>
            </w:r>
            <w:proofErr w:type="spellEnd"/>
            <w:r w:rsidRPr="00240D0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240D06">
              <w:rPr>
                <w:rFonts w:hint="cs"/>
                <w:b/>
                <w:bCs/>
                <w:rtl/>
                <w:lang w:bidi="ar-DZ"/>
              </w:rPr>
              <w:t>راخوي</w:t>
            </w:r>
            <w:proofErr w:type="spellEnd"/>
            <w:r w:rsidRPr="00240D06">
              <w:rPr>
                <w:rFonts w:hint="cs"/>
                <w:b/>
                <w:bCs/>
                <w:rtl/>
                <w:lang w:bidi="ar-DZ"/>
              </w:rPr>
              <w:t xml:space="preserve"> بعد فوز </w:t>
            </w:r>
            <w:proofErr w:type="spellStart"/>
            <w:r w:rsidRPr="00240D06">
              <w:rPr>
                <w:rFonts w:hint="cs"/>
                <w:b/>
                <w:bCs/>
                <w:rtl/>
                <w:lang w:bidi="ar-DZ"/>
              </w:rPr>
              <w:t>الإنفصاليين</w:t>
            </w:r>
            <w:proofErr w:type="spellEnd"/>
            <w:r w:rsidRPr="00240D0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240D06">
              <w:rPr>
                <w:rFonts w:hint="cs"/>
                <w:b/>
                <w:bCs/>
                <w:rtl/>
                <w:lang w:bidi="ar-DZ"/>
              </w:rPr>
              <w:t>بالإنتخابات</w:t>
            </w:r>
            <w:proofErr w:type="spellEnd"/>
            <w:r w:rsidRPr="00240D06">
              <w:rPr>
                <w:rFonts w:hint="cs"/>
                <w:b/>
                <w:bCs/>
                <w:rtl/>
                <w:lang w:bidi="ar-DZ"/>
              </w:rPr>
              <w:t xml:space="preserve"> الإقليمية  انموذجا  على ضوء نظرية الجهد ل د.</w:t>
            </w:r>
            <w:proofErr w:type="gramStart"/>
            <w:r w:rsidRPr="00240D06">
              <w:rPr>
                <w:rFonts w:hint="cs"/>
                <w:b/>
                <w:bCs/>
                <w:rtl/>
                <w:lang w:bidi="ar-DZ"/>
              </w:rPr>
              <w:t>جيل</w:t>
            </w:r>
            <w:proofErr w:type="gramEnd"/>
          </w:p>
          <w:p w:rsidR="007C2906" w:rsidRDefault="007C2906" w:rsidP="00AD1570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lang w:bidi="ar-DZ"/>
              </w:rPr>
            </w:pPr>
          </w:p>
          <w:p w:rsidR="003970B6" w:rsidRPr="00AD1570" w:rsidRDefault="003970B6" w:rsidP="003970B6">
            <w:pPr>
              <w:bidi/>
              <w:rPr>
                <w:rtl/>
                <w:lang w:bidi="ar-DZ"/>
              </w:rPr>
            </w:pP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89223A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</w:p>
        </w:tc>
      </w:tr>
      <w:tr w:rsidR="007C2906" w:rsidTr="003970B6">
        <w:trPr>
          <w:trHeight w:val="701"/>
        </w:trPr>
        <w:tc>
          <w:tcPr>
            <w:tcW w:w="1417" w:type="dxa"/>
          </w:tcPr>
          <w:p w:rsidR="003970B6" w:rsidRDefault="003970B6" w:rsidP="003970B6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نفيسة </w:t>
            </w:r>
            <w:proofErr w:type="gramStart"/>
            <w:r>
              <w:rPr>
                <w:rFonts w:hint="cs"/>
                <w:rtl/>
                <w:lang w:bidi="ar-DZ"/>
              </w:rPr>
              <w:t>موفق</w:t>
            </w:r>
            <w:proofErr w:type="gramEnd"/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بوراس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أميرة 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lang w:bidi="ar-DZ"/>
              </w:rPr>
            </w:pPr>
          </w:p>
          <w:p w:rsidR="003970B6" w:rsidRDefault="003970B6" w:rsidP="003970B6">
            <w:pPr>
              <w:bidi/>
              <w:rPr>
                <w:rtl/>
                <w:lang w:bidi="ar-DZ"/>
              </w:rPr>
            </w:pPr>
          </w:p>
        </w:tc>
        <w:tc>
          <w:tcPr>
            <w:tcW w:w="5244" w:type="dxa"/>
          </w:tcPr>
          <w:p w:rsidR="007C2906" w:rsidRPr="00773CF6" w:rsidRDefault="007C2906" w:rsidP="007F743A">
            <w:pPr>
              <w:bidi/>
              <w:jc w:val="both"/>
              <w:rPr>
                <w:b/>
                <w:bCs/>
                <w:rtl/>
                <w:lang w:bidi="ar-DZ"/>
              </w:rPr>
            </w:pPr>
          </w:p>
          <w:p w:rsidR="003970B6" w:rsidRDefault="003970B6" w:rsidP="00AD1570">
            <w:pPr>
              <w:bidi/>
              <w:spacing w:after="0"/>
              <w:jc w:val="both"/>
              <w:rPr>
                <w:b/>
                <w:bCs/>
                <w:lang w:bidi="ar-DZ"/>
              </w:rPr>
            </w:pPr>
          </w:p>
          <w:p w:rsidR="003970B6" w:rsidRDefault="003970B6" w:rsidP="003970B6">
            <w:pPr>
              <w:bidi/>
              <w:spacing w:after="0"/>
              <w:jc w:val="both"/>
              <w:rPr>
                <w:b/>
                <w:bCs/>
                <w:lang w:bidi="ar-DZ"/>
              </w:rPr>
            </w:pPr>
          </w:p>
          <w:p w:rsidR="003970B6" w:rsidRDefault="003970B6" w:rsidP="003970B6">
            <w:pPr>
              <w:bidi/>
              <w:spacing w:after="0"/>
              <w:jc w:val="both"/>
              <w:rPr>
                <w:b/>
                <w:bCs/>
                <w:lang w:bidi="ar-DZ"/>
              </w:rPr>
            </w:pPr>
          </w:p>
          <w:p w:rsidR="003970B6" w:rsidRDefault="003970B6" w:rsidP="003970B6">
            <w:pPr>
              <w:bidi/>
              <w:spacing w:after="0"/>
              <w:jc w:val="both"/>
              <w:rPr>
                <w:b/>
                <w:bCs/>
                <w:lang w:bidi="ar-DZ"/>
              </w:rPr>
            </w:pPr>
          </w:p>
          <w:p w:rsidR="003970B6" w:rsidRDefault="003970B6" w:rsidP="003970B6">
            <w:pPr>
              <w:bidi/>
              <w:spacing w:after="0"/>
              <w:jc w:val="both"/>
              <w:rPr>
                <w:b/>
                <w:bCs/>
                <w:lang w:bidi="ar-DZ"/>
              </w:rPr>
            </w:pPr>
          </w:p>
          <w:p w:rsidR="003970B6" w:rsidRDefault="003970B6" w:rsidP="003970B6">
            <w:pPr>
              <w:bidi/>
              <w:spacing w:after="0"/>
              <w:jc w:val="both"/>
              <w:rPr>
                <w:b/>
                <w:bCs/>
                <w:lang w:bidi="ar-DZ"/>
              </w:rPr>
            </w:pPr>
          </w:p>
          <w:p w:rsidR="007C2906" w:rsidRPr="00773CF6" w:rsidRDefault="007C2906" w:rsidP="003970B6">
            <w:pPr>
              <w:bidi/>
              <w:spacing w:after="0"/>
              <w:jc w:val="both"/>
              <w:rPr>
                <w:b/>
                <w:bCs/>
                <w:lang w:bidi="ar-DZ"/>
              </w:rPr>
            </w:pPr>
            <w:r w:rsidRPr="00773CF6">
              <w:rPr>
                <w:rFonts w:hint="cs"/>
                <w:b/>
                <w:bCs/>
                <w:rtl/>
                <w:lang w:bidi="ar-DZ"/>
              </w:rPr>
              <w:t>نقل البعد الإيديولوجي  في كتاب</w:t>
            </w:r>
            <w:r w:rsidRPr="00773CF6">
              <w:rPr>
                <w:b/>
                <w:bCs/>
                <w:lang w:bidi="ar-DZ"/>
              </w:rPr>
              <w:t xml:space="preserve"> «  España en su historia :</w:t>
            </w:r>
          </w:p>
          <w:p w:rsidR="007C2906" w:rsidRPr="00773CF6" w:rsidRDefault="007C2906" w:rsidP="00AD1570">
            <w:pPr>
              <w:bidi/>
              <w:spacing w:after="0"/>
              <w:jc w:val="both"/>
              <w:rPr>
                <w:b/>
                <w:bCs/>
                <w:lang w:bidi="ar-DZ"/>
              </w:rPr>
            </w:pPr>
          </w:p>
          <w:p w:rsidR="007C2906" w:rsidRPr="00773CF6" w:rsidRDefault="003970B6" w:rsidP="00AD1570">
            <w:pPr>
              <w:bidi/>
              <w:spacing w:after="0"/>
              <w:jc w:val="both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    </w:t>
            </w:r>
            <w:r w:rsidR="007C2906" w:rsidRPr="00773CF6"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proofErr w:type="spellStart"/>
            <w:r w:rsidR="007C2906" w:rsidRPr="00773CF6">
              <w:rPr>
                <w:b/>
                <w:bCs/>
                <w:lang w:bidi="ar-DZ"/>
              </w:rPr>
              <w:t>Cristianos</w:t>
            </w:r>
            <w:proofErr w:type="spellEnd"/>
            <w:r w:rsidR="007C2906" w:rsidRPr="00773CF6">
              <w:rPr>
                <w:b/>
                <w:bCs/>
                <w:lang w:bidi="ar-DZ"/>
              </w:rPr>
              <w:t xml:space="preserve">, Moros y </w:t>
            </w:r>
            <w:proofErr w:type="spellStart"/>
            <w:r w:rsidR="007C2906" w:rsidRPr="00773CF6">
              <w:rPr>
                <w:b/>
                <w:bCs/>
                <w:lang w:bidi="ar-DZ"/>
              </w:rPr>
              <w:t>Judíos</w:t>
            </w:r>
            <w:proofErr w:type="spellEnd"/>
            <w:r w:rsidR="007C2906" w:rsidRPr="00773CF6">
              <w:rPr>
                <w:b/>
                <w:bCs/>
                <w:lang w:bidi="ar-DZ"/>
              </w:rPr>
              <w:t xml:space="preserve"> » </w:t>
            </w:r>
          </w:p>
          <w:p w:rsidR="003970B6" w:rsidRDefault="007C2906" w:rsidP="003970B6">
            <w:pPr>
              <w:bidi/>
              <w:spacing w:after="0"/>
              <w:jc w:val="both"/>
              <w:rPr>
                <w:b/>
                <w:bCs/>
                <w:lang w:bidi="ar-DZ"/>
              </w:rPr>
            </w:pPr>
            <w:r w:rsidRPr="00773CF6">
              <w:rPr>
                <w:b/>
                <w:bCs/>
                <w:lang w:bidi="ar-DZ"/>
              </w:rPr>
              <w:t> </w:t>
            </w:r>
          </w:p>
          <w:p w:rsidR="003970B6" w:rsidRDefault="003970B6" w:rsidP="003970B6">
            <w:pPr>
              <w:bidi/>
              <w:spacing w:after="0"/>
              <w:jc w:val="both"/>
              <w:rPr>
                <w:b/>
                <w:bCs/>
                <w:lang w:bidi="ar-DZ"/>
              </w:rPr>
            </w:pPr>
          </w:p>
          <w:p w:rsidR="007C2906" w:rsidRPr="00367D7D" w:rsidRDefault="007C2906" w:rsidP="003970B6">
            <w:pPr>
              <w:bidi/>
              <w:spacing w:after="0"/>
              <w:jc w:val="both"/>
              <w:rPr>
                <w:b/>
                <w:bCs/>
                <w:lang w:bidi="ar-DZ"/>
              </w:rPr>
            </w:pP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إسبانيا  في تاريخها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: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المسيحيون،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المسلمون و اليهود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للكاتب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أميركو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كاسترو ترجمة علي إبراهيم المنوفي دراسة تحليلية نقدية</w:t>
            </w:r>
          </w:p>
        </w:tc>
        <w:tc>
          <w:tcPr>
            <w:tcW w:w="1560" w:type="dxa"/>
          </w:tcPr>
          <w:p w:rsidR="007C2906" w:rsidRDefault="007C2906" w:rsidP="007F743A">
            <w:pPr>
              <w:bidi/>
              <w:rPr>
                <w:b/>
                <w:bCs/>
                <w:lang w:bidi="ar-DZ"/>
              </w:rPr>
            </w:pPr>
          </w:p>
          <w:p w:rsidR="003970B6" w:rsidRDefault="003970B6" w:rsidP="003970B6">
            <w:pPr>
              <w:bidi/>
              <w:rPr>
                <w:b/>
                <w:bCs/>
                <w:lang w:bidi="ar-DZ"/>
              </w:rPr>
            </w:pPr>
          </w:p>
          <w:p w:rsidR="003970B6" w:rsidRDefault="003970B6" w:rsidP="003970B6">
            <w:pPr>
              <w:bidi/>
              <w:rPr>
                <w:b/>
                <w:bCs/>
                <w:lang w:bidi="ar-DZ"/>
              </w:rPr>
            </w:pPr>
          </w:p>
          <w:p w:rsidR="003970B6" w:rsidRDefault="003970B6" w:rsidP="003970B6">
            <w:pPr>
              <w:bidi/>
              <w:rPr>
                <w:b/>
                <w:bCs/>
                <w:lang w:bidi="ar-DZ"/>
              </w:rPr>
            </w:pPr>
          </w:p>
          <w:p w:rsidR="003970B6" w:rsidRDefault="003970B6" w:rsidP="003970B6">
            <w:pPr>
              <w:bidi/>
              <w:rPr>
                <w:b/>
                <w:bCs/>
                <w:lang w:bidi="ar-DZ"/>
              </w:rPr>
            </w:pPr>
          </w:p>
          <w:p w:rsidR="003970B6" w:rsidRPr="0089223A" w:rsidRDefault="003970B6" w:rsidP="003970B6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89223A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</w:tc>
      </w:tr>
      <w:tr w:rsidR="007C2906" w:rsidTr="00211F6D">
        <w:trPr>
          <w:trHeight w:val="2468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نفيسة </w:t>
            </w:r>
            <w:proofErr w:type="gramStart"/>
            <w:r>
              <w:rPr>
                <w:rFonts w:hint="cs"/>
                <w:rtl/>
                <w:lang w:bidi="ar-DZ"/>
              </w:rPr>
              <w:t>موفق</w:t>
            </w:r>
            <w:proofErr w:type="gramEnd"/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تمار </w:t>
            </w:r>
            <w:proofErr w:type="gramStart"/>
            <w:r>
              <w:rPr>
                <w:rFonts w:hint="cs"/>
                <w:rtl/>
                <w:lang w:bidi="ar-DZ"/>
              </w:rPr>
              <w:t>نور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الهدى</w:t>
            </w: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</w:tc>
        <w:tc>
          <w:tcPr>
            <w:tcW w:w="5244" w:type="dxa"/>
          </w:tcPr>
          <w:p w:rsidR="007C2906" w:rsidRDefault="007C2906" w:rsidP="00367D7D">
            <w:pPr>
              <w:bidi/>
              <w:rPr>
                <w:rtl/>
                <w:lang w:bidi="ar-DZ"/>
              </w:rPr>
            </w:pPr>
          </w:p>
          <w:p w:rsidR="007272CF" w:rsidRPr="007272CF" w:rsidRDefault="007C2906" w:rsidP="007272CF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ترجمة أسماء الله الحسنى بين الترادف و التضاد دراسة تحليلية نقدية لكتاب 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تيسير الكريم الرحمن في تفسير كريم المنان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لعبد الرحمن بن ناصر السعدي ترجمة محمد عيسى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غارثيا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773CF6">
              <w:rPr>
                <w:b/>
                <w:bCs/>
                <w:lang w:bidi="ar-DZ"/>
              </w:rPr>
              <w:t>Muhammed</w:t>
            </w:r>
            <w:proofErr w:type="spellEnd"/>
            <w:r w:rsidRPr="00773CF6">
              <w:rPr>
                <w:b/>
                <w:bCs/>
                <w:lang w:bidi="ar-DZ"/>
              </w:rPr>
              <w:t xml:space="preserve"> Isa Garcia</w:t>
            </w:r>
            <w:proofErr w:type="spellStart"/>
            <w:r w:rsidR="007272CF">
              <w:rPr>
                <w:rFonts w:hint="cs"/>
                <w:b/>
                <w:bCs/>
                <w:rtl/>
                <w:lang w:bidi="ar-DZ"/>
              </w:rPr>
              <w:t>.</w:t>
            </w:r>
            <w:proofErr w:type="spellEnd"/>
            <w:r w:rsidR="007272C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="007272CF">
              <w:rPr>
                <w:rFonts w:hint="cs"/>
                <w:b/>
                <w:bCs/>
                <w:rtl/>
                <w:lang w:bidi="ar-DZ"/>
              </w:rPr>
              <w:t>أنموذجا</w:t>
            </w:r>
            <w:proofErr w:type="gramEnd"/>
            <w:r w:rsidR="007272CF">
              <w:rPr>
                <w:rFonts w:hint="cs"/>
                <w:b/>
                <w:bCs/>
                <w:rtl/>
                <w:lang w:bidi="ar-DZ"/>
              </w:rPr>
              <w:t>.</w:t>
            </w:r>
          </w:p>
        </w:tc>
        <w:tc>
          <w:tcPr>
            <w:tcW w:w="1560" w:type="dxa"/>
          </w:tcPr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89223A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89223A">
              <w:rPr>
                <w:rFonts w:hint="cs"/>
                <w:b/>
                <w:bCs/>
                <w:rtl/>
                <w:lang w:bidi="ar-DZ"/>
              </w:rPr>
              <w:t xml:space="preserve"> بالتعديل: </w:t>
            </w: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89223A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gramStart"/>
            <w:r w:rsidRPr="0089223A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</w:p>
        </w:tc>
      </w:tr>
      <w:tr w:rsidR="007C2906" w:rsidTr="00211F6D">
        <w:trPr>
          <w:trHeight w:val="2399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نفيسة </w:t>
            </w:r>
            <w:proofErr w:type="gramStart"/>
            <w:r>
              <w:rPr>
                <w:rFonts w:hint="cs"/>
                <w:rtl/>
                <w:lang w:bidi="ar-DZ"/>
              </w:rPr>
              <w:t>موفق</w:t>
            </w:r>
            <w:proofErr w:type="gramEnd"/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عجوج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نسرين</w:t>
            </w:r>
          </w:p>
        </w:tc>
        <w:tc>
          <w:tcPr>
            <w:tcW w:w="5244" w:type="dxa"/>
          </w:tcPr>
          <w:p w:rsidR="00EC4651" w:rsidRDefault="00EC4651" w:rsidP="007F743A">
            <w:pPr>
              <w:bidi/>
              <w:spacing w:line="360" w:lineRule="auto"/>
              <w:rPr>
                <w:rtl/>
                <w:lang w:bidi="ar-DZ"/>
              </w:rPr>
            </w:pPr>
          </w:p>
          <w:p w:rsidR="007C2906" w:rsidRPr="00EC4651" w:rsidRDefault="007C2906" w:rsidP="00EC4651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الأخطاء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الترجمية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الفورية في الخطاب الرياضي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،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دراسة تحليلية نقدية لمِؤتمر صحفي مع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كريستيانو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رونالدو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 على قناة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بي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غن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سبور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773CF6">
              <w:rPr>
                <w:b/>
                <w:bCs/>
                <w:lang w:bidi="ar-DZ"/>
              </w:rPr>
              <w:t>Bein</w:t>
            </w:r>
            <w:proofErr w:type="spellEnd"/>
            <w:r w:rsidRPr="00773CF6">
              <w:rPr>
                <w:b/>
                <w:bCs/>
                <w:lang w:bidi="ar-DZ"/>
              </w:rPr>
              <w:t xml:space="preserve"> Sport, </w:t>
            </w:r>
            <w:r w:rsidRPr="00773CF6">
              <w:rPr>
                <w:rFonts w:hint="cs"/>
                <w:b/>
                <w:bCs/>
                <w:rtl/>
                <w:lang w:bidi="ar-DZ"/>
              </w:rPr>
              <w:t>سنة</w:t>
            </w:r>
            <w:r w:rsidRPr="00773CF6">
              <w:rPr>
                <w:b/>
                <w:bCs/>
                <w:lang w:bidi="ar-DZ"/>
              </w:rPr>
              <w:t xml:space="preserve"> 2016</w:t>
            </w:r>
            <w:r w:rsidR="00EC465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560" w:type="dxa"/>
          </w:tcPr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89223A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89223A">
              <w:rPr>
                <w:rFonts w:hint="cs"/>
                <w:b/>
                <w:bCs/>
                <w:rtl/>
                <w:lang w:bidi="ar-DZ"/>
              </w:rPr>
              <w:t xml:space="preserve"> بالتعديل: </w:t>
            </w: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89223A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gramStart"/>
            <w:r w:rsidRPr="0089223A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</w:p>
        </w:tc>
      </w:tr>
      <w:tr w:rsidR="007C2906" w:rsidTr="00211F6D">
        <w:trPr>
          <w:trHeight w:val="1890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إيمان أمينة </w:t>
            </w:r>
            <w:proofErr w:type="spellStart"/>
            <w:r>
              <w:rPr>
                <w:rFonts w:hint="cs"/>
                <w:rtl/>
                <w:lang w:bidi="ar-DZ"/>
              </w:rPr>
              <w:t>محمودي</w:t>
            </w:r>
            <w:proofErr w:type="spellEnd"/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بوطويل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إيمان</w:t>
            </w:r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rPr>
                <w:rtl/>
                <w:lang w:bidi="ar-DZ"/>
              </w:rPr>
            </w:pPr>
          </w:p>
          <w:p w:rsidR="007C2906" w:rsidRPr="00EC4651" w:rsidRDefault="007C2906" w:rsidP="00EC4651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إشكالية ترجمة أدوات العرض و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التحضيض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الواردة في معاني آيات القرآن الكريم إلى اللغة الإسبانية على ضوء نظرية التكافؤ دراسة تحليلية وصفية في ترجمة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عبد الغني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ميلارا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نافيو/</w:t>
            </w:r>
            <w:proofErr w:type="spellEnd"/>
            <w:r w:rsidRPr="00773CF6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773CF6">
              <w:rPr>
                <w:b/>
                <w:bCs/>
                <w:lang w:bidi="ar-DZ"/>
              </w:rPr>
              <w:t>Abdelghani</w:t>
            </w:r>
            <w:proofErr w:type="spellEnd"/>
            <w:r w:rsidRPr="00773CF6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773CF6">
              <w:rPr>
                <w:b/>
                <w:bCs/>
                <w:lang w:bidi="ar-DZ"/>
              </w:rPr>
              <w:t>Melara</w:t>
            </w:r>
            <w:proofErr w:type="spellEnd"/>
            <w:r w:rsidRPr="00773CF6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773CF6">
              <w:rPr>
                <w:b/>
                <w:bCs/>
                <w:lang w:bidi="ar-DZ"/>
              </w:rPr>
              <w:t>Navio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انموذجا</w:t>
            </w:r>
          </w:p>
        </w:tc>
        <w:tc>
          <w:tcPr>
            <w:tcW w:w="1560" w:type="dxa"/>
          </w:tcPr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89223A">
              <w:rPr>
                <w:rFonts w:hint="cs"/>
                <w:b/>
                <w:bCs/>
                <w:rtl/>
                <w:lang w:bidi="ar-DZ"/>
              </w:rPr>
              <w:t xml:space="preserve">  </w:t>
            </w:r>
            <w:proofErr w:type="gramStart"/>
            <w:r w:rsidRPr="0089223A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</w:p>
        </w:tc>
      </w:tr>
      <w:tr w:rsidR="007C2906" w:rsidTr="00211F6D">
        <w:trPr>
          <w:trHeight w:val="1994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إيمان أمينة </w:t>
            </w:r>
            <w:proofErr w:type="spellStart"/>
            <w:r>
              <w:rPr>
                <w:rFonts w:hint="cs"/>
                <w:rtl/>
                <w:lang w:bidi="ar-DZ"/>
              </w:rPr>
              <w:t>محمودي</w:t>
            </w:r>
            <w:proofErr w:type="spellEnd"/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بن مهدي </w:t>
            </w:r>
            <w:proofErr w:type="spellStart"/>
            <w:r>
              <w:rPr>
                <w:rFonts w:hint="cs"/>
                <w:rtl/>
                <w:lang w:bidi="ar-DZ"/>
              </w:rPr>
              <w:t>أميمة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5244" w:type="dxa"/>
          </w:tcPr>
          <w:p w:rsidR="007C2906" w:rsidRDefault="007C2906" w:rsidP="007F743A">
            <w:pPr>
              <w:bidi/>
              <w:spacing w:line="360" w:lineRule="auto"/>
              <w:rPr>
                <w:rtl/>
                <w:lang w:bidi="ar-DZ"/>
              </w:rPr>
            </w:pPr>
          </w:p>
          <w:p w:rsidR="007C2906" w:rsidRPr="00773CF6" w:rsidRDefault="007C2906" w:rsidP="007F743A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773CF6">
              <w:rPr>
                <w:rFonts w:hint="cs"/>
                <w:b/>
                <w:bCs/>
                <w:rtl/>
                <w:lang w:bidi="ar-DZ"/>
              </w:rPr>
              <w:t>إشكالية ترجمة بعض مصطلحات الحديث النبوي الشريف إلى اللغة الإسبانية على ضوء النظرية التفسيرية في الترجمة.</w:t>
            </w:r>
          </w:p>
          <w:p w:rsidR="007C2906" w:rsidRPr="00EC4651" w:rsidRDefault="007C2906" w:rsidP="00EC4651">
            <w:pPr>
              <w:bidi/>
              <w:spacing w:line="360" w:lineRule="auto"/>
              <w:rPr>
                <w:b/>
                <w:bCs/>
                <w:lang w:bidi="ar-DZ"/>
              </w:rPr>
            </w:pPr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دراسة تحليلية مقارنة في الأربعين النووية للإمام النووي </w:t>
            </w:r>
            <w:proofErr w:type="spellStart"/>
            <w:r w:rsidRPr="00773CF6">
              <w:rPr>
                <w:b/>
                <w:bCs/>
                <w:lang w:bidi="ar-DZ"/>
              </w:rPr>
              <w:t>Hadices</w:t>
            </w:r>
            <w:proofErr w:type="spellEnd"/>
            <w:r w:rsidRPr="00773CF6">
              <w:rPr>
                <w:b/>
                <w:bCs/>
                <w:lang w:bidi="ar-DZ"/>
              </w:rPr>
              <w:t xml:space="preserve"> Los </w:t>
            </w:r>
            <w:proofErr w:type="spellStart"/>
            <w:r w:rsidRPr="00773CF6">
              <w:rPr>
                <w:b/>
                <w:bCs/>
                <w:lang w:bidi="ar-DZ"/>
              </w:rPr>
              <w:t>Cuarenta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ترجمة إيزابيل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غارثيا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773CF6">
              <w:rPr>
                <w:b/>
                <w:bCs/>
                <w:lang w:bidi="ar-DZ"/>
              </w:rPr>
              <w:t>Isabel Garcia</w:t>
            </w:r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زكريا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ماثا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فيلفا/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و </w:t>
            </w:r>
            <w:r w:rsidR="00EC4651">
              <w:rPr>
                <w:b/>
                <w:bCs/>
                <w:lang w:bidi="ar-DZ"/>
              </w:rPr>
              <w:t xml:space="preserve">Zakaria Maza </w:t>
            </w:r>
            <w:proofErr w:type="spellStart"/>
            <w:r w:rsidR="00EC4651">
              <w:rPr>
                <w:b/>
                <w:bCs/>
                <w:lang w:bidi="ar-DZ"/>
              </w:rPr>
              <w:t>Vielva</w:t>
            </w:r>
            <w:proofErr w:type="spellEnd"/>
          </w:p>
        </w:tc>
        <w:tc>
          <w:tcPr>
            <w:tcW w:w="1560" w:type="dxa"/>
          </w:tcPr>
          <w:p w:rsidR="007C2906" w:rsidRPr="0089223A" w:rsidRDefault="007C2906" w:rsidP="007F743A">
            <w:pPr>
              <w:bidi/>
              <w:rPr>
                <w:b/>
                <w:bCs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89223A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89223A">
              <w:rPr>
                <w:rFonts w:hint="cs"/>
                <w:b/>
                <w:bCs/>
                <w:rtl/>
                <w:lang w:bidi="ar-DZ"/>
              </w:rPr>
              <w:t xml:space="preserve"> بالتعديل:</w:t>
            </w: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89223A">
              <w:rPr>
                <w:rFonts w:hint="cs"/>
                <w:b/>
                <w:bCs/>
                <w:rtl/>
                <w:lang w:bidi="ar-DZ"/>
              </w:rPr>
              <w:t>إعادة صياغة الإشكالية</w:t>
            </w:r>
          </w:p>
        </w:tc>
      </w:tr>
      <w:tr w:rsidR="007C2906" w:rsidTr="00211F6D">
        <w:trPr>
          <w:trHeight w:val="2541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إيمان أمينة </w:t>
            </w:r>
            <w:proofErr w:type="spellStart"/>
            <w:r>
              <w:rPr>
                <w:rFonts w:hint="cs"/>
                <w:rtl/>
                <w:lang w:bidi="ar-DZ"/>
              </w:rPr>
              <w:t>محمودي</w:t>
            </w:r>
            <w:proofErr w:type="spellEnd"/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جوادة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ليندة</w:t>
            </w:r>
            <w:proofErr w:type="spellEnd"/>
          </w:p>
        </w:tc>
        <w:tc>
          <w:tcPr>
            <w:tcW w:w="5244" w:type="dxa"/>
          </w:tcPr>
          <w:p w:rsidR="00EC4651" w:rsidRDefault="00EC4651" w:rsidP="007F743A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</w:p>
          <w:p w:rsidR="007C2906" w:rsidRPr="00773CF6" w:rsidRDefault="007C2906" w:rsidP="00EC4651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تقنيات ترجمة المدلول الثقافي الإسلامي في المقال الصحفي الرقمي من اللغة الإسبانية إلى اللغة العربية مختارات من موقع 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"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مدونة صلة الرحم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/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773CF6">
              <w:rPr>
                <w:b/>
                <w:bCs/>
                <w:lang w:bidi="ar-DZ"/>
              </w:rPr>
              <w:t>Andalusway</w:t>
            </w:r>
            <w:proofErr w:type="spellEnd"/>
          </w:p>
          <w:p w:rsidR="007C2906" w:rsidRPr="00773CF6" w:rsidRDefault="007C2906" w:rsidP="00EC4651">
            <w:pPr>
              <w:bidi/>
              <w:spacing w:line="360" w:lineRule="auto"/>
              <w:jc w:val="center"/>
              <w:rPr>
                <w:b/>
                <w:bCs/>
                <w:rtl/>
                <w:lang w:bidi="ar-DZ"/>
              </w:rPr>
            </w:pPr>
            <w:proofErr w:type="gramStart"/>
            <w:r w:rsidRPr="00773CF6">
              <w:rPr>
                <w:rFonts w:hint="cs"/>
                <w:b/>
                <w:bCs/>
                <w:rtl/>
                <w:lang w:bidi="ar-DZ"/>
              </w:rPr>
              <w:t>دراسة</w:t>
            </w:r>
            <w:proofErr w:type="gram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تحليلية وصفية</w:t>
            </w:r>
          </w:p>
        </w:tc>
        <w:tc>
          <w:tcPr>
            <w:tcW w:w="1560" w:type="dxa"/>
          </w:tcPr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89223A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</w:p>
        </w:tc>
      </w:tr>
      <w:tr w:rsidR="007C2906" w:rsidTr="00211F6D">
        <w:trPr>
          <w:trHeight w:val="1971"/>
        </w:trPr>
        <w:tc>
          <w:tcPr>
            <w:tcW w:w="1417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إيمان أمينة </w:t>
            </w:r>
            <w:proofErr w:type="spellStart"/>
            <w:r>
              <w:rPr>
                <w:rFonts w:hint="cs"/>
                <w:rtl/>
                <w:lang w:bidi="ar-DZ"/>
              </w:rPr>
              <w:t>محمودي</w:t>
            </w:r>
            <w:proofErr w:type="spellEnd"/>
          </w:p>
        </w:tc>
        <w:tc>
          <w:tcPr>
            <w:tcW w:w="1276" w:type="dxa"/>
          </w:tcPr>
          <w:p w:rsidR="007C2906" w:rsidRDefault="007C2906" w:rsidP="007F743A">
            <w:pPr>
              <w:bidi/>
              <w:rPr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زيات نسيبة</w:t>
            </w:r>
          </w:p>
        </w:tc>
        <w:tc>
          <w:tcPr>
            <w:tcW w:w="5244" w:type="dxa"/>
          </w:tcPr>
          <w:p w:rsidR="007C2906" w:rsidRPr="00773CF6" w:rsidRDefault="007C2906" w:rsidP="007F743A">
            <w:pPr>
              <w:bidi/>
              <w:spacing w:line="360" w:lineRule="auto"/>
              <w:rPr>
                <w:b/>
                <w:bCs/>
                <w:lang w:bidi="ar-DZ"/>
              </w:rPr>
            </w:pPr>
          </w:p>
          <w:p w:rsidR="007C2906" w:rsidRPr="00773CF6" w:rsidRDefault="007C2906" w:rsidP="007F743A">
            <w:pPr>
              <w:bidi/>
              <w:spacing w:line="360" w:lineRule="auto"/>
              <w:rPr>
                <w:b/>
                <w:bCs/>
                <w:lang w:bidi="ar-DZ"/>
              </w:rPr>
            </w:pPr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ترجمة بعض أساليب الإقناع الخطاب السياسي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الإشتراكي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من الإسبانية إلى العربية دراسة تحليلية وصفية في خطاب</w:t>
            </w:r>
            <w:r w:rsidRPr="00773CF6">
              <w:rPr>
                <w:b/>
                <w:bCs/>
                <w:lang w:bidi="ar-DZ"/>
              </w:rPr>
              <w:t>/</w:t>
            </w:r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773CF6">
              <w:rPr>
                <w:b/>
                <w:bCs/>
                <w:lang w:bidi="ar-DZ"/>
              </w:rPr>
              <w:t xml:space="preserve">«  Hugo </w:t>
            </w:r>
            <w:proofErr w:type="spellStart"/>
            <w:r w:rsidRPr="00773CF6">
              <w:rPr>
                <w:b/>
                <w:bCs/>
                <w:lang w:bidi="ar-DZ"/>
              </w:rPr>
              <w:t>Chávez</w:t>
            </w:r>
            <w:proofErr w:type="spellEnd"/>
          </w:p>
          <w:p w:rsidR="007C2906" w:rsidRPr="00773CF6" w:rsidRDefault="007C2906" w:rsidP="007F743A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773CF6">
              <w:rPr>
                <w:rFonts w:hint="cs"/>
                <w:b/>
                <w:bCs/>
                <w:lang w:bidi="ar-DZ"/>
              </w:rPr>
              <w:t xml:space="preserve"> </w:t>
            </w:r>
          </w:p>
          <w:p w:rsidR="007C2906" w:rsidRPr="00773CF6" w:rsidRDefault="007C2906" w:rsidP="007F743A">
            <w:pPr>
              <w:bidi/>
              <w:spacing w:line="360" w:lineRule="auto"/>
              <w:rPr>
                <w:b/>
                <w:bCs/>
                <w:lang w:bidi="ar-DZ"/>
              </w:rPr>
            </w:pP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هوغو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773CF6">
              <w:rPr>
                <w:rFonts w:hint="cs"/>
                <w:b/>
                <w:bCs/>
                <w:rtl/>
                <w:lang w:bidi="ar-DZ"/>
              </w:rPr>
              <w:t>شافيز</w:t>
            </w:r>
            <w:r w:rsidRPr="00773CF6">
              <w:rPr>
                <w:b/>
                <w:bCs/>
                <w:lang w:bidi="ar-DZ"/>
              </w:rPr>
              <w:t>Mundo</w:t>
            </w:r>
            <w:proofErr w:type="spellEnd"/>
            <w:r w:rsidRPr="00773CF6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773CF6">
              <w:rPr>
                <w:b/>
                <w:bCs/>
                <w:lang w:bidi="ar-DZ"/>
              </w:rPr>
              <w:t>est</w:t>
            </w:r>
            <w:r w:rsidRPr="00773CF6">
              <w:rPr>
                <w:rFonts w:ascii="Calibri" w:hAnsi="Calibri"/>
                <w:b/>
                <w:bCs/>
                <w:lang w:bidi="ar-DZ"/>
              </w:rPr>
              <w:t>á</w:t>
            </w:r>
            <w:proofErr w:type="spellEnd"/>
            <w:r w:rsidRPr="00773CF6">
              <w:rPr>
                <w:b/>
                <w:bCs/>
                <w:lang w:bidi="ar-DZ"/>
              </w:rPr>
              <w:t xml:space="preserve"> </w:t>
            </w:r>
            <w:proofErr w:type="spellStart"/>
            <w:r w:rsidRPr="00773CF6">
              <w:rPr>
                <w:b/>
                <w:bCs/>
                <w:lang w:bidi="ar-DZ"/>
              </w:rPr>
              <w:t>Despertando</w:t>
            </w:r>
            <w:proofErr w:type="spellEnd"/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773CF6">
              <w:rPr>
                <w:b/>
                <w:bCs/>
                <w:lang w:bidi="ar-DZ"/>
              </w:rPr>
              <w:t xml:space="preserve">«  </w:t>
            </w:r>
            <w:proofErr w:type="spellStart"/>
            <w:r w:rsidRPr="00773CF6">
              <w:rPr>
                <w:b/>
                <w:bCs/>
                <w:lang w:bidi="ar-DZ"/>
              </w:rPr>
              <w:t>Ocurre</w:t>
            </w:r>
            <w:proofErr w:type="spellEnd"/>
            <w:r w:rsidRPr="00773CF6">
              <w:rPr>
                <w:b/>
                <w:bCs/>
                <w:lang w:bidi="ar-DZ"/>
              </w:rPr>
              <w:t xml:space="preserve"> Que el </w:t>
            </w:r>
          </w:p>
          <w:p w:rsidR="007C2906" w:rsidRPr="00773CF6" w:rsidRDefault="007C2906" w:rsidP="007F743A">
            <w:pPr>
              <w:bidi/>
              <w:spacing w:line="360" w:lineRule="auto"/>
              <w:rPr>
                <w:b/>
                <w:bCs/>
                <w:rtl/>
                <w:lang w:bidi="ar-DZ"/>
              </w:rPr>
            </w:pPr>
            <w:r w:rsidRPr="00773CF6">
              <w:rPr>
                <w:b/>
                <w:bCs/>
                <w:lang w:bidi="ar-DZ"/>
              </w:rPr>
              <w:t xml:space="preserve">, </w:t>
            </w:r>
            <w:proofErr w:type="spellStart"/>
            <w:r w:rsidRPr="00773CF6">
              <w:rPr>
                <w:b/>
                <w:bCs/>
                <w:lang w:bidi="ar-DZ"/>
              </w:rPr>
              <w:t>Septiembre</w:t>
            </w:r>
            <w:proofErr w:type="spellEnd"/>
            <w:r w:rsidRPr="00773CF6">
              <w:rPr>
                <w:b/>
                <w:bCs/>
                <w:lang w:bidi="ar-DZ"/>
              </w:rPr>
              <w:t xml:space="preserve"> 2006 </w:t>
            </w:r>
            <w:r w:rsidRPr="00773CF6">
              <w:rPr>
                <w:rFonts w:hint="cs"/>
                <w:b/>
                <w:bCs/>
                <w:lang w:bidi="ar-DZ"/>
              </w:rPr>
              <w:t xml:space="preserve"> </w:t>
            </w:r>
            <w:r w:rsidRPr="00773CF6">
              <w:rPr>
                <w:rFonts w:hint="cs"/>
                <w:b/>
                <w:bCs/>
                <w:rtl/>
                <w:lang w:bidi="ar-DZ"/>
              </w:rPr>
              <w:t xml:space="preserve"> ترجمة هيئة الامم المتحدة أنموذجا</w:t>
            </w:r>
          </w:p>
          <w:p w:rsidR="007C2906" w:rsidRPr="00773CF6" w:rsidRDefault="007C2906" w:rsidP="007F743A">
            <w:pPr>
              <w:bidi/>
              <w:spacing w:line="360" w:lineRule="auto"/>
              <w:rPr>
                <w:b/>
                <w:bCs/>
                <w:lang w:bidi="ar-DZ"/>
              </w:rPr>
            </w:pPr>
          </w:p>
        </w:tc>
        <w:tc>
          <w:tcPr>
            <w:tcW w:w="1560" w:type="dxa"/>
          </w:tcPr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proofErr w:type="gramStart"/>
            <w:r w:rsidRPr="0089223A">
              <w:rPr>
                <w:rFonts w:hint="cs"/>
                <w:b/>
                <w:bCs/>
                <w:rtl/>
                <w:lang w:bidi="ar-DZ"/>
              </w:rPr>
              <w:t>مقبول</w:t>
            </w:r>
            <w:proofErr w:type="gramEnd"/>
            <w:r w:rsidRPr="0089223A">
              <w:rPr>
                <w:rFonts w:hint="cs"/>
                <w:b/>
                <w:bCs/>
                <w:rtl/>
                <w:lang w:bidi="ar-DZ"/>
              </w:rPr>
              <w:t xml:space="preserve"> بالتعديل:</w:t>
            </w:r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  <w:r w:rsidRPr="0089223A">
              <w:rPr>
                <w:rFonts w:hint="cs"/>
                <w:b/>
                <w:bCs/>
                <w:rtl/>
                <w:lang w:bidi="ar-DZ"/>
              </w:rPr>
              <w:t>-</w:t>
            </w:r>
            <w:proofErr w:type="gramStart"/>
            <w:r w:rsidRPr="0089223A">
              <w:rPr>
                <w:rFonts w:hint="cs"/>
                <w:b/>
                <w:bCs/>
                <w:rtl/>
                <w:lang w:bidi="ar-DZ"/>
              </w:rPr>
              <w:t>العنوان</w:t>
            </w:r>
            <w:proofErr w:type="gramEnd"/>
          </w:p>
          <w:p w:rsidR="007C2906" w:rsidRPr="0089223A" w:rsidRDefault="007C2906" w:rsidP="007F743A">
            <w:pPr>
              <w:bidi/>
              <w:rPr>
                <w:b/>
                <w:bCs/>
                <w:rtl/>
                <w:lang w:bidi="ar-DZ"/>
              </w:rPr>
            </w:pPr>
          </w:p>
          <w:p w:rsidR="007C2906" w:rsidRPr="0089223A" w:rsidRDefault="007C2906" w:rsidP="007F743A">
            <w:pPr>
              <w:bidi/>
              <w:rPr>
                <w:rtl/>
                <w:lang w:bidi="ar-DZ"/>
              </w:rPr>
            </w:pPr>
            <w:r w:rsidRPr="0089223A">
              <w:rPr>
                <w:rFonts w:hint="cs"/>
                <w:b/>
                <w:bCs/>
                <w:rtl/>
                <w:lang w:bidi="ar-DZ"/>
              </w:rPr>
              <w:t>-إعادة صياغة الإشكالية</w:t>
            </w:r>
          </w:p>
        </w:tc>
      </w:tr>
    </w:tbl>
    <w:p w:rsidR="007C2906" w:rsidRDefault="007C2906" w:rsidP="007C2906">
      <w:pPr>
        <w:bidi/>
        <w:spacing w:after="0" w:line="240" w:lineRule="auto"/>
        <w:rPr>
          <w:rtl/>
          <w:lang w:bidi="ar-DZ"/>
        </w:rPr>
      </w:pPr>
    </w:p>
    <w:p w:rsidR="007C2906" w:rsidRDefault="007C2906" w:rsidP="007C2906">
      <w:pPr>
        <w:bidi/>
        <w:spacing w:after="0" w:line="240" w:lineRule="auto"/>
        <w:rPr>
          <w:rtl/>
          <w:lang w:bidi="ar-DZ"/>
        </w:rPr>
      </w:pPr>
    </w:p>
    <w:p w:rsidR="007C2906" w:rsidRDefault="007C2906" w:rsidP="007C2906">
      <w:pPr>
        <w:bidi/>
        <w:spacing w:after="0" w:line="240" w:lineRule="auto"/>
        <w:rPr>
          <w:rtl/>
          <w:lang w:bidi="ar-DZ"/>
        </w:rPr>
      </w:pPr>
    </w:p>
    <w:p w:rsidR="007C2906" w:rsidRDefault="007C2906" w:rsidP="007C2906">
      <w:pPr>
        <w:bidi/>
        <w:spacing w:after="0"/>
        <w:ind w:left="422" w:hanging="425"/>
        <w:rPr>
          <w:rFonts w:cs="Simplified Arabic"/>
          <w:sz w:val="24"/>
          <w:szCs w:val="24"/>
          <w:rtl/>
        </w:rPr>
      </w:pPr>
    </w:p>
    <w:p w:rsidR="007C2906" w:rsidRDefault="007C2906" w:rsidP="002C3636">
      <w:pPr>
        <w:jc w:val="right"/>
      </w:pPr>
    </w:p>
    <w:p w:rsidR="007C2906" w:rsidRDefault="007C2906" w:rsidP="002C3636">
      <w:pPr>
        <w:jc w:val="right"/>
        <w:rPr>
          <w:rtl/>
        </w:rPr>
      </w:pPr>
    </w:p>
    <w:sectPr w:rsidR="007C2906" w:rsidSect="003518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A2E" w:rsidRDefault="00E11A2E" w:rsidP="002C3636">
      <w:pPr>
        <w:spacing w:after="0" w:line="240" w:lineRule="auto"/>
      </w:pPr>
      <w:r>
        <w:separator/>
      </w:r>
    </w:p>
  </w:endnote>
  <w:endnote w:type="continuationSeparator" w:id="0">
    <w:p w:rsidR="00E11A2E" w:rsidRDefault="00E11A2E" w:rsidP="002C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9273"/>
      <w:docPartObj>
        <w:docPartGallery w:val="Page Numbers (Bottom of Page)"/>
        <w:docPartUnique/>
      </w:docPartObj>
    </w:sdtPr>
    <w:sdtContent>
      <w:p w:rsidR="003970B6" w:rsidRDefault="003970B6">
        <w:pPr>
          <w:pStyle w:val="Pieddepage"/>
          <w:jc w:val="center"/>
        </w:pPr>
        <w:fldSimple w:instr=" PAGE   \* MERGEFORMAT ">
          <w:r w:rsidR="002B3532">
            <w:rPr>
              <w:noProof/>
            </w:rPr>
            <w:t>1</w:t>
          </w:r>
        </w:fldSimple>
      </w:p>
    </w:sdtContent>
  </w:sdt>
  <w:p w:rsidR="003970B6" w:rsidRDefault="003970B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A2E" w:rsidRDefault="00E11A2E" w:rsidP="002C3636">
      <w:pPr>
        <w:spacing w:after="0" w:line="240" w:lineRule="auto"/>
      </w:pPr>
      <w:r>
        <w:separator/>
      </w:r>
    </w:p>
  </w:footnote>
  <w:footnote w:type="continuationSeparator" w:id="0">
    <w:p w:rsidR="00E11A2E" w:rsidRDefault="00E11A2E" w:rsidP="002C3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B6" w:rsidRDefault="003970B6" w:rsidP="00CA17EC">
    <w:pPr>
      <w:pStyle w:val="En-tte"/>
      <w:tabs>
        <w:tab w:val="clear" w:pos="4536"/>
        <w:tab w:val="clear" w:pos="9072"/>
        <w:tab w:val="left" w:pos="6507"/>
        <w:tab w:val="left" w:pos="7553"/>
      </w:tabs>
    </w:pPr>
    <w:r>
      <w:tab/>
    </w:r>
  </w:p>
  <w:tbl>
    <w:tblPr>
      <w:bidiVisual/>
      <w:tblW w:w="0" w:type="auto"/>
      <w:jc w:val="center"/>
      <w:tblInd w:w="-1305" w:type="dxa"/>
      <w:tblLook w:val="01E0"/>
    </w:tblPr>
    <w:tblGrid>
      <w:gridCol w:w="3253"/>
      <w:gridCol w:w="6574"/>
    </w:tblGrid>
    <w:tr w:rsidR="003970B6" w:rsidRPr="00786C44" w:rsidTr="003970B6">
      <w:trPr>
        <w:jc w:val="center"/>
      </w:trPr>
      <w:tc>
        <w:tcPr>
          <w:tcW w:w="3253" w:type="dxa"/>
          <w:vAlign w:val="center"/>
        </w:tcPr>
        <w:p w:rsidR="003970B6" w:rsidRPr="00786C44" w:rsidRDefault="003970B6" w:rsidP="003970B6">
          <w:pPr>
            <w:bidi/>
            <w:spacing w:before="60" w:after="60"/>
            <w:rPr>
              <w:rFonts w:ascii="Stencil" w:hAnsi="Stencil" w:cs="Sultan bold"/>
              <w:sz w:val="20"/>
              <w:szCs w:val="28"/>
              <w:rtl/>
              <w:lang w:val="en-US" w:bidi="ar-IQ"/>
            </w:rPr>
          </w:pPr>
          <w:r w:rsidRPr="00786C44"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>ج</w:t>
          </w:r>
          <w:r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>ـ</w:t>
          </w:r>
          <w:r w:rsidRPr="00786C44"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>امع</w:t>
          </w:r>
          <w:r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>ـ</w:t>
          </w:r>
          <w:r w:rsidRPr="00786C44"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>ة الج</w:t>
          </w:r>
          <w:r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>ـ</w:t>
          </w:r>
          <w:r w:rsidRPr="00786C44"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>زائ</w:t>
          </w:r>
          <w:r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>ـ</w:t>
          </w:r>
          <w:r w:rsidRPr="00786C44"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 xml:space="preserve">ر </w:t>
          </w:r>
          <w:r w:rsidRPr="00786C44">
            <w:rPr>
              <w:rFonts w:ascii="Stencil" w:hAnsi="Stencil" w:cs="Sultan bold"/>
              <w:sz w:val="20"/>
              <w:szCs w:val="28"/>
              <w:lang w:val="en-US" w:bidi="ar-IQ"/>
            </w:rPr>
            <w:t>2</w:t>
          </w:r>
        </w:p>
      </w:tc>
      <w:tc>
        <w:tcPr>
          <w:tcW w:w="6574" w:type="dxa"/>
          <w:vAlign w:val="center"/>
        </w:tcPr>
        <w:p w:rsidR="003970B6" w:rsidRPr="00786C44" w:rsidRDefault="003970B6" w:rsidP="003970B6">
          <w:pPr>
            <w:spacing w:before="60" w:after="60"/>
            <w:rPr>
              <w:rFonts w:ascii="Stencil" w:hAnsi="Stencil"/>
              <w:bCs/>
              <w:sz w:val="20"/>
              <w:szCs w:val="28"/>
              <w:lang w:bidi="ar-IQ"/>
            </w:rPr>
          </w:pPr>
          <w:r>
            <w:rPr>
              <w:rFonts w:ascii="Stencil" w:hAnsi="Stencil"/>
              <w:bCs/>
              <w:noProof/>
              <w:sz w:val="20"/>
              <w:szCs w:val="28"/>
              <w:lang w:eastAsia="fr-F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-285115</wp:posOffset>
                </wp:positionV>
                <wp:extent cx="953770" cy="914400"/>
                <wp:effectExtent l="19050" t="0" r="0" b="0"/>
                <wp:wrapNone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77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86C44">
            <w:rPr>
              <w:rFonts w:ascii="Stencil" w:hAnsi="Stencil"/>
              <w:bCs/>
              <w:sz w:val="20"/>
              <w:szCs w:val="28"/>
              <w:lang w:bidi="ar-IQ"/>
            </w:rPr>
            <w:t>Université d'Alger II</w:t>
          </w:r>
        </w:p>
      </w:tc>
    </w:tr>
    <w:tr w:rsidR="003970B6" w:rsidRPr="00786C44" w:rsidTr="003970B6">
      <w:trPr>
        <w:jc w:val="center"/>
      </w:trPr>
      <w:tc>
        <w:tcPr>
          <w:tcW w:w="3253" w:type="dxa"/>
          <w:vAlign w:val="center"/>
        </w:tcPr>
        <w:p w:rsidR="003970B6" w:rsidRPr="00786C44" w:rsidRDefault="003970B6" w:rsidP="003970B6">
          <w:pPr>
            <w:bidi/>
            <w:spacing w:before="60" w:after="60"/>
            <w:rPr>
              <w:rFonts w:ascii="Stencil" w:hAnsi="Stencil" w:cs="Sultan bold"/>
              <w:sz w:val="20"/>
              <w:szCs w:val="28"/>
              <w:rtl/>
              <w:lang w:val="en-US" w:bidi="ar-IQ"/>
            </w:rPr>
          </w:pPr>
          <w:proofErr w:type="gramStart"/>
          <w:r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>معهــــد</w:t>
          </w:r>
          <w:proofErr w:type="gramEnd"/>
          <w:r w:rsidRPr="00786C44"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 xml:space="preserve"> الت</w:t>
          </w:r>
          <w:r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>ـ</w:t>
          </w:r>
          <w:r w:rsidRPr="00786C44"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>رجم</w:t>
          </w:r>
          <w:r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>ـ</w:t>
          </w:r>
          <w:r w:rsidRPr="00786C44">
            <w:rPr>
              <w:rFonts w:ascii="Stencil" w:hAnsi="Stencil" w:cs="Sultan bold" w:hint="cs"/>
              <w:sz w:val="20"/>
              <w:szCs w:val="28"/>
              <w:rtl/>
              <w:lang w:val="en-US" w:bidi="ar-IQ"/>
            </w:rPr>
            <w:t>ة</w:t>
          </w:r>
        </w:p>
      </w:tc>
      <w:tc>
        <w:tcPr>
          <w:tcW w:w="6574" w:type="dxa"/>
          <w:vAlign w:val="center"/>
        </w:tcPr>
        <w:p w:rsidR="003970B6" w:rsidRPr="00786C44" w:rsidRDefault="003970B6" w:rsidP="003970B6">
          <w:pPr>
            <w:spacing w:before="60" w:after="60"/>
            <w:rPr>
              <w:rFonts w:ascii="Stencil" w:hAnsi="Stencil"/>
              <w:bCs/>
              <w:sz w:val="20"/>
              <w:szCs w:val="28"/>
              <w:lang w:bidi="ar-IQ"/>
            </w:rPr>
          </w:pPr>
          <w:r>
            <w:rPr>
              <w:rFonts w:ascii="Stencil" w:hAnsi="Stencil"/>
              <w:bCs/>
              <w:sz w:val="20"/>
              <w:szCs w:val="28"/>
              <w:lang w:bidi="ar-IQ"/>
            </w:rPr>
            <w:t>Institut</w:t>
          </w:r>
          <w:r w:rsidRPr="00786C44">
            <w:rPr>
              <w:rFonts w:ascii="Stencil" w:hAnsi="Stencil"/>
              <w:bCs/>
              <w:sz w:val="20"/>
              <w:szCs w:val="28"/>
              <w:lang w:bidi="ar-IQ"/>
            </w:rPr>
            <w:t xml:space="preserve"> de Traduction et d'Interprétariat </w:t>
          </w:r>
        </w:p>
      </w:tc>
    </w:tr>
  </w:tbl>
  <w:p w:rsidR="003970B6" w:rsidRDefault="003970B6" w:rsidP="00CA17EC">
    <w:pPr>
      <w:pStyle w:val="En-tte"/>
    </w:pPr>
  </w:p>
  <w:p w:rsidR="003970B6" w:rsidRDefault="003970B6" w:rsidP="00CA17EC">
    <w:pPr>
      <w:pStyle w:val="En-tte"/>
      <w:tabs>
        <w:tab w:val="clear" w:pos="4536"/>
        <w:tab w:val="clear" w:pos="9072"/>
        <w:tab w:val="left" w:pos="6507"/>
        <w:tab w:val="left" w:pos="755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FE5"/>
    <w:multiLevelType w:val="hybridMultilevel"/>
    <w:tmpl w:val="8ADA32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1401D"/>
    <w:multiLevelType w:val="hybridMultilevel"/>
    <w:tmpl w:val="8C74BDEC"/>
    <w:lvl w:ilvl="0" w:tplc="8C7293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19A4"/>
    <w:multiLevelType w:val="hybridMultilevel"/>
    <w:tmpl w:val="282A382A"/>
    <w:lvl w:ilvl="0" w:tplc="8C7293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C78C3"/>
    <w:multiLevelType w:val="hybridMultilevel"/>
    <w:tmpl w:val="E560276E"/>
    <w:lvl w:ilvl="0" w:tplc="8C7293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240C5"/>
    <w:multiLevelType w:val="hybridMultilevel"/>
    <w:tmpl w:val="8BFCECFA"/>
    <w:lvl w:ilvl="0" w:tplc="8C7293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27903"/>
    <w:multiLevelType w:val="hybridMultilevel"/>
    <w:tmpl w:val="52CCAD20"/>
    <w:lvl w:ilvl="0" w:tplc="36F0F3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A505F"/>
    <w:multiLevelType w:val="hybridMultilevel"/>
    <w:tmpl w:val="C5D87342"/>
    <w:lvl w:ilvl="0" w:tplc="8C7293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F152A"/>
    <w:multiLevelType w:val="hybridMultilevel"/>
    <w:tmpl w:val="06B48DC4"/>
    <w:lvl w:ilvl="0" w:tplc="BB2C28A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0C658D7"/>
    <w:multiLevelType w:val="hybridMultilevel"/>
    <w:tmpl w:val="595A5994"/>
    <w:lvl w:ilvl="0" w:tplc="8C7293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00DC6"/>
    <w:multiLevelType w:val="hybridMultilevel"/>
    <w:tmpl w:val="821CDFD6"/>
    <w:lvl w:ilvl="0" w:tplc="8C7293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206"/>
    <w:rsid w:val="00015FC5"/>
    <w:rsid w:val="00075758"/>
    <w:rsid w:val="0010334A"/>
    <w:rsid w:val="00211F6D"/>
    <w:rsid w:val="00297B5A"/>
    <w:rsid w:val="002B3532"/>
    <w:rsid w:val="002C3636"/>
    <w:rsid w:val="00351873"/>
    <w:rsid w:val="00367D7D"/>
    <w:rsid w:val="003970B6"/>
    <w:rsid w:val="00617C0D"/>
    <w:rsid w:val="006557A7"/>
    <w:rsid w:val="006F5803"/>
    <w:rsid w:val="007272CF"/>
    <w:rsid w:val="00770E1E"/>
    <w:rsid w:val="007C2906"/>
    <w:rsid w:val="007F743A"/>
    <w:rsid w:val="00945206"/>
    <w:rsid w:val="00962A22"/>
    <w:rsid w:val="0098053A"/>
    <w:rsid w:val="009D6004"/>
    <w:rsid w:val="00AD1570"/>
    <w:rsid w:val="00B8043F"/>
    <w:rsid w:val="00C30862"/>
    <w:rsid w:val="00CA17EC"/>
    <w:rsid w:val="00D11440"/>
    <w:rsid w:val="00D43F17"/>
    <w:rsid w:val="00DE573F"/>
    <w:rsid w:val="00E11A2E"/>
    <w:rsid w:val="00E72852"/>
    <w:rsid w:val="00EC4651"/>
    <w:rsid w:val="00F50716"/>
    <w:rsid w:val="00FE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36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3636"/>
  </w:style>
  <w:style w:type="paragraph" w:styleId="Pieddepage">
    <w:name w:val="footer"/>
    <w:basedOn w:val="Normal"/>
    <w:link w:val="PieddepageCar"/>
    <w:uiPriority w:val="99"/>
    <w:unhideWhenUsed/>
    <w:rsid w:val="002C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3636"/>
  </w:style>
  <w:style w:type="table" w:styleId="Grilledutableau">
    <w:name w:val="Table Grid"/>
    <w:basedOn w:val="TableauNormal"/>
    <w:uiPriority w:val="39"/>
    <w:rsid w:val="002C363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C3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2496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Dir.Etudes</dc:creator>
  <cp:lastModifiedBy>Dir.Etudes</cp:lastModifiedBy>
  <cp:revision>15</cp:revision>
  <cp:lastPrinted>2019-01-30T12:26:00Z</cp:lastPrinted>
  <dcterms:created xsi:type="dcterms:W3CDTF">2019-01-29T12:09:00Z</dcterms:created>
  <dcterms:modified xsi:type="dcterms:W3CDTF">2019-01-30T13:04:00Z</dcterms:modified>
</cp:coreProperties>
</file>