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1A5" w:rsidRPr="006E11A5" w:rsidRDefault="006E11A5" w:rsidP="006E11A5">
      <w:pPr>
        <w:pStyle w:val="optxtp"/>
        <w:jc w:val="center"/>
        <w:rPr>
          <w:rFonts w:asciiTheme="minorHAnsi" w:hAnsiTheme="minorHAnsi" w:cstheme="minorHAnsi"/>
          <w:b/>
          <w:noProof/>
          <w:sz w:val="44"/>
          <w:szCs w:val="44"/>
        </w:rPr>
      </w:pPr>
      <w:r>
        <w:rPr>
          <w:rFonts w:cstheme="minorHAnsi"/>
          <w:b/>
          <w:noProof/>
          <w:sz w:val="48"/>
          <w:szCs w:val="48"/>
        </w:rPr>
        <w:drawing>
          <wp:inline distT="0" distB="0" distL="0" distR="0">
            <wp:extent cx="3125202" cy="1572126"/>
            <wp:effectExtent l="19050" t="0" r="0" b="0"/>
            <wp:docPr id="14" name="Image 3"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7"/>
                    <a:stretch>
                      <a:fillRect/>
                    </a:stretch>
                  </pic:blipFill>
                  <pic:spPr>
                    <a:xfrm>
                      <a:off x="0" y="0"/>
                      <a:ext cx="3126278" cy="1572667"/>
                    </a:xfrm>
                    <a:prstGeom prst="rect">
                      <a:avLst/>
                    </a:prstGeom>
                  </pic:spPr>
                </pic:pic>
              </a:graphicData>
            </a:graphic>
          </wp:inline>
        </w:drawing>
      </w:r>
    </w:p>
    <w:p w:rsidR="006E11A5" w:rsidRDefault="006E11A5" w:rsidP="006E11A5">
      <w:pPr>
        <w:pStyle w:val="optxtp"/>
        <w:jc w:val="center"/>
        <w:rPr>
          <w:rFonts w:asciiTheme="minorHAnsi" w:hAnsiTheme="minorHAnsi" w:cstheme="minorHAnsi"/>
          <w:b/>
          <w:noProof/>
          <w:color w:val="1F497D" w:themeColor="text2"/>
          <w:sz w:val="72"/>
          <w:szCs w:val="72"/>
        </w:rPr>
      </w:pPr>
      <w:r w:rsidRPr="006E11A5">
        <w:rPr>
          <w:rFonts w:asciiTheme="minorHAnsi" w:hAnsiTheme="minorHAnsi" w:cstheme="minorHAnsi"/>
          <w:b/>
          <w:noProof/>
          <w:color w:val="1F497D" w:themeColor="text2"/>
          <w:sz w:val="72"/>
          <w:szCs w:val="72"/>
        </w:rPr>
        <w:t>République Algérienne démocratique et populaire</w:t>
      </w:r>
    </w:p>
    <w:p w:rsidR="006E11A5" w:rsidRPr="006E11A5" w:rsidRDefault="006E11A5" w:rsidP="006E11A5">
      <w:pPr>
        <w:pStyle w:val="optxtp"/>
        <w:jc w:val="center"/>
        <w:rPr>
          <w:rFonts w:asciiTheme="minorHAnsi" w:hAnsiTheme="minorHAnsi" w:cstheme="minorHAnsi"/>
          <w:b/>
          <w:noProof/>
          <w:color w:val="1F497D" w:themeColor="text2"/>
          <w:sz w:val="72"/>
          <w:szCs w:val="72"/>
        </w:rPr>
      </w:pPr>
    </w:p>
    <w:p w:rsidR="006E11A5" w:rsidRDefault="006E11A5" w:rsidP="006E11A5">
      <w:pPr>
        <w:pStyle w:val="optxtp"/>
        <w:jc w:val="center"/>
        <w:rPr>
          <w:rFonts w:asciiTheme="minorHAnsi" w:hAnsiTheme="minorHAnsi" w:cstheme="minorHAnsi"/>
          <w:b/>
          <w:noProof/>
          <w:sz w:val="44"/>
          <w:szCs w:val="44"/>
        </w:rPr>
      </w:pPr>
      <w:r>
        <w:rPr>
          <w:rFonts w:asciiTheme="minorHAnsi" w:hAnsiTheme="minorHAnsi" w:cstheme="minorHAnsi"/>
          <w:b/>
          <w:noProof/>
          <w:sz w:val="44"/>
          <w:szCs w:val="44"/>
        </w:rPr>
        <w:t>Faculté des Sciences Humaines et Sociales</w:t>
      </w:r>
    </w:p>
    <w:p w:rsidR="006E11A5" w:rsidRDefault="006E11A5" w:rsidP="006E11A5">
      <w:pPr>
        <w:pStyle w:val="optxtp"/>
        <w:jc w:val="center"/>
        <w:rPr>
          <w:rFonts w:asciiTheme="minorHAnsi" w:hAnsiTheme="minorHAnsi" w:cstheme="minorHAnsi"/>
          <w:b/>
          <w:noProof/>
          <w:sz w:val="44"/>
          <w:szCs w:val="44"/>
        </w:rPr>
      </w:pPr>
      <w:r>
        <w:rPr>
          <w:rFonts w:asciiTheme="minorHAnsi" w:hAnsiTheme="minorHAnsi" w:cstheme="minorHAnsi"/>
          <w:b/>
          <w:noProof/>
          <w:sz w:val="44"/>
          <w:szCs w:val="44"/>
        </w:rPr>
        <w:t>Département des Sciences Humaines</w:t>
      </w:r>
    </w:p>
    <w:p w:rsidR="006E11A5" w:rsidRDefault="006E11A5" w:rsidP="006E11A5">
      <w:pPr>
        <w:pStyle w:val="optxtp"/>
        <w:jc w:val="center"/>
        <w:rPr>
          <w:rFonts w:asciiTheme="minorHAnsi" w:hAnsiTheme="minorHAnsi" w:cstheme="minorHAnsi"/>
          <w:b/>
          <w:noProof/>
          <w:sz w:val="44"/>
          <w:szCs w:val="44"/>
        </w:rPr>
      </w:pPr>
      <w:r>
        <w:rPr>
          <w:rFonts w:asciiTheme="minorHAnsi" w:hAnsiTheme="minorHAnsi" w:cstheme="minorHAnsi"/>
          <w:b/>
          <w:noProof/>
          <w:sz w:val="44"/>
          <w:szCs w:val="44"/>
        </w:rPr>
        <w:t>Module de Bibliographie</w:t>
      </w:r>
    </w:p>
    <w:p w:rsidR="006E11A5" w:rsidRDefault="006E11A5" w:rsidP="006E11A5">
      <w:pPr>
        <w:pStyle w:val="optxtp"/>
        <w:jc w:val="center"/>
        <w:rPr>
          <w:rFonts w:asciiTheme="minorHAnsi" w:hAnsiTheme="minorHAnsi" w:cstheme="minorHAnsi"/>
          <w:b/>
          <w:noProof/>
          <w:sz w:val="44"/>
          <w:szCs w:val="44"/>
        </w:rPr>
      </w:pPr>
      <w:r>
        <w:rPr>
          <w:rFonts w:asciiTheme="minorHAnsi" w:hAnsiTheme="minorHAnsi" w:cstheme="minorHAnsi"/>
          <w:b/>
          <w:noProof/>
          <w:sz w:val="44"/>
          <w:szCs w:val="44"/>
        </w:rPr>
        <w:t>Exposé sous théme de : Document Numérique</w:t>
      </w:r>
    </w:p>
    <w:p w:rsidR="006E11A5" w:rsidRDefault="006E11A5" w:rsidP="006E11A5">
      <w:pPr>
        <w:pStyle w:val="optxtp"/>
        <w:jc w:val="center"/>
        <w:rPr>
          <w:rFonts w:asciiTheme="minorHAnsi" w:hAnsiTheme="minorHAnsi" w:cstheme="minorHAnsi"/>
          <w:b/>
          <w:noProof/>
          <w:sz w:val="44"/>
          <w:szCs w:val="44"/>
        </w:rPr>
      </w:pPr>
    </w:p>
    <w:p w:rsidR="006E11A5" w:rsidRDefault="006E11A5" w:rsidP="006E11A5">
      <w:pPr>
        <w:pStyle w:val="optxtp"/>
        <w:jc w:val="center"/>
        <w:rPr>
          <w:rFonts w:asciiTheme="minorHAnsi" w:hAnsiTheme="minorHAnsi" w:cstheme="minorHAnsi"/>
          <w:b/>
          <w:noProof/>
          <w:sz w:val="44"/>
          <w:szCs w:val="44"/>
        </w:rPr>
      </w:pPr>
    </w:p>
    <w:p w:rsidR="006E11A5" w:rsidRDefault="006E11A5" w:rsidP="006E11A5">
      <w:pPr>
        <w:pStyle w:val="optxtp"/>
        <w:rPr>
          <w:rFonts w:asciiTheme="minorHAnsi" w:hAnsiTheme="minorHAnsi" w:cstheme="minorHAnsi"/>
          <w:b/>
          <w:noProof/>
          <w:sz w:val="32"/>
          <w:szCs w:val="32"/>
        </w:rPr>
      </w:pPr>
      <w:r w:rsidRPr="006E11A5">
        <w:rPr>
          <w:rFonts w:asciiTheme="minorHAnsi" w:hAnsiTheme="minorHAnsi" w:cstheme="minorHAnsi"/>
          <w:b/>
          <w:noProof/>
          <w:sz w:val="32"/>
          <w:szCs w:val="32"/>
        </w:rPr>
        <w:t>Présenté par (Membres du groupe) : Groupe 19</w:t>
      </w:r>
    </w:p>
    <w:p w:rsidR="006E11A5" w:rsidRDefault="006E11A5" w:rsidP="006E11A5">
      <w:pPr>
        <w:pStyle w:val="optxtp"/>
        <w:ind w:left="420"/>
        <w:rPr>
          <w:rFonts w:asciiTheme="minorHAnsi" w:hAnsiTheme="minorHAnsi" w:cstheme="minorHAnsi"/>
          <w:b/>
          <w:noProof/>
          <w:sz w:val="32"/>
          <w:szCs w:val="32"/>
        </w:rPr>
      </w:pPr>
      <w:r>
        <w:rPr>
          <w:rFonts w:asciiTheme="minorHAnsi" w:hAnsiTheme="minorHAnsi" w:cstheme="minorHAnsi"/>
          <w:b/>
          <w:noProof/>
          <w:sz w:val="32"/>
          <w:szCs w:val="32"/>
        </w:rPr>
        <w:t>-Rayane Sadki</w:t>
      </w:r>
    </w:p>
    <w:p w:rsidR="006E11A5" w:rsidRDefault="006E11A5" w:rsidP="006E11A5">
      <w:pPr>
        <w:pStyle w:val="optxtp"/>
        <w:ind w:left="420"/>
        <w:rPr>
          <w:rFonts w:asciiTheme="minorHAnsi" w:hAnsiTheme="minorHAnsi" w:cstheme="minorHAnsi"/>
          <w:b/>
          <w:noProof/>
          <w:sz w:val="32"/>
          <w:szCs w:val="32"/>
        </w:rPr>
      </w:pPr>
      <w:r>
        <w:rPr>
          <w:rFonts w:asciiTheme="minorHAnsi" w:hAnsiTheme="minorHAnsi" w:cstheme="minorHAnsi"/>
          <w:b/>
          <w:noProof/>
          <w:sz w:val="32"/>
          <w:szCs w:val="32"/>
        </w:rPr>
        <w:t>Encadré par : MME Trabelsi</w:t>
      </w:r>
    </w:p>
    <w:p w:rsidR="007B3853" w:rsidRDefault="007B3853" w:rsidP="0077627D">
      <w:pPr>
        <w:pStyle w:val="optxtp"/>
        <w:jc w:val="center"/>
        <w:rPr>
          <w:rFonts w:asciiTheme="minorHAnsi" w:hAnsiTheme="minorHAnsi" w:cstheme="minorHAnsi"/>
          <w:b/>
          <w:sz w:val="48"/>
          <w:szCs w:val="48"/>
        </w:rPr>
      </w:pPr>
    </w:p>
    <w:p w:rsidR="007B3853" w:rsidRDefault="007B3853">
      <w:pPr>
        <w:rPr>
          <w:rFonts w:eastAsia="Times New Roman" w:cstheme="minorHAnsi"/>
          <w:b/>
          <w:noProof/>
          <w:sz w:val="48"/>
          <w:szCs w:val="48"/>
        </w:rPr>
      </w:pPr>
    </w:p>
    <w:p w:rsidR="0077627D" w:rsidRPr="006E11A5" w:rsidRDefault="0077627D" w:rsidP="006E11A5">
      <w:pPr>
        <w:rPr>
          <w:rFonts w:cstheme="minorHAnsi"/>
          <w:b/>
          <w:sz w:val="48"/>
          <w:szCs w:val="48"/>
        </w:rPr>
      </w:pPr>
      <w:r w:rsidRPr="006E11A5">
        <w:rPr>
          <w:rFonts w:cstheme="minorHAnsi"/>
          <w:b/>
          <w:sz w:val="48"/>
          <w:szCs w:val="48"/>
        </w:rPr>
        <w:t>Plan de travail</w:t>
      </w:r>
    </w:p>
    <w:p w:rsidR="006E11A5" w:rsidRPr="0077627D" w:rsidRDefault="006E11A5" w:rsidP="0077627D">
      <w:pPr>
        <w:pStyle w:val="optxtp"/>
        <w:jc w:val="center"/>
        <w:rPr>
          <w:rFonts w:asciiTheme="minorHAnsi" w:hAnsiTheme="minorHAnsi" w:cstheme="minorHAnsi"/>
          <w:b/>
          <w:sz w:val="48"/>
          <w:szCs w:val="48"/>
        </w:rPr>
      </w:pPr>
    </w:p>
    <w:p w:rsidR="0077627D" w:rsidRDefault="0077627D" w:rsidP="0077627D">
      <w:pPr>
        <w:pStyle w:val="optxtp"/>
      </w:pPr>
      <w:r w:rsidRPr="0077627D">
        <w:rPr>
          <w:b/>
        </w:rPr>
        <w:t>Theme</w:t>
      </w:r>
      <w:r>
        <w:t> : Document numérique</w:t>
      </w:r>
    </w:p>
    <w:p w:rsidR="0077627D" w:rsidRPr="0077627D" w:rsidRDefault="0077627D" w:rsidP="0077627D">
      <w:pPr>
        <w:pStyle w:val="optxtp"/>
        <w:rPr>
          <w:rFonts w:asciiTheme="minorHAnsi" w:hAnsiTheme="minorHAnsi" w:cstheme="minorHAnsi"/>
          <w:sz w:val="40"/>
          <w:szCs w:val="40"/>
        </w:rPr>
      </w:pPr>
      <w:r>
        <w:rPr>
          <w:rFonts w:asciiTheme="minorHAnsi" w:hAnsiTheme="minorHAnsi" w:cstheme="minorHAnsi"/>
          <w:sz w:val="40"/>
          <w:szCs w:val="40"/>
        </w:rPr>
        <w:t xml:space="preserve">I - </w:t>
      </w:r>
      <w:r w:rsidRPr="0077627D">
        <w:rPr>
          <w:rFonts w:asciiTheme="minorHAnsi" w:hAnsiTheme="minorHAnsi" w:cstheme="minorHAnsi"/>
          <w:sz w:val="40"/>
          <w:szCs w:val="40"/>
        </w:rPr>
        <w:t>Introduction</w:t>
      </w:r>
    </w:p>
    <w:p w:rsidR="0077627D" w:rsidRPr="0077627D" w:rsidRDefault="0077627D" w:rsidP="0077627D">
      <w:pPr>
        <w:pStyle w:val="optxtp"/>
        <w:rPr>
          <w:rFonts w:asciiTheme="minorHAnsi" w:hAnsiTheme="minorHAnsi" w:cstheme="minorHAnsi"/>
          <w:sz w:val="40"/>
          <w:szCs w:val="40"/>
        </w:rPr>
      </w:pPr>
      <w:r>
        <w:rPr>
          <w:rFonts w:asciiTheme="minorHAnsi" w:hAnsiTheme="minorHAnsi" w:cstheme="minorHAnsi"/>
          <w:sz w:val="40"/>
          <w:szCs w:val="40"/>
        </w:rPr>
        <w:t xml:space="preserve">II - </w:t>
      </w:r>
      <w:r w:rsidRPr="0077627D">
        <w:rPr>
          <w:rFonts w:asciiTheme="minorHAnsi" w:hAnsiTheme="minorHAnsi" w:cstheme="minorHAnsi"/>
          <w:sz w:val="40"/>
          <w:szCs w:val="40"/>
        </w:rPr>
        <w:t>Développement</w:t>
      </w:r>
    </w:p>
    <w:p w:rsidR="0077627D" w:rsidRPr="0077627D" w:rsidRDefault="0077627D" w:rsidP="0077627D">
      <w:pPr>
        <w:pStyle w:val="optxtp"/>
        <w:rPr>
          <w:b/>
        </w:rPr>
      </w:pPr>
      <w:r>
        <w:t xml:space="preserve">Chapitre 01 : </w:t>
      </w:r>
      <w:r w:rsidRPr="0077627D">
        <w:rPr>
          <w:rStyle w:val="lev"/>
          <w:b w:val="0"/>
        </w:rPr>
        <w:t>Définition document numérique</w:t>
      </w:r>
    </w:p>
    <w:p w:rsidR="0077627D" w:rsidRPr="0077627D" w:rsidRDefault="0077627D" w:rsidP="0077627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7627D">
        <w:rPr>
          <w:rFonts w:ascii="Times New Roman" w:hAnsi="Times New Roman" w:cs="Times New Roman"/>
          <w:sz w:val="24"/>
          <w:szCs w:val="24"/>
        </w:rPr>
        <w:t>Chapitre 02</w:t>
      </w:r>
      <w:r w:rsidRPr="0077627D">
        <w:rPr>
          <w:rFonts w:ascii="Times New Roman" w:hAnsi="Times New Roman" w:cs="Times New Roman"/>
        </w:rPr>
        <w:t xml:space="preserve"> : </w:t>
      </w:r>
      <w:r w:rsidRPr="00897BC2">
        <w:rPr>
          <w:rFonts w:ascii="Times New Roman" w:eastAsia="Times New Roman" w:hAnsi="Times New Roman" w:cs="Times New Roman"/>
          <w:bCs/>
          <w:kern w:val="36"/>
          <w:sz w:val="24"/>
          <w:szCs w:val="24"/>
        </w:rPr>
        <w:t>Pourquoi numériser et quels documents ?</w:t>
      </w:r>
    </w:p>
    <w:p w:rsidR="0077627D" w:rsidRDefault="0077627D" w:rsidP="0077627D">
      <w:pPr>
        <w:pStyle w:val="optxtp"/>
      </w:pPr>
      <w:r>
        <w:t>Chapitre 03 : Avantages de la numérisation</w:t>
      </w:r>
    </w:p>
    <w:p w:rsidR="0077627D" w:rsidRDefault="0077627D" w:rsidP="0077627D">
      <w:pPr>
        <w:pStyle w:val="optxtp"/>
      </w:pPr>
      <w:r>
        <w:t>Chapitre 04 : Les différents types de documents numérique</w:t>
      </w:r>
    </w:p>
    <w:p w:rsidR="0077627D" w:rsidRPr="0077627D" w:rsidRDefault="0077627D" w:rsidP="0077627D">
      <w:pPr>
        <w:pStyle w:val="optxtp"/>
        <w:rPr>
          <w:rFonts w:asciiTheme="minorHAnsi" w:hAnsiTheme="minorHAnsi" w:cstheme="minorHAnsi"/>
          <w:sz w:val="40"/>
          <w:szCs w:val="40"/>
        </w:rPr>
      </w:pPr>
      <w:r w:rsidRPr="0077627D">
        <w:rPr>
          <w:rFonts w:asciiTheme="minorHAnsi" w:hAnsiTheme="minorHAnsi" w:cstheme="minorHAnsi"/>
          <w:sz w:val="40"/>
          <w:szCs w:val="40"/>
        </w:rPr>
        <w:t>III - Conclusion</w:t>
      </w:r>
    </w:p>
    <w:p w:rsidR="0077627D" w:rsidRPr="0077627D" w:rsidRDefault="0077627D" w:rsidP="0077627D">
      <w:pPr>
        <w:pStyle w:val="optxtp"/>
        <w:rPr>
          <w:rFonts w:asciiTheme="minorHAnsi" w:hAnsiTheme="minorHAnsi" w:cstheme="minorHAnsi"/>
          <w:b/>
          <w:sz w:val="40"/>
          <w:szCs w:val="40"/>
        </w:rPr>
      </w:pPr>
      <w:r w:rsidRPr="0077627D">
        <w:rPr>
          <w:rFonts w:asciiTheme="minorHAnsi" w:hAnsiTheme="minorHAnsi" w:cstheme="minorHAnsi"/>
          <w:b/>
          <w:sz w:val="40"/>
          <w:szCs w:val="40"/>
        </w:rPr>
        <w:t>Bibliographie</w:t>
      </w:r>
    </w:p>
    <w:p w:rsidR="0077627D" w:rsidRDefault="0077627D" w:rsidP="0077627D">
      <w:pPr>
        <w:pStyle w:val="optxtp"/>
      </w:pPr>
      <w:r>
        <w:t>LE DEUFF, Olivier, 2014. </w:t>
      </w:r>
      <w:r>
        <w:rPr>
          <w:rStyle w:val="Accentuation"/>
        </w:rPr>
        <w:t>La documentation dans le numérique: état de l’art</w:t>
      </w:r>
      <w:r>
        <w:t>. Villeurbanne, France : Presses de l’enssib.</w:t>
      </w:r>
    </w:p>
    <w:p w:rsidR="0077627D" w:rsidRDefault="0077627D" w:rsidP="0077627D">
      <w:pPr>
        <w:pStyle w:val="optxtp"/>
      </w:pPr>
      <w:r>
        <w:t>INRIA, Séminaire IST et informatique, 2006. </w:t>
      </w:r>
      <w:r>
        <w:rPr>
          <w:rStyle w:val="Accentuation"/>
        </w:rPr>
        <w:t>Pérenniser le document numérique</w:t>
      </w:r>
      <w:r>
        <w:t>. Paris, France : ADBS.</w:t>
      </w:r>
    </w:p>
    <w:p w:rsidR="0077627D" w:rsidRDefault="0077627D">
      <w:pPr>
        <w:rPr>
          <w:b/>
          <w:sz w:val="48"/>
          <w:szCs w:val="48"/>
        </w:rPr>
      </w:pPr>
    </w:p>
    <w:p w:rsidR="007B3853" w:rsidRDefault="007B3853">
      <w:pPr>
        <w:rPr>
          <w:b/>
          <w:sz w:val="48"/>
          <w:szCs w:val="48"/>
        </w:rPr>
      </w:pPr>
    </w:p>
    <w:p w:rsidR="007B3853" w:rsidRDefault="007B3853">
      <w:pPr>
        <w:rPr>
          <w:b/>
          <w:sz w:val="48"/>
          <w:szCs w:val="48"/>
        </w:rPr>
      </w:pPr>
    </w:p>
    <w:p w:rsidR="007B3853" w:rsidRDefault="007B3853">
      <w:pPr>
        <w:rPr>
          <w:b/>
          <w:sz w:val="48"/>
          <w:szCs w:val="48"/>
        </w:rPr>
      </w:pPr>
    </w:p>
    <w:p w:rsidR="007B3853" w:rsidRDefault="007B3853">
      <w:pPr>
        <w:rPr>
          <w:b/>
          <w:sz w:val="48"/>
          <w:szCs w:val="48"/>
        </w:rPr>
      </w:pPr>
    </w:p>
    <w:p w:rsidR="007B3853" w:rsidRDefault="007B3853">
      <w:pPr>
        <w:rPr>
          <w:b/>
          <w:sz w:val="48"/>
          <w:szCs w:val="48"/>
        </w:rPr>
      </w:pPr>
    </w:p>
    <w:p w:rsidR="00876E46" w:rsidRPr="007B3853" w:rsidRDefault="00876E46">
      <w:pPr>
        <w:rPr>
          <w:b/>
          <w:color w:val="1F497D" w:themeColor="text2"/>
          <w:sz w:val="48"/>
          <w:szCs w:val="48"/>
        </w:rPr>
      </w:pPr>
      <w:r w:rsidRPr="007B3853">
        <w:rPr>
          <w:b/>
          <w:color w:val="1F497D" w:themeColor="text2"/>
          <w:sz w:val="48"/>
          <w:szCs w:val="48"/>
        </w:rPr>
        <w:t>Introduction</w:t>
      </w:r>
    </w:p>
    <w:p w:rsidR="00876E46" w:rsidRDefault="00876E46">
      <w:pPr>
        <w:rPr>
          <w:rStyle w:val="lev"/>
          <w:sz w:val="48"/>
          <w:szCs w:val="48"/>
        </w:rPr>
      </w:pPr>
      <w:r>
        <w:t>En entrant dans l’ère du numérique, le document a connu un grand nombre de </w:t>
      </w:r>
      <w:r>
        <w:rPr>
          <w:rStyle w:val="lev"/>
        </w:rPr>
        <w:t>mutations</w:t>
      </w:r>
      <w:r>
        <w:t> qui se sont traduites au cours de ces trente dernières années par une transformation de son rapport à la technique, l’apparition d’enjeux de société inédits et l’explosion de nouveaux métiers sur le marché de l’emploi.</w:t>
      </w:r>
    </w:p>
    <w:p w:rsidR="00876E46" w:rsidRPr="007B3853" w:rsidRDefault="00876E46">
      <w:pPr>
        <w:rPr>
          <w:rStyle w:val="lev"/>
          <w:color w:val="1F497D" w:themeColor="text2"/>
          <w:sz w:val="48"/>
          <w:szCs w:val="48"/>
        </w:rPr>
      </w:pPr>
      <w:r w:rsidRPr="007B3853">
        <w:rPr>
          <w:rStyle w:val="lev"/>
          <w:color w:val="1F497D" w:themeColor="text2"/>
          <w:sz w:val="48"/>
          <w:szCs w:val="48"/>
        </w:rPr>
        <w:t>Chapitre 01</w:t>
      </w:r>
    </w:p>
    <w:p w:rsidR="00876E46" w:rsidRPr="007B3853" w:rsidRDefault="00897BC2">
      <w:pPr>
        <w:rPr>
          <w:color w:val="1F497D" w:themeColor="text2"/>
        </w:rPr>
      </w:pPr>
      <w:r w:rsidRPr="007B3853">
        <w:rPr>
          <w:rStyle w:val="lev"/>
          <w:color w:val="1F497D" w:themeColor="text2"/>
          <w:sz w:val="48"/>
          <w:szCs w:val="48"/>
        </w:rPr>
        <w:t>Définition document numérique</w:t>
      </w:r>
      <w:r w:rsidR="00876E46" w:rsidRPr="007B3853">
        <w:rPr>
          <w:color w:val="1F497D" w:themeColor="text2"/>
        </w:rPr>
        <w:t xml:space="preserve"> </w:t>
      </w:r>
    </w:p>
    <w:p w:rsidR="00897BC2" w:rsidRDefault="00897BC2">
      <w:r w:rsidRPr="00876E46">
        <w:t>ensemble composé d’un</w:t>
      </w:r>
      <w:r>
        <w:t xml:space="preserve"> contenu, d’une structure logique, d’attributs de présentation permettant sa représentation, exploitable par une machine afin de restituer une version intelligible pour l’homme. Le document numérique peut être créé à l’état natif ou obtenu par un processus de transformation d’un document physique, on parle dans ce cas de document numérisé</w:t>
      </w:r>
    </w:p>
    <w:p w:rsidR="00876E46" w:rsidRPr="007B3853" w:rsidRDefault="00876E46">
      <w:pPr>
        <w:rPr>
          <w:b/>
          <w:color w:val="1F497D" w:themeColor="text2"/>
          <w:sz w:val="48"/>
          <w:szCs w:val="48"/>
        </w:rPr>
      </w:pPr>
      <w:r w:rsidRPr="007B3853">
        <w:rPr>
          <w:b/>
          <w:color w:val="1F497D" w:themeColor="text2"/>
          <w:sz w:val="48"/>
          <w:szCs w:val="48"/>
        </w:rPr>
        <w:t>Chapitre 02</w:t>
      </w:r>
    </w:p>
    <w:p w:rsidR="00897BC2" w:rsidRPr="00897BC2" w:rsidRDefault="00897BC2" w:rsidP="00897BC2">
      <w:pPr>
        <w:spacing w:before="100" w:beforeAutospacing="1" w:after="100" w:afterAutospacing="1" w:line="240" w:lineRule="auto"/>
        <w:outlineLvl w:val="0"/>
        <w:rPr>
          <w:rFonts w:eastAsia="Times New Roman" w:cstheme="minorHAnsi"/>
          <w:b/>
          <w:bCs/>
          <w:color w:val="1F497D" w:themeColor="text2"/>
          <w:kern w:val="36"/>
          <w:sz w:val="48"/>
          <w:szCs w:val="48"/>
        </w:rPr>
      </w:pPr>
      <w:r w:rsidRPr="00897BC2">
        <w:rPr>
          <w:rFonts w:eastAsia="Times New Roman" w:cstheme="minorHAnsi"/>
          <w:b/>
          <w:bCs/>
          <w:color w:val="1F497D" w:themeColor="text2"/>
          <w:kern w:val="36"/>
          <w:sz w:val="48"/>
          <w:szCs w:val="48"/>
        </w:rPr>
        <w:t>Pourquoi numériser et quels documents ?</w:t>
      </w:r>
    </w:p>
    <w:p w:rsidR="00897BC2" w:rsidRPr="007B3853" w:rsidRDefault="00897BC2" w:rsidP="007B3853">
      <w:pPr>
        <w:pStyle w:val="Paragraphedeliste"/>
        <w:numPr>
          <w:ilvl w:val="0"/>
          <w:numId w:val="7"/>
        </w:numPr>
        <w:spacing w:before="100" w:beforeAutospacing="1" w:after="100" w:afterAutospacing="1" w:line="240" w:lineRule="auto"/>
        <w:outlineLvl w:val="1"/>
        <w:rPr>
          <w:rFonts w:ascii="Times New Roman" w:eastAsia="Times New Roman" w:hAnsi="Times New Roman" w:cs="Times New Roman"/>
          <w:b/>
          <w:bCs/>
          <w:color w:val="4F81BD" w:themeColor="accent1"/>
          <w:sz w:val="36"/>
          <w:szCs w:val="36"/>
        </w:rPr>
      </w:pPr>
      <w:r w:rsidRPr="007B3853">
        <w:rPr>
          <w:rFonts w:ascii="Times New Roman" w:eastAsia="Times New Roman" w:hAnsi="Times New Roman" w:cs="Times New Roman"/>
          <w:b/>
          <w:bCs/>
          <w:color w:val="4F81BD" w:themeColor="accent1"/>
          <w:sz w:val="36"/>
          <w:szCs w:val="36"/>
        </w:rPr>
        <w:t>Contexte</w:t>
      </w:r>
    </w:p>
    <w:p w:rsidR="00897BC2" w:rsidRPr="00897BC2" w:rsidRDefault="00897BC2" w:rsidP="00897BC2">
      <w:pPr>
        <w:spacing w:before="100" w:beforeAutospacing="1" w:after="100" w:afterAutospacing="1" w:line="240" w:lineRule="auto"/>
        <w:rPr>
          <w:rFonts w:ascii="Times New Roman" w:eastAsia="Times New Roman" w:hAnsi="Times New Roman" w:cs="Times New Roman"/>
          <w:sz w:val="24"/>
          <w:szCs w:val="24"/>
        </w:rPr>
      </w:pPr>
      <w:r w:rsidRPr="00897BC2">
        <w:rPr>
          <w:rFonts w:ascii="Times New Roman" w:eastAsia="Times New Roman" w:hAnsi="Times New Roman" w:cs="Times New Roman"/>
          <w:sz w:val="24"/>
          <w:szCs w:val="24"/>
        </w:rPr>
        <w:t>Les organisations cherchent à faire des gains d’efficacité et de productivité dans des contextes budgétaires et concurrentiels difficiles.</w:t>
      </w:r>
    </w:p>
    <w:p w:rsidR="00897BC2" w:rsidRPr="00897BC2" w:rsidRDefault="00897BC2" w:rsidP="00897BC2">
      <w:pPr>
        <w:spacing w:before="100" w:beforeAutospacing="1" w:after="100" w:afterAutospacing="1" w:line="240" w:lineRule="auto"/>
        <w:rPr>
          <w:rFonts w:ascii="Times New Roman" w:eastAsia="Times New Roman" w:hAnsi="Times New Roman" w:cs="Times New Roman"/>
          <w:sz w:val="24"/>
          <w:szCs w:val="24"/>
        </w:rPr>
      </w:pPr>
      <w:r w:rsidRPr="00897BC2">
        <w:rPr>
          <w:rFonts w:ascii="Times New Roman" w:eastAsia="Times New Roman" w:hAnsi="Times New Roman" w:cs="Times New Roman"/>
          <w:sz w:val="24"/>
          <w:szCs w:val="24"/>
        </w:rPr>
        <w:t xml:space="preserve">Les nouvelles </w:t>
      </w:r>
      <w:r w:rsidRPr="00897BC2">
        <w:rPr>
          <w:rFonts w:ascii="Times New Roman" w:eastAsia="Times New Roman" w:hAnsi="Times New Roman" w:cs="Times New Roman"/>
          <w:b/>
          <w:bCs/>
          <w:sz w:val="24"/>
          <w:szCs w:val="24"/>
        </w:rPr>
        <w:t>solutions numériques</w:t>
      </w:r>
      <w:r w:rsidRPr="00897BC2">
        <w:rPr>
          <w:rFonts w:ascii="Times New Roman" w:eastAsia="Times New Roman" w:hAnsi="Times New Roman" w:cs="Times New Roman"/>
          <w:sz w:val="24"/>
          <w:szCs w:val="24"/>
        </w:rPr>
        <w:t xml:space="preserve"> apportent des réponses efficaces pour gagner en compétitivité : gain de temps, partage de l’information, sécurisation des données, gain d’espace…</w:t>
      </w:r>
    </w:p>
    <w:p w:rsidR="00897BC2" w:rsidRDefault="00897BC2" w:rsidP="00897BC2">
      <w:pPr>
        <w:spacing w:before="100" w:beforeAutospacing="1" w:after="100" w:afterAutospacing="1" w:line="240" w:lineRule="auto"/>
        <w:rPr>
          <w:rFonts w:ascii="Times New Roman" w:eastAsia="Times New Roman" w:hAnsi="Times New Roman" w:cs="Times New Roman"/>
          <w:noProof/>
          <w:sz w:val="24"/>
          <w:szCs w:val="24"/>
        </w:rPr>
      </w:pPr>
      <w:r w:rsidRPr="00897BC2">
        <w:rPr>
          <w:rFonts w:ascii="Times New Roman" w:eastAsia="Times New Roman" w:hAnsi="Times New Roman" w:cs="Times New Roman"/>
          <w:sz w:val="24"/>
          <w:szCs w:val="24"/>
        </w:rPr>
        <w:t>Malgré la mise en place de logiciels performants (GED, coffre-fort), une organisation numérique peut échouer par l’absence des documents consultés.</w:t>
      </w:r>
      <w:r w:rsidRPr="00897BC2">
        <w:rPr>
          <w:rFonts w:ascii="Times New Roman" w:eastAsia="Times New Roman" w:hAnsi="Times New Roman" w:cs="Times New Roman"/>
          <w:noProof/>
          <w:sz w:val="24"/>
          <w:szCs w:val="24"/>
        </w:rPr>
        <w:t xml:space="preserve"> </w:t>
      </w:r>
    </w:p>
    <w:p w:rsidR="00897BC2" w:rsidRDefault="00897BC2" w:rsidP="00897B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60720" cy="2338852"/>
            <wp:effectExtent l="19050" t="0" r="0" b="0"/>
            <wp:docPr id="3" name="Image 2" descr="Avis expert cons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is expert conseil"/>
                    <pic:cNvPicPr>
                      <a:picLocks noChangeAspect="1" noChangeArrowheads="1"/>
                    </pic:cNvPicPr>
                  </pic:nvPicPr>
                  <pic:blipFill>
                    <a:blip r:embed="rId8"/>
                    <a:srcRect/>
                    <a:stretch>
                      <a:fillRect/>
                    </a:stretch>
                  </pic:blipFill>
                  <pic:spPr bwMode="auto">
                    <a:xfrm>
                      <a:off x="0" y="0"/>
                      <a:ext cx="5760720" cy="2338852"/>
                    </a:xfrm>
                    <a:prstGeom prst="rect">
                      <a:avLst/>
                    </a:prstGeom>
                    <a:noFill/>
                    <a:ln w="9525">
                      <a:noFill/>
                      <a:miter lim="800000"/>
                      <a:headEnd/>
                      <a:tailEnd/>
                    </a:ln>
                  </pic:spPr>
                </pic:pic>
              </a:graphicData>
            </a:graphic>
          </wp:inline>
        </w:drawing>
      </w:r>
    </w:p>
    <w:p w:rsidR="00876E46" w:rsidRPr="007B3853" w:rsidRDefault="00876E46" w:rsidP="00897BC2">
      <w:pPr>
        <w:spacing w:before="100" w:beforeAutospacing="1" w:after="100" w:afterAutospacing="1" w:line="240" w:lineRule="auto"/>
        <w:outlineLvl w:val="1"/>
        <w:rPr>
          <w:rFonts w:eastAsia="Times New Roman" w:cstheme="minorHAnsi"/>
          <w:b/>
          <w:bCs/>
          <w:color w:val="1F497D" w:themeColor="text2"/>
          <w:sz w:val="48"/>
          <w:szCs w:val="48"/>
        </w:rPr>
      </w:pPr>
      <w:r w:rsidRPr="007B3853">
        <w:rPr>
          <w:rFonts w:eastAsia="Times New Roman" w:cstheme="minorHAnsi"/>
          <w:b/>
          <w:bCs/>
          <w:color w:val="1F497D" w:themeColor="text2"/>
          <w:sz w:val="48"/>
          <w:szCs w:val="48"/>
        </w:rPr>
        <w:t>Chapitre 03</w:t>
      </w:r>
    </w:p>
    <w:p w:rsidR="00897BC2" w:rsidRPr="00897BC2" w:rsidRDefault="00897BC2" w:rsidP="00897BC2">
      <w:pPr>
        <w:spacing w:before="100" w:beforeAutospacing="1" w:after="100" w:afterAutospacing="1" w:line="240" w:lineRule="auto"/>
        <w:outlineLvl w:val="1"/>
        <w:rPr>
          <w:rFonts w:eastAsia="Times New Roman" w:cstheme="minorHAnsi"/>
          <w:b/>
          <w:bCs/>
          <w:color w:val="1F497D" w:themeColor="text2"/>
          <w:sz w:val="48"/>
          <w:szCs w:val="48"/>
        </w:rPr>
      </w:pPr>
      <w:r w:rsidRPr="00897BC2">
        <w:rPr>
          <w:rFonts w:eastAsia="Times New Roman" w:cstheme="minorHAnsi"/>
          <w:b/>
          <w:bCs/>
          <w:color w:val="1F497D" w:themeColor="text2"/>
          <w:sz w:val="48"/>
          <w:szCs w:val="48"/>
        </w:rPr>
        <w:t>Avantages de la numérisation</w:t>
      </w:r>
    </w:p>
    <w:p w:rsidR="00897BC2" w:rsidRPr="00897BC2" w:rsidRDefault="00897BC2" w:rsidP="00897BC2">
      <w:pPr>
        <w:spacing w:before="100" w:beforeAutospacing="1" w:after="100" w:afterAutospacing="1" w:line="240" w:lineRule="auto"/>
        <w:rPr>
          <w:rFonts w:ascii="Times New Roman" w:eastAsia="Times New Roman" w:hAnsi="Times New Roman" w:cs="Times New Roman"/>
          <w:sz w:val="24"/>
          <w:szCs w:val="24"/>
        </w:rPr>
      </w:pPr>
      <w:hyperlink r:id="rId9" w:history="1">
        <w:r w:rsidRPr="00897BC2">
          <w:rPr>
            <w:rFonts w:eastAsia="Times New Roman" w:cstheme="minorHAnsi"/>
            <w:color w:val="000000" w:themeColor="text1"/>
            <w:sz w:val="24"/>
            <w:szCs w:val="24"/>
          </w:rPr>
          <w:t>Numériser des documents papiers</w:t>
        </w:r>
      </w:hyperlink>
      <w:r w:rsidRPr="00897BC2">
        <w:rPr>
          <w:rFonts w:ascii="Times New Roman" w:eastAsia="Times New Roman" w:hAnsi="Times New Roman" w:cs="Times New Roman"/>
          <w:sz w:val="24"/>
          <w:szCs w:val="24"/>
        </w:rPr>
        <w:t xml:space="preserve"> permet de </w:t>
      </w:r>
      <w:r w:rsidRPr="00897BC2">
        <w:rPr>
          <w:rFonts w:ascii="Times New Roman" w:eastAsia="Times New Roman" w:hAnsi="Times New Roman" w:cs="Times New Roman"/>
          <w:b/>
          <w:bCs/>
          <w:sz w:val="24"/>
          <w:szCs w:val="24"/>
        </w:rPr>
        <w:t>mettre à disposition l’information utile aux utilisateurs</w:t>
      </w:r>
      <w:r w:rsidRPr="00897BC2">
        <w:rPr>
          <w:rFonts w:ascii="Times New Roman" w:eastAsia="Times New Roman" w:hAnsi="Times New Roman" w:cs="Times New Roman"/>
          <w:sz w:val="24"/>
          <w:szCs w:val="24"/>
        </w:rPr>
        <w:t xml:space="preserve"> selon deux origines :</w:t>
      </w:r>
    </w:p>
    <w:p w:rsidR="00897BC2" w:rsidRPr="00897BC2" w:rsidRDefault="00897BC2" w:rsidP="00897BC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97BC2">
        <w:rPr>
          <w:rFonts w:ascii="Times New Roman" w:eastAsia="Times New Roman" w:hAnsi="Times New Roman" w:cs="Times New Roman"/>
          <w:b/>
          <w:bCs/>
          <w:sz w:val="24"/>
          <w:szCs w:val="24"/>
        </w:rPr>
        <w:t>Nouveaux documents</w:t>
      </w:r>
      <w:r w:rsidRPr="00897BC2">
        <w:rPr>
          <w:rFonts w:ascii="Times New Roman" w:eastAsia="Times New Roman" w:hAnsi="Times New Roman" w:cs="Times New Roman"/>
          <w:sz w:val="24"/>
          <w:szCs w:val="24"/>
        </w:rPr>
        <w:t xml:space="preserve"> : courriers, factures fournisseurs, notes de frais, bons de commandes, contrats clients et fournisseurs, documents RH, bordereaux de livraison, dossiers de production, …</w:t>
      </w:r>
    </w:p>
    <w:p w:rsidR="00897BC2" w:rsidRPr="00897BC2" w:rsidRDefault="00897BC2" w:rsidP="00897BC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97BC2">
        <w:rPr>
          <w:rFonts w:ascii="Times New Roman" w:eastAsia="Times New Roman" w:hAnsi="Times New Roman" w:cs="Times New Roman"/>
          <w:b/>
          <w:bCs/>
          <w:sz w:val="24"/>
          <w:szCs w:val="24"/>
        </w:rPr>
        <w:t>Documents archivés</w:t>
      </w:r>
      <w:r w:rsidRPr="00897BC2">
        <w:rPr>
          <w:rFonts w:ascii="Times New Roman" w:eastAsia="Times New Roman" w:hAnsi="Times New Roman" w:cs="Times New Roman"/>
          <w:sz w:val="24"/>
          <w:szCs w:val="24"/>
        </w:rPr>
        <w:t xml:space="preserve"> </w:t>
      </w:r>
      <w:r w:rsidRPr="00897BC2">
        <w:rPr>
          <w:rFonts w:ascii="Times New Roman" w:eastAsia="Times New Roman" w:hAnsi="Times New Roman" w:cs="Times New Roman"/>
          <w:b/>
          <w:bCs/>
          <w:sz w:val="24"/>
          <w:szCs w:val="24"/>
        </w:rPr>
        <w:t>récemment</w:t>
      </w:r>
      <w:r w:rsidRPr="00897BC2">
        <w:rPr>
          <w:rFonts w:ascii="Times New Roman" w:eastAsia="Times New Roman" w:hAnsi="Times New Roman" w:cs="Times New Roman"/>
          <w:sz w:val="24"/>
          <w:szCs w:val="24"/>
        </w:rPr>
        <w:t xml:space="preserve"> : la reprise d’un passif utile, ciblée sur des documents papiers récents, favorise une gestion numérique globale et cohérente de ces documents. Des projets de reprise d’une antériorité se mesurent également par leur retour sur investissement (coût initial compensé par des gains consécutifs).</w:t>
      </w:r>
    </w:p>
    <w:p w:rsidR="00876E46" w:rsidRPr="007B3853" w:rsidRDefault="00876E46" w:rsidP="00876E46">
      <w:pPr>
        <w:pStyle w:val="Titre2"/>
        <w:rPr>
          <w:rFonts w:asciiTheme="minorHAnsi" w:hAnsiTheme="minorHAnsi" w:cstheme="minorHAnsi"/>
          <w:color w:val="1F497D" w:themeColor="text2"/>
          <w:sz w:val="48"/>
          <w:szCs w:val="48"/>
        </w:rPr>
      </w:pPr>
      <w:r w:rsidRPr="007B3853">
        <w:rPr>
          <w:rFonts w:asciiTheme="minorHAnsi" w:hAnsiTheme="minorHAnsi" w:cstheme="minorHAnsi"/>
          <w:color w:val="1F497D" w:themeColor="text2"/>
          <w:sz w:val="48"/>
          <w:szCs w:val="48"/>
        </w:rPr>
        <w:t>Chapitre 04</w:t>
      </w:r>
    </w:p>
    <w:p w:rsidR="00876E46" w:rsidRPr="007B3853" w:rsidRDefault="00876E46" w:rsidP="00876E46">
      <w:pPr>
        <w:pStyle w:val="Titre2"/>
        <w:rPr>
          <w:rFonts w:asciiTheme="minorHAnsi" w:hAnsiTheme="minorHAnsi" w:cstheme="minorHAnsi"/>
          <w:color w:val="1F497D" w:themeColor="text2"/>
          <w:sz w:val="48"/>
          <w:szCs w:val="48"/>
        </w:rPr>
      </w:pPr>
      <w:r w:rsidRPr="007B3853">
        <w:rPr>
          <w:rFonts w:asciiTheme="minorHAnsi" w:hAnsiTheme="minorHAnsi" w:cstheme="minorHAnsi"/>
          <w:color w:val="1F497D" w:themeColor="text2"/>
          <w:sz w:val="48"/>
          <w:szCs w:val="48"/>
        </w:rPr>
        <w:t>Les différents types de document numérique</w:t>
      </w:r>
    </w:p>
    <w:p w:rsidR="00876E46" w:rsidRDefault="00876E46" w:rsidP="00876E46">
      <w:pPr>
        <w:pStyle w:val="optxtp"/>
      </w:pPr>
      <w:r>
        <w:t>Les documents numériques pourront être classés en différentes catégories en fonction de leur mode de création</w:t>
      </w:r>
    </w:p>
    <w:p w:rsidR="00876E46" w:rsidRDefault="00876E46" w:rsidP="00876E46">
      <w:pPr>
        <w:pStyle w:val="Titre3"/>
      </w:pPr>
      <w:r w:rsidRPr="00876E46">
        <w:rPr>
          <w:sz w:val="24"/>
          <w:szCs w:val="24"/>
        </w:rPr>
        <w:t>- Le document « né numérique »</w:t>
      </w:r>
    </w:p>
    <w:p w:rsidR="00876E46" w:rsidRDefault="00876E46" w:rsidP="00876E46">
      <w:pPr>
        <w:pStyle w:val="optxtp"/>
      </w:pPr>
      <w:r>
        <w:t>C’est un document créé directement sur ordinateur et qui ne contient que des éléments générés par le logiciel qui l’a créé, que ce soit du texte ou des dessins. On parlera aussi de document numérique natif.</w:t>
      </w:r>
    </w:p>
    <w:p w:rsidR="00876E46" w:rsidRDefault="00876E46" w:rsidP="00876E46">
      <w:pPr>
        <w:pStyle w:val="optxtp"/>
      </w:pPr>
      <w:r>
        <w:t>On parle en ce cas d’un document né numérique.</w:t>
      </w:r>
    </w:p>
    <w:p w:rsidR="00876E46" w:rsidRDefault="00876E46" w:rsidP="00876E46">
      <w:pPr>
        <w:pStyle w:val="optxtp"/>
      </w:pPr>
      <w:r>
        <w:t>Les photographies issues de l’appareil numérique sont de la même nature.</w:t>
      </w:r>
    </w:p>
    <w:p w:rsidR="00876E46" w:rsidRDefault="00876E46" w:rsidP="00876E46">
      <w:pPr>
        <w:pStyle w:val="Titre3"/>
      </w:pPr>
      <w:r>
        <w:lastRenderedPageBreak/>
        <w:t>- Le document numérisé</w:t>
      </w:r>
    </w:p>
    <w:p w:rsidR="00876E46" w:rsidRDefault="00876E46" w:rsidP="00876E46">
      <w:pPr>
        <w:pStyle w:val="optxtp"/>
      </w:pPr>
      <w:r>
        <w:t>La numérisation peut se faire à partir de toute forme de support, mais le plus souvent, le document « numérisé » est à l'origine un document papier (ou photo ou film, etc.) « numérisé » par l'intermédiaire d'un numériseur ou scanner.</w:t>
      </w:r>
    </w:p>
    <w:p w:rsidR="00876E46" w:rsidRDefault="00876E46" w:rsidP="00876E46">
      <w:pPr>
        <w:pStyle w:val="optxtp"/>
      </w:pPr>
      <w:r>
        <w:t>Celui-ci transforme l'image papier en un quadrillage très fin dont chaque élément est appelé pixel. A chaque pixel correspondra une valeur sous forme numérique. Ainsi « numérisé », le document papier peut être exploité par un logiciel. Il sera alors possible de générer des copies ou des variantes sans qu'il perde de sa qualité.</w:t>
      </w:r>
    </w:p>
    <w:p w:rsidR="00876E46" w:rsidRDefault="00876E46" w:rsidP="00876E46">
      <w:pPr>
        <w:pStyle w:val="optxtp"/>
      </w:pPr>
      <w:r>
        <w:t>De la même façon, on peut « numériser » un document sonore ou audiovisuel, afin d’exploiter plus largement son contenu.</w:t>
      </w:r>
    </w:p>
    <w:p w:rsidR="00876E46" w:rsidRDefault="00876E46" w:rsidP="00876E46">
      <w:pPr>
        <w:pStyle w:val="Titre3"/>
      </w:pPr>
      <w:r>
        <w:t>- Le document hybride</w:t>
      </w:r>
    </w:p>
    <w:p w:rsidR="00876E46" w:rsidRDefault="00876E46" w:rsidP="00876E46">
      <w:pPr>
        <w:pStyle w:val="optxtp"/>
      </w:pPr>
      <w:r>
        <w:t>Le document hybride est une combinaison des deux premiers.</w:t>
      </w:r>
    </w:p>
    <w:p w:rsidR="00876E46" w:rsidRDefault="00876E46" w:rsidP="00876E46">
      <w:pPr>
        <w:pStyle w:val="optxtp"/>
      </w:pPr>
      <w:r>
        <w:t>Il peut s’agir, par exemple, d’un document texte créé par ordinateur auquel on associera une image numérisée. Il peut aussi s’agir d’un document né numérique qui a été re-numérisé à partir d’une version papier. Cette situation peut intervenir lorsque le support électronique est illisible et qu’il n’existe pas de copies ou encore lorsque le format du document né numérique initial ne permet pas sa conservation à long terme.</w:t>
      </w:r>
    </w:p>
    <w:p w:rsidR="00876E46" w:rsidRDefault="00876E46" w:rsidP="00876E46">
      <w:pPr>
        <w:pStyle w:val="Titre3"/>
      </w:pPr>
      <w:r>
        <w:rPr>
          <w:rStyle w:val="pbti"/>
        </w:rPr>
        <w:t>Remarque</w:t>
      </w:r>
      <w:r>
        <w:rPr>
          <w:rStyle w:val="hidden"/>
        </w:rPr>
        <w:t xml:space="preserve"> : </w:t>
      </w:r>
    </w:p>
    <w:p w:rsidR="00897BC2" w:rsidRDefault="00876E46" w:rsidP="007B3853">
      <w:pPr>
        <w:pStyle w:val="optxtp"/>
      </w:pPr>
      <w:r>
        <w:t>On peut classer les documents numériques selon d'autres critères que leur mode de création. On pourra distinguer par exemple les documents numériques « statiques », comme une image et les documents numériques « dynamiques » dont la visualisation à l'écran fait appel à plusieurs programmes ou sources d'informations. C'est typiquement le cas d'une page Web dynamique, par exemple, ou d'un fichier de tableur type « Excel » qui contient des données provenant d'autres fichiers.</w:t>
      </w:r>
    </w:p>
    <w:p w:rsidR="006E11A5" w:rsidRPr="006E11A5" w:rsidRDefault="006E11A5" w:rsidP="007B3853">
      <w:pPr>
        <w:pStyle w:val="optxtp"/>
        <w:rPr>
          <w:rFonts w:asciiTheme="minorHAnsi" w:hAnsiTheme="minorHAnsi" w:cstheme="minorHAnsi"/>
          <w:b/>
          <w:color w:val="1F497D" w:themeColor="text2"/>
          <w:sz w:val="48"/>
          <w:szCs w:val="48"/>
        </w:rPr>
      </w:pPr>
      <w:r w:rsidRPr="006E11A5">
        <w:rPr>
          <w:rFonts w:asciiTheme="minorHAnsi" w:hAnsiTheme="minorHAnsi" w:cstheme="minorHAnsi"/>
          <w:b/>
          <w:color w:val="1F497D" w:themeColor="text2"/>
          <w:sz w:val="48"/>
          <w:szCs w:val="48"/>
        </w:rPr>
        <w:t>Conclusion</w:t>
      </w:r>
    </w:p>
    <w:p w:rsidR="006E11A5" w:rsidRPr="006E11A5" w:rsidRDefault="006E11A5" w:rsidP="006E11A5">
      <w:pPr>
        <w:spacing w:after="0" w:line="240" w:lineRule="auto"/>
        <w:rPr>
          <w:rFonts w:ascii="Times New Roman" w:eastAsia="Times New Roman" w:hAnsi="Times New Roman" w:cs="Times New Roman"/>
          <w:sz w:val="24"/>
          <w:szCs w:val="24"/>
        </w:rPr>
      </w:pPr>
      <w:r w:rsidRPr="006E11A5">
        <w:rPr>
          <w:rFonts w:ascii="Times New Roman" w:eastAsia="Times New Roman" w:hAnsi="Times New Roman" w:cs="Times New Roman"/>
          <w:sz w:val="24"/>
          <w:szCs w:val="24"/>
        </w:rPr>
        <w:t>Au delà des document numérique on entrevoit de nouveaux usages et méthodes de travail qui plus loin amènent une nouvelle vision de la société. Le document numérique et plus généralement l’informatisation du traitement des données à conduit à une réduction du nombre de documents liés à la bureaucratie publique ou privée. En revanche les livres de</w:t>
      </w:r>
    </w:p>
    <w:p w:rsidR="006E11A5" w:rsidRPr="006E11A5" w:rsidRDefault="006E11A5" w:rsidP="006E11A5">
      <w:pPr>
        <w:spacing w:after="0" w:line="240" w:lineRule="auto"/>
        <w:rPr>
          <w:rFonts w:ascii="Times New Roman" w:eastAsia="Times New Roman" w:hAnsi="Times New Roman" w:cs="Times New Roman"/>
          <w:sz w:val="24"/>
          <w:szCs w:val="24"/>
        </w:rPr>
      </w:pPr>
      <w:r w:rsidRPr="006E11A5">
        <w:rPr>
          <w:rFonts w:ascii="Times New Roman" w:eastAsia="Times New Roman" w:hAnsi="Times New Roman" w:cs="Times New Roman"/>
          <w:sz w:val="24"/>
          <w:szCs w:val="24"/>
        </w:rPr>
        <w:t>littérature et de nombreux ouvrages d’autres genres n’ont pas disparu de notre environnement quotidien.</w:t>
      </w:r>
    </w:p>
    <w:p w:rsidR="006E11A5" w:rsidRPr="00897BC2" w:rsidRDefault="006E11A5" w:rsidP="007B3853">
      <w:pPr>
        <w:pStyle w:val="optxtp"/>
        <w:rPr>
          <w:rFonts w:asciiTheme="minorHAnsi" w:hAnsiTheme="minorHAnsi" w:cstheme="minorHAnsi"/>
          <w:b/>
          <w:color w:val="1F497D" w:themeColor="text2"/>
          <w:sz w:val="40"/>
          <w:szCs w:val="40"/>
        </w:rPr>
      </w:pPr>
    </w:p>
    <w:p w:rsidR="00897BC2" w:rsidRPr="00897BC2" w:rsidRDefault="00897BC2">
      <w:pPr>
        <w:rPr>
          <w:sz w:val="48"/>
          <w:szCs w:val="48"/>
        </w:rPr>
      </w:pPr>
    </w:p>
    <w:sectPr w:rsidR="00897BC2" w:rsidRPr="00897BC2" w:rsidSect="007B385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1BD" w:rsidRDefault="000C11BD" w:rsidP="00876E46">
      <w:pPr>
        <w:spacing w:after="0" w:line="240" w:lineRule="auto"/>
      </w:pPr>
      <w:r>
        <w:separator/>
      </w:r>
    </w:p>
  </w:endnote>
  <w:endnote w:type="continuationSeparator" w:id="1">
    <w:p w:rsidR="000C11BD" w:rsidRDefault="000C11BD" w:rsidP="00876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1BD" w:rsidRDefault="000C11BD" w:rsidP="00876E46">
      <w:pPr>
        <w:spacing w:after="0" w:line="240" w:lineRule="auto"/>
      </w:pPr>
      <w:r>
        <w:separator/>
      </w:r>
    </w:p>
  </w:footnote>
  <w:footnote w:type="continuationSeparator" w:id="1">
    <w:p w:rsidR="000C11BD" w:rsidRDefault="000C11BD" w:rsidP="00876E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74B07"/>
    <w:multiLevelType w:val="multilevel"/>
    <w:tmpl w:val="34D0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E26DEA"/>
    <w:multiLevelType w:val="hybridMultilevel"/>
    <w:tmpl w:val="F0FEDFBC"/>
    <w:lvl w:ilvl="0" w:tplc="F6223E6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811775B"/>
    <w:multiLevelType w:val="multilevel"/>
    <w:tmpl w:val="3AEA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66074A"/>
    <w:multiLevelType w:val="multilevel"/>
    <w:tmpl w:val="9F14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733DF2"/>
    <w:multiLevelType w:val="multilevel"/>
    <w:tmpl w:val="8048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E71EFC"/>
    <w:multiLevelType w:val="hybridMultilevel"/>
    <w:tmpl w:val="63366658"/>
    <w:lvl w:ilvl="0" w:tplc="00CCE83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6B9206FE"/>
    <w:multiLevelType w:val="multilevel"/>
    <w:tmpl w:val="EE8A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A353A9"/>
    <w:multiLevelType w:val="hybridMultilevel"/>
    <w:tmpl w:val="D9622DCA"/>
    <w:lvl w:ilvl="0" w:tplc="B2F85C4A">
      <w:numFmt w:val="bullet"/>
      <w:lvlText w:val="-"/>
      <w:lvlJc w:val="left"/>
      <w:pPr>
        <w:ind w:left="420" w:hanging="360"/>
      </w:pPr>
      <w:rPr>
        <w:rFonts w:ascii="Calibri" w:eastAsia="Times New Roman"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nsid w:val="7D2C565B"/>
    <w:multiLevelType w:val="hybridMultilevel"/>
    <w:tmpl w:val="F502F8C0"/>
    <w:lvl w:ilvl="0" w:tplc="225EC8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2"/>
  </w:num>
  <w:num w:numId="6">
    <w:abstractNumId w:val="4"/>
  </w:num>
  <w:num w:numId="7">
    <w:abstractNumId w:val="8"/>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97BC2"/>
    <w:rsid w:val="000C11BD"/>
    <w:rsid w:val="006E11A5"/>
    <w:rsid w:val="0077627D"/>
    <w:rsid w:val="007B3853"/>
    <w:rsid w:val="00876E46"/>
    <w:rsid w:val="00897BC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97B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897B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876E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97BC2"/>
    <w:rPr>
      <w:b/>
      <w:bCs/>
    </w:rPr>
  </w:style>
  <w:style w:type="character" w:customStyle="1" w:styleId="Titre1Car">
    <w:name w:val="Titre 1 Car"/>
    <w:basedOn w:val="Policepardfaut"/>
    <w:link w:val="Titre1"/>
    <w:uiPriority w:val="9"/>
    <w:rsid w:val="00897BC2"/>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897B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7BC2"/>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897BC2"/>
    <w:pPr>
      <w:ind w:left="720"/>
      <w:contextualSpacing/>
    </w:pPr>
  </w:style>
  <w:style w:type="character" w:styleId="Lienhypertexte">
    <w:name w:val="Hyperlink"/>
    <w:basedOn w:val="Policepardfaut"/>
    <w:uiPriority w:val="99"/>
    <w:semiHidden/>
    <w:unhideWhenUsed/>
    <w:rsid w:val="00897BC2"/>
    <w:rPr>
      <w:color w:val="0000FF"/>
      <w:u w:val="single"/>
    </w:rPr>
  </w:style>
  <w:style w:type="character" w:customStyle="1" w:styleId="hidden-xs">
    <w:name w:val="hidden-xs"/>
    <w:basedOn w:val="Policepardfaut"/>
    <w:rsid w:val="00897BC2"/>
  </w:style>
  <w:style w:type="paragraph" w:styleId="Textedebulles">
    <w:name w:val="Balloon Text"/>
    <w:basedOn w:val="Normal"/>
    <w:link w:val="TextedebullesCar"/>
    <w:uiPriority w:val="99"/>
    <w:semiHidden/>
    <w:unhideWhenUsed/>
    <w:rsid w:val="00897B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7BC2"/>
    <w:rPr>
      <w:rFonts w:ascii="Tahoma" w:hAnsi="Tahoma" w:cs="Tahoma"/>
      <w:sz w:val="16"/>
      <w:szCs w:val="16"/>
    </w:rPr>
  </w:style>
  <w:style w:type="character" w:customStyle="1" w:styleId="Titre3Car">
    <w:name w:val="Titre 3 Car"/>
    <w:basedOn w:val="Policepardfaut"/>
    <w:link w:val="Titre3"/>
    <w:uiPriority w:val="9"/>
    <w:semiHidden/>
    <w:rsid w:val="00876E46"/>
    <w:rPr>
      <w:rFonts w:asciiTheme="majorHAnsi" w:eastAsiaTheme="majorEastAsia" w:hAnsiTheme="majorHAnsi" w:cstheme="majorBidi"/>
      <w:b/>
      <w:bCs/>
      <w:color w:val="4F81BD" w:themeColor="accent1"/>
    </w:rPr>
  </w:style>
  <w:style w:type="paragraph" w:customStyle="1" w:styleId="optxtp">
    <w:name w:val="op_txt_p"/>
    <w:basedOn w:val="Normal"/>
    <w:rsid w:val="00876E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ti">
    <w:name w:val="pbti"/>
    <w:basedOn w:val="Policepardfaut"/>
    <w:rsid w:val="00876E46"/>
  </w:style>
  <w:style w:type="character" w:customStyle="1" w:styleId="hidden">
    <w:name w:val="hidden"/>
    <w:basedOn w:val="Policepardfaut"/>
    <w:rsid w:val="00876E46"/>
  </w:style>
  <w:style w:type="paragraph" w:styleId="En-tte">
    <w:name w:val="header"/>
    <w:basedOn w:val="Normal"/>
    <w:link w:val="En-tteCar"/>
    <w:uiPriority w:val="99"/>
    <w:semiHidden/>
    <w:unhideWhenUsed/>
    <w:rsid w:val="00876E4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76E46"/>
  </w:style>
  <w:style w:type="paragraph" w:styleId="Pieddepage">
    <w:name w:val="footer"/>
    <w:basedOn w:val="Normal"/>
    <w:link w:val="PieddepageCar"/>
    <w:uiPriority w:val="99"/>
    <w:semiHidden/>
    <w:unhideWhenUsed/>
    <w:rsid w:val="00876E4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76E46"/>
  </w:style>
  <w:style w:type="character" w:styleId="Accentuation">
    <w:name w:val="Emphasis"/>
    <w:basedOn w:val="Policepardfaut"/>
    <w:uiPriority w:val="20"/>
    <w:qFormat/>
    <w:rsid w:val="0077627D"/>
    <w:rPr>
      <w:i/>
      <w:iCs/>
    </w:rPr>
  </w:style>
</w:styles>
</file>

<file path=word/webSettings.xml><?xml version="1.0" encoding="utf-8"?>
<w:webSettings xmlns:r="http://schemas.openxmlformats.org/officeDocument/2006/relationships" xmlns:w="http://schemas.openxmlformats.org/wordprocessingml/2006/main">
  <w:divs>
    <w:div w:id="653149388">
      <w:bodyDiv w:val="1"/>
      <w:marLeft w:val="0"/>
      <w:marRight w:val="0"/>
      <w:marTop w:val="0"/>
      <w:marBottom w:val="0"/>
      <w:divBdr>
        <w:top w:val="none" w:sz="0" w:space="0" w:color="auto"/>
        <w:left w:val="none" w:sz="0" w:space="0" w:color="auto"/>
        <w:bottom w:val="none" w:sz="0" w:space="0" w:color="auto"/>
        <w:right w:val="none" w:sz="0" w:space="0" w:color="auto"/>
      </w:divBdr>
      <w:divsChild>
        <w:div w:id="240721648">
          <w:marLeft w:val="0"/>
          <w:marRight w:val="0"/>
          <w:marTop w:val="0"/>
          <w:marBottom w:val="0"/>
          <w:divBdr>
            <w:top w:val="none" w:sz="0" w:space="0" w:color="auto"/>
            <w:left w:val="none" w:sz="0" w:space="0" w:color="auto"/>
            <w:bottom w:val="none" w:sz="0" w:space="0" w:color="auto"/>
            <w:right w:val="none" w:sz="0" w:space="0" w:color="auto"/>
          </w:divBdr>
        </w:div>
        <w:div w:id="1915165678">
          <w:marLeft w:val="0"/>
          <w:marRight w:val="0"/>
          <w:marTop w:val="0"/>
          <w:marBottom w:val="0"/>
          <w:divBdr>
            <w:top w:val="none" w:sz="0" w:space="0" w:color="auto"/>
            <w:left w:val="none" w:sz="0" w:space="0" w:color="auto"/>
            <w:bottom w:val="none" w:sz="0" w:space="0" w:color="auto"/>
            <w:right w:val="none" w:sz="0" w:space="0" w:color="auto"/>
          </w:divBdr>
        </w:div>
        <w:div w:id="355158197">
          <w:marLeft w:val="0"/>
          <w:marRight w:val="0"/>
          <w:marTop w:val="0"/>
          <w:marBottom w:val="0"/>
          <w:divBdr>
            <w:top w:val="none" w:sz="0" w:space="0" w:color="auto"/>
            <w:left w:val="none" w:sz="0" w:space="0" w:color="auto"/>
            <w:bottom w:val="none" w:sz="0" w:space="0" w:color="auto"/>
            <w:right w:val="none" w:sz="0" w:space="0" w:color="auto"/>
          </w:divBdr>
        </w:div>
        <w:div w:id="1773042716">
          <w:marLeft w:val="0"/>
          <w:marRight w:val="0"/>
          <w:marTop w:val="0"/>
          <w:marBottom w:val="0"/>
          <w:divBdr>
            <w:top w:val="none" w:sz="0" w:space="0" w:color="auto"/>
            <w:left w:val="none" w:sz="0" w:space="0" w:color="auto"/>
            <w:bottom w:val="none" w:sz="0" w:space="0" w:color="auto"/>
            <w:right w:val="none" w:sz="0" w:space="0" w:color="auto"/>
          </w:divBdr>
        </w:div>
        <w:div w:id="1833638800">
          <w:marLeft w:val="0"/>
          <w:marRight w:val="0"/>
          <w:marTop w:val="0"/>
          <w:marBottom w:val="0"/>
          <w:divBdr>
            <w:top w:val="none" w:sz="0" w:space="0" w:color="auto"/>
            <w:left w:val="none" w:sz="0" w:space="0" w:color="auto"/>
            <w:bottom w:val="none" w:sz="0" w:space="0" w:color="auto"/>
            <w:right w:val="none" w:sz="0" w:space="0" w:color="auto"/>
          </w:divBdr>
        </w:div>
        <w:div w:id="1989746174">
          <w:marLeft w:val="0"/>
          <w:marRight w:val="0"/>
          <w:marTop w:val="0"/>
          <w:marBottom w:val="0"/>
          <w:divBdr>
            <w:top w:val="none" w:sz="0" w:space="0" w:color="auto"/>
            <w:left w:val="none" w:sz="0" w:space="0" w:color="auto"/>
            <w:bottom w:val="none" w:sz="0" w:space="0" w:color="auto"/>
            <w:right w:val="none" w:sz="0" w:space="0" w:color="auto"/>
          </w:divBdr>
        </w:div>
      </w:divsChild>
    </w:div>
    <w:div w:id="780028273">
      <w:bodyDiv w:val="1"/>
      <w:marLeft w:val="0"/>
      <w:marRight w:val="0"/>
      <w:marTop w:val="0"/>
      <w:marBottom w:val="0"/>
      <w:divBdr>
        <w:top w:val="none" w:sz="0" w:space="0" w:color="auto"/>
        <w:left w:val="none" w:sz="0" w:space="0" w:color="auto"/>
        <w:bottom w:val="none" w:sz="0" w:space="0" w:color="auto"/>
        <w:right w:val="none" w:sz="0" w:space="0" w:color="auto"/>
      </w:divBdr>
      <w:divsChild>
        <w:div w:id="445780584">
          <w:marLeft w:val="0"/>
          <w:marRight w:val="0"/>
          <w:marTop w:val="0"/>
          <w:marBottom w:val="0"/>
          <w:divBdr>
            <w:top w:val="none" w:sz="0" w:space="0" w:color="auto"/>
            <w:left w:val="none" w:sz="0" w:space="0" w:color="auto"/>
            <w:bottom w:val="none" w:sz="0" w:space="0" w:color="auto"/>
            <w:right w:val="none" w:sz="0" w:space="0" w:color="auto"/>
          </w:divBdr>
          <w:divsChild>
            <w:div w:id="975791871">
              <w:marLeft w:val="0"/>
              <w:marRight w:val="0"/>
              <w:marTop w:val="0"/>
              <w:marBottom w:val="0"/>
              <w:divBdr>
                <w:top w:val="none" w:sz="0" w:space="0" w:color="auto"/>
                <w:left w:val="none" w:sz="0" w:space="0" w:color="auto"/>
                <w:bottom w:val="none" w:sz="0" w:space="0" w:color="auto"/>
                <w:right w:val="none" w:sz="0" w:space="0" w:color="auto"/>
              </w:divBdr>
              <w:divsChild>
                <w:div w:id="2093891550">
                  <w:marLeft w:val="0"/>
                  <w:marRight w:val="0"/>
                  <w:marTop w:val="0"/>
                  <w:marBottom w:val="0"/>
                  <w:divBdr>
                    <w:top w:val="none" w:sz="0" w:space="0" w:color="auto"/>
                    <w:left w:val="none" w:sz="0" w:space="0" w:color="auto"/>
                    <w:bottom w:val="none" w:sz="0" w:space="0" w:color="auto"/>
                    <w:right w:val="none" w:sz="0" w:space="0" w:color="auto"/>
                  </w:divBdr>
                  <w:divsChild>
                    <w:div w:id="13175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3492">
              <w:marLeft w:val="0"/>
              <w:marRight w:val="0"/>
              <w:marTop w:val="0"/>
              <w:marBottom w:val="0"/>
              <w:divBdr>
                <w:top w:val="none" w:sz="0" w:space="0" w:color="auto"/>
                <w:left w:val="none" w:sz="0" w:space="0" w:color="auto"/>
                <w:bottom w:val="none" w:sz="0" w:space="0" w:color="auto"/>
                <w:right w:val="none" w:sz="0" w:space="0" w:color="auto"/>
              </w:divBdr>
              <w:divsChild>
                <w:div w:id="940723740">
                  <w:marLeft w:val="0"/>
                  <w:marRight w:val="0"/>
                  <w:marTop w:val="0"/>
                  <w:marBottom w:val="0"/>
                  <w:divBdr>
                    <w:top w:val="none" w:sz="0" w:space="0" w:color="auto"/>
                    <w:left w:val="none" w:sz="0" w:space="0" w:color="auto"/>
                    <w:bottom w:val="none" w:sz="0" w:space="0" w:color="auto"/>
                    <w:right w:val="none" w:sz="0" w:space="0" w:color="auto"/>
                  </w:divBdr>
                  <w:divsChild>
                    <w:div w:id="20503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97061">
              <w:marLeft w:val="0"/>
              <w:marRight w:val="0"/>
              <w:marTop w:val="0"/>
              <w:marBottom w:val="0"/>
              <w:divBdr>
                <w:top w:val="none" w:sz="0" w:space="0" w:color="auto"/>
                <w:left w:val="none" w:sz="0" w:space="0" w:color="auto"/>
                <w:bottom w:val="none" w:sz="0" w:space="0" w:color="auto"/>
                <w:right w:val="none" w:sz="0" w:space="0" w:color="auto"/>
              </w:divBdr>
              <w:divsChild>
                <w:div w:id="1702781337">
                  <w:marLeft w:val="0"/>
                  <w:marRight w:val="0"/>
                  <w:marTop w:val="0"/>
                  <w:marBottom w:val="0"/>
                  <w:divBdr>
                    <w:top w:val="none" w:sz="0" w:space="0" w:color="auto"/>
                    <w:left w:val="none" w:sz="0" w:space="0" w:color="auto"/>
                    <w:bottom w:val="none" w:sz="0" w:space="0" w:color="auto"/>
                    <w:right w:val="none" w:sz="0" w:space="0" w:color="auto"/>
                  </w:divBdr>
                  <w:divsChild>
                    <w:div w:id="998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3558">
              <w:marLeft w:val="0"/>
              <w:marRight w:val="0"/>
              <w:marTop w:val="0"/>
              <w:marBottom w:val="0"/>
              <w:divBdr>
                <w:top w:val="none" w:sz="0" w:space="0" w:color="auto"/>
                <w:left w:val="none" w:sz="0" w:space="0" w:color="auto"/>
                <w:bottom w:val="none" w:sz="0" w:space="0" w:color="auto"/>
                <w:right w:val="none" w:sz="0" w:space="0" w:color="auto"/>
              </w:divBdr>
              <w:divsChild>
                <w:div w:id="238445028">
                  <w:marLeft w:val="0"/>
                  <w:marRight w:val="0"/>
                  <w:marTop w:val="0"/>
                  <w:marBottom w:val="0"/>
                  <w:divBdr>
                    <w:top w:val="none" w:sz="0" w:space="0" w:color="auto"/>
                    <w:left w:val="none" w:sz="0" w:space="0" w:color="auto"/>
                    <w:bottom w:val="none" w:sz="0" w:space="0" w:color="auto"/>
                    <w:right w:val="none" w:sz="0" w:space="0" w:color="auto"/>
                  </w:divBdr>
                  <w:divsChild>
                    <w:div w:id="10179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51521">
      <w:bodyDiv w:val="1"/>
      <w:marLeft w:val="0"/>
      <w:marRight w:val="0"/>
      <w:marTop w:val="0"/>
      <w:marBottom w:val="0"/>
      <w:divBdr>
        <w:top w:val="none" w:sz="0" w:space="0" w:color="auto"/>
        <w:left w:val="none" w:sz="0" w:space="0" w:color="auto"/>
        <w:bottom w:val="none" w:sz="0" w:space="0" w:color="auto"/>
        <w:right w:val="none" w:sz="0" w:space="0" w:color="auto"/>
      </w:divBdr>
      <w:divsChild>
        <w:div w:id="1515221400">
          <w:marLeft w:val="0"/>
          <w:marRight w:val="0"/>
          <w:marTop w:val="0"/>
          <w:marBottom w:val="0"/>
          <w:divBdr>
            <w:top w:val="none" w:sz="0" w:space="0" w:color="auto"/>
            <w:left w:val="none" w:sz="0" w:space="0" w:color="auto"/>
            <w:bottom w:val="none" w:sz="0" w:space="0" w:color="auto"/>
            <w:right w:val="none" w:sz="0" w:space="0" w:color="auto"/>
          </w:divBdr>
          <w:divsChild>
            <w:div w:id="442265323">
              <w:marLeft w:val="0"/>
              <w:marRight w:val="0"/>
              <w:marTop w:val="0"/>
              <w:marBottom w:val="0"/>
              <w:divBdr>
                <w:top w:val="none" w:sz="0" w:space="0" w:color="auto"/>
                <w:left w:val="none" w:sz="0" w:space="0" w:color="auto"/>
                <w:bottom w:val="none" w:sz="0" w:space="0" w:color="auto"/>
                <w:right w:val="none" w:sz="0" w:space="0" w:color="auto"/>
              </w:divBdr>
              <w:divsChild>
                <w:div w:id="600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8704">
          <w:marLeft w:val="0"/>
          <w:marRight w:val="0"/>
          <w:marTop w:val="0"/>
          <w:marBottom w:val="0"/>
          <w:divBdr>
            <w:top w:val="none" w:sz="0" w:space="0" w:color="auto"/>
            <w:left w:val="none" w:sz="0" w:space="0" w:color="auto"/>
            <w:bottom w:val="none" w:sz="0" w:space="0" w:color="auto"/>
            <w:right w:val="none" w:sz="0" w:space="0" w:color="auto"/>
          </w:divBdr>
        </w:div>
        <w:div w:id="577056595">
          <w:marLeft w:val="0"/>
          <w:marRight w:val="0"/>
          <w:marTop w:val="0"/>
          <w:marBottom w:val="0"/>
          <w:divBdr>
            <w:top w:val="none" w:sz="0" w:space="0" w:color="auto"/>
            <w:left w:val="none" w:sz="0" w:space="0" w:color="auto"/>
            <w:bottom w:val="none" w:sz="0" w:space="0" w:color="auto"/>
            <w:right w:val="none" w:sz="0" w:space="0" w:color="auto"/>
          </w:divBdr>
          <w:divsChild>
            <w:div w:id="1679311517">
              <w:marLeft w:val="0"/>
              <w:marRight w:val="0"/>
              <w:marTop w:val="0"/>
              <w:marBottom w:val="0"/>
              <w:divBdr>
                <w:top w:val="none" w:sz="0" w:space="0" w:color="auto"/>
                <w:left w:val="none" w:sz="0" w:space="0" w:color="auto"/>
                <w:bottom w:val="none" w:sz="0" w:space="0" w:color="auto"/>
                <w:right w:val="none" w:sz="0" w:space="0" w:color="auto"/>
              </w:divBdr>
              <w:divsChild>
                <w:div w:id="1354261138">
                  <w:marLeft w:val="0"/>
                  <w:marRight w:val="0"/>
                  <w:marTop w:val="0"/>
                  <w:marBottom w:val="0"/>
                  <w:divBdr>
                    <w:top w:val="none" w:sz="0" w:space="0" w:color="auto"/>
                    <w:left w:val="none" w:sz="0" w:space="0" w:color="auto"/>
                    <w:bottom w:val="none" w:sz="0" w:space="0" w:color="auto"/>
                    <w:right w:val="none" w:sz="0" w:space="0" w:color="auto"/>
                  </w:divBdr>
                </w:div>
                <w:div w:id="19256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1914">
          <w:marLeft w:val="0"/>
          <w:marRight w:val="0"/>
          <w:marTop w:val="0"/>
          <w:marBottom w:val="0"/>
          <w:divBdr>
            <w:top w:val="none" w:sz="0" w:space="0" w:color="auto"/>
            <w:left w:val="none" w:sz="0" w:space="0" w:color="auto"/>
            <w:bottom w:val="none" w:sz="0" w:space="0" w:color="auto"/>
            <w:right w:val="none" w:sz="0" w:space="0" w:color="auto"/>
          </w:divBdr>
          <w:divsChild>
            <w:div w:id="1822843520">
              <w:marLeft w:val="0"/>
              <w:marRight w:val="0"/>
              <w:marTop w:val="0"/>
              <w:marBottom w:val="0"/>
              <w:divBdr>
                <w:top w:val="none" w:sz="0" w:space="0" w:color="auto"/>
                <w:left w:val="none" w:sz="0" w:space="0" w:color="auto"/>
                <w:bottom w:val="none" w:sz="0" w:space="0" w:color="auto"/>
                <w:right w:val="none" w:sz="0" w:space="0" w:color="auto"/>
              </w:divBdr>
              <w:divsChild>
                <w:div w:id="310066243">
                  <w:marLeft w:val="0"/>
                  <w:marRight w:val="0"/>
                  <w:marTop w:val="0"/>
                  <w:marBottom w:val="0"/>
                  <w:divBdr>
                    <w:top w:val="none" w:sz="0" w:space="0" w:color="auto"/>
                    <w:left w:val="none" w:sz="0" w:space="0" w:color="auto"/>
                    <w:bottom w:val="none" w:sz="0" w:space="0" w:color="auto"/>
                    <w:right w:val="none" w:sz="0" w:space="0" w:color="auto"/>
                  </w:divBdr>
                </w:div>
              </w:divsChild>
            </w:div>
            <w:div w:id="1009647828">
              <w:marLeft w:val="0"/>
              <w:marRight w:val="0"/>
              <w:marTop w:val="0"/>
              <w:marBottom w:val="0"/>
              <w:divBdr>
                <w:top w:val="none" w:sz="0" w:space="0" w:color="auto"/>
                <w:left w:val="none" w:sz="0" w:space="0" w:color="auto"/>
                <w:bottom w:val="none" w:sz="0" w:space="0" w:color="auto"/>
                <w:right w:val="none" w:sz="0" w:space="0" w:color="auto"/>
              </w:divBdr>
              <w:divsChild>
                <w:div w:id="1769958829">
                  <w:marLeft w:val="0"/>
                  <w:marRight w:val="0"/>
                  <w:marTop w:val="0"/>
                  <w:marBottom w:val="0"/>
                  <w:divBdr>
                    <w:top w:val="none" w:sz="0" w:space="0" w:color="auto"/>
                    <w:left w:val="none" w:sz="0" w:space="0" w:color="auto"/>
                    <w:bottom w:val="none" w:sz="0" w:space="0" w:color="auto"/>
                    <w:right w:val="none" w:sz="0" w:space="0" w:color="auto"/>
                  </w:divBdr>
                </w:div>
              </w:divsChild>
            </w:div>
            <w:div w:id="1920552188">
              <w:marLeft w:val="0"/>
              <w:marRight w:val="0"/>
              <w:marTop w:val="0"/>
              <w:marBottom w:val="0"/>
              <w:divBdr>
                <w:top w:val="none" w:sz="0" w:space="0" w:color="auto"/>
                <w:left w:val="none" w:sz="0" w:space="0" w:color="auto"/>
                <w:bottom w:val="none" w:sz="0" w:space="0" w:color="auto"/>
                <w:right w:val="none" w:sz="0" w:space="0" w:color="auto"/>
              </w:divBdr>
              <w:divsChild>
                <w:div w:id="687946756">
                  <w:marLeft w:val="0"/>
                  <w:marRight w:val="0"/>
                  <w:marTop w:val="0"/>
                  <w:marBottom w:val="0"/>
                  <w:divBdr>
                    <w:top w:val="none" w:sz="0" w:space="0" w:color="auto"/>
                    <w:left w:val="none" w:sz="0" w:space="0" w:color="auto"/>
                    <w:bottom w:val="none" w:sz="0" w:space="0" w:color="auto"/>
                    <w:right w:val="none" w:sz="0" w:space="0" w:color="auto"/>
                  </w:divBdr>
                  <w:divsChild>
                    <w:div w:id="160660660">
                      <w:marLeft w:val="0"/>
                      <w:marRight w:val="0"/>
                      <w:marTop w:val="0"/>
                      <w:marBottom w:val="0"/>
                      <w:divBdr>
                        <w:top w:val="none" w:sz="0" w:space="0" w:color="auto"/>
                        <w:left w:val="none" w:sz="0" w:space="0" w:color="auto"/>
                        <w:bottom w:val="none" w:sz="0" w:space="0" w:color="auto"/>
                        <w:right w:val="none" w:sz="0" w:space="0" w:color="auto"/>
                      </w:divBdr>
                      <w:divsChild>
                        <w:div w:id="12678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978950">
      <w:bodyDiv w:val="1"/>
      <w:marLeft w:val="0"/>
      <w:marRight w:val="0"/>
      <w:marTop w:val="0"/>
      <w:marBottom w:val="0"/>
      <w:divBdr>
        <w:top w:val="none" w:sz="0" w:space="0" w:color="auto"/>
        <w:left w:val="none" w:sz="0" w:space="0" w:color="auto"/>
        <w:bottom w:val="none" w:sz="0" w:space="0" w:color="auto"/>
        <w:right w:val="none" w:sz="0" w:space="0" w:color="auto"/>
      </w:divBdr>
    </w:div>
    <w:div w:id="2073044449">
      <w:bodyDiv w:val="1"/>
      <w:marLeft w:val="0"/>
      <w:marRight w:val="0"/>
      <w:marTop w:val="0"/>
      <w:marBottom w:val="0"/>
      <w:divBdr>
        <w:top w:val="none" w:sz="0" w:space="0" w:color="auto"/>
        <w:left w:val="none" w:sz="0" w:space="0" w:color="auto"/>
        <w:bottom w:val="none" w:sz="0" w:space="0" w:color="auto"/>
        <w:right w:val="none" w:sz="0" w:space="0" w:color="auto"/>
      </w:divBdr>
      <w:divsChild>
        <w:div w:id="132677420">
          <w:marLeft w:val="0"/>
          <w:marRight w:val="0"/>
          <w:marTop w:val="0"/>
          <w:marBottom w:val="0"/>
          <w:divBdr>
            <w:top w:val="none" w:sz="0" w:space="0" w:color="auto"/>
            <w:left w:val="none" w:sz="0" w:space="0" w:color="auto"/>
            <w:bottom w:val="none" w:sz="0" w:space="0" w:color="auto"/>
            <w:right w:val="none" w:sz="0" w:space="0" w:color="auto"/>
          </w:divBdr>
          <w:divsChild>
            <w:div w:id="235668674">
              <w:marLeft w:val="0"/>
              <w:marRight w:val="0"/>
              <w:marTop w:val="0"/>
              <w:marBottom w:val="0"/>
              <w:divBdr>
                <w:top w:val="none" w:sz="0" w:space="0" w:color="auto"/>
                <w:left w:val="none" w:sz="0" w:space="0" w:color="auto"/>
                <w:bottom w:val="none" w:sz="0" w:space="0" w:color="auto"/>
                <w:right w:val="none" w:sz="0" w:space="0" w:color="auto"/>
              </w:divBdr>
              <w:divsChild>
                <w:div w:id="7594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archives-systemes.fr/nos-solutions/numerisation-documen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850</Words>
  <Characters>4677</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 03</dc:creator>
  <cp:keywords/>
  <dc:description/>
  <cp:lastModifiedBy>POSTE 03</cp:lastModifiedBy>
  <cp:revision>2</cp:revision>
  <dcterms:created xsi:type="dcterms:W3CDTF">2019-01-14T15:49:00Z</dcterms:created>
  <dcterms:modified xsi:type="dcterms:W3CDTF">2019-01-14T16:48:00Z</dcterms:modified>
</cp:coreProperties>
</file>