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AAB37" w14:textId="64A44C44" w:rsidR="00C53B52" w:rsidRPr="00F609D8" w:rsidRDefault="00513428" w:rsidP="001065F9">
      <w:pPr>
        <w:jc w:val="center"/>
        <w:outlineLvl w:val="0"/>
        <w:rPr>
          <w:rFonts w:asciiTheme="majorHAnsi" w:hAnsiTheme="majorHAnsi"/>
          <w:b/>
          <w:lang w:val="en-US"/>
        </w:rPr>
      </w:pPr>
      <w:r w:rsidRPr="00F609D8">
        <w:rPr>
          <w:rFonts w:asciiTheme="majorHAnsi" w:hAnsiTheme="majorHAnsi"/>
          <w:b/>
          <w:lang w:val="en-US"/>
        </w:rPr>
        <w:t xml:space="preserve">CHRISTMAS </w:t>
      </w:r>
      <w:proofErr w:type="gramStart"/>
      <w:r w:rsidRPr="00F609D8">
        <w:rPr>
          <w:rFonts w:asciiTheme="majorHAnsi" w:hAnsiTheme="majorHAnsi"/>
          <w:b/>
          <w:lang w:val="en-US"/>
        </w:rPr>
        <w:t>FOODING</w:t>
      </w:r>
      <w:r w:rsidR="00104447" w:rsidRPr="00F609D8">
        <w:rPr>
          <w:rFonts w:asciiTheme="majorHAnsi" w:hAnsiTheme="majorHAnsi"/>
          <w:b/>
          <w:lang w:val="en-US"/>
        </w:rPr>
        <w:t> :</w:t>
      </w:r>
      <w:proofErr w:type="gramEnd"/>
      <w:r w:rsidR="00104447" w:rsidRPr="00F609D8">
        <w:rPr>
          <w:rFonts w:asciiTheme="majorHAnsi" w:hAnsiTheme="majorHAnsi"/>
          <w:b/>
          <w:lang w:val="en-US"/>
        </w:rPr>
        <w:t xml:space="preserve"> CONDITIONS GENERALES ADDITIONNELLES</w:t>
      </w:r>
    </w:p>
    <w:p w14:paraId="38074E33" w14:textId="77777777" w:rsidR="00513428" w:rsidRPr="00F609D8" w:rsidRDefault="00513428" w:rsidP="00513428">
      <w:pPr>
        <w:jc w:val="center"/>
        <w:rPr>
          <w:rFonts w:asciiTheme="majorHAnsi" w:hAnsiTheme="majorHAnsi"/>
          <w:b/>
          <w:lang w:val="en-US"/>
        </w:rPr>
      </w:pPr>
    </w:p>
    <w:p w14:paraId="0B4FBFB1" w14:textId="0E0EC710" w:rsidR="00513428" w:rsidRDefault="00DE3D63" w:rsidP="00CB5FF1">
      <w:pPr>
        <w:jc w:val="both"/>
      </w:pPr>
      <w:r>
        <w:t>L</w:t>
      </w:r>
      <w:r w:rsidR="00513428">
        <w:t>a société MMM ! SAS</w:t>
      </w:r>
      <w:r>
        <w:t xml:space="preserve"> (ci-après « le Fooding »)</w:t>
      </w:r>
      <w:r w:rsidR="00513428">
        <w:t>, immatriculée au RCS de Paris sous le numéro 439 898 636, dont le siège se trouve au 25, boulevard de Bonne Nouvelle 75002 Paris, représentée par son gérant Monsieur Alexandre Cammas</w:t>
      </w:r>
      <w:r>
        <w:t xml:space="preserve"> édite le guide Fooding. Elle a mis au point un guide Christmas Fooding d’une valeur de </w:t>
      </w:r>
      <w:r w:rsidR="00BF2FCA">
        <w:t>195 euros TTC</w:t>
      </w:r>
      <w:r>
        <w:t xml:space="preserve">, </w:t>
      </w:r>
      <w:r w:rsidR="00BF2FCA">
        <w:t>dont le contenu est décrit au point 3 ci-après</w:t>
      </w:r>
      <w:r w:rsidR="00006EF2">
        <w:t>.</w:t>
      </w:r>
      <w:r>
        <w:t xml:space="preserve">  </w:t>
      </w:r>
      <w:r w:rsidR="00006EF2">
        <w:t xml:space="preserve">Le Fooding </w:t>
      </w:r>
      <w:r>
        <w:t xml:space="preserve">a </w:t>
      </w:r>
      <w:r w:rsidR="003A6BC8">
        <w:t xml:space="preserve">décidé de mettre en vente en ligne le guide Christmas Fooding sur </w:t>
      </w:r>
      <w:r>
        <w:t xml:space="preserve">la centrale de réservation Placeminute.com </w:t>
      </w:r>
      <w:r w:rsidR="003A6BC8">
        <w:t>édité</w:t>
      </w:r>
      <w:r w:rsidR="00560D94">
        <w:t>e</w:t>
      </w:r>
      <w:r w:rsidR="003A6BC8">
        <w:t xml:space="preserve"> par la société Agence GAF </w:t>
      </w:r>
      <w:r>
        <w:t>(ci-après « Placeminute</w:t>
      </w:r>
      <w:r w:rsidR="00C42A62">
        <w:t>.com</w:t>
      </w:r>
      <w:r>
        <w:t> »)</w:t>
      </w:r>
      <w:r w:rsidR="00513428">
        <w:t>.</w:t>
      </w:r>
    </w:p>
    <w:p w14:paraId="173AD4E4" w14:textId="77777777" w:rsidR="00006EF2" w:rsidRDefault="00006EF2" w:rsidP="00CB5FF1">
      <w:pPr>
        <w:jc w:val="both"/>
      </w:pPr>
    </w:p>
    <w:p w14:paraId="26BC5D37" w14:textId="6DF622B4" w:rsidR="00DE3D63" w:rsidRDefault="00104447" w:rsidP="00CB5FF1">
      <w:pPr>
        <w:jc w:val="both"/>
      </w:pPr>
      <w:commentRangeStart w:id="0"/>
      <w:r>
        <w:t xml:space="preserve">Nous vous invitons à lire les conditions ci-après qui s’appliqueront en plus des </w:t>
      </w:r>
      <w:hyperlink r:id="rId5" w:history="1">
        <w:r w:rsidRPr="001065F9">
          <w:rPr>
            <w:rStyle w:val="Lienhypertexte"/>
          </w:rPr>
          <w:t>conditions générales de vente</w:t>
        </w:r>
      </w:hyperlink>
      <w:r>
        <w:t xml:space="preserve"> figurant sur le site de Placeminute</w:t>
      </w:r>
      <w:r w:rsidR="00C42A62">
        <w:t>.com</w:t>
      </w:r>
      <w:r w:rsidR="00560D94">
        <w:t>, ainsi que les conditions d’utilisation des Bons Christmas Fooding</w:t>
      </w:r>
      <w:r>
        <w:t>.</w:t>
      </w:r>
      <w:commentRangeEnd w:id="0"/>
      <w:r w:rsidR="00560D94">
        <w:rPr>
          <w:rStyle w:val="Marquedecommentaire"/>
        </w:rPr>
        <w:commentReference w:id="0"/>
      </w:r>
    </w:p>
    <w:p w14:paraId="0D798F85" w14:textId="77777777" w:rsidR="00513428" w:rsidRDefault="00513428" w:rsidP="00513428"/>
    <w:p w14:paraId="0B8386DC" w14:textId="77777777" w:rsidR="00CB5FF1" w:rsidRPr="00CB5FF1" w:rsidRDefault="00CB5FF1" w:rsidP="00CB5FF1">
      <w:pPr>
        <w:pStyle w:val="Pardeliste"/>
        <w:numPr>
          <w:ilvl w:val="0"/>
          <w:numId w:val="1"/>
        </w:numPr>
        <w:rPr>
          <w:b/>
        </w:rPr>
      </w:pPr>
      <w:r w:rsidRPr="00CB5FF1">
        <w:rPr>
          <w:b/>
        </w:rPr>
        <w:t>Ouverture des ventes</w:t>
      </w:r>
    </w:p>
    <w:p w14:paraId="4FD95979" w14:textId="77777777" w:rsidR="00CB5FF1" w:rsidRDefault="00CB5FF1" w:rsidP="00CB5FF1"/>
    <w:p w14:paraId="604A4F98" w14:textId="433274EE" w:rsidR="00CB5FF1" w:rsidRDefault="00CB5FF1" w:rsidP="00CB5FF1">
      <w:pPr>
        <w:jc w:val="both"/>
      </w:pPr>
      <w:r w:rsidRPr="00CB5FF1">
        <w:rPr>
          <w:b/>
        </w:rPr>
        <w:t>1.1</w:t>
      </w:r>
      <w:r>
        <w:t xml:space="preserve"> La boutique en ligne Placeminute</w:t>
      </w:r>
      <w:r w:rsidR="00C42A62">
        <w:t>.com</w:t>
      </w:r>
      <w:r>
        <w:t xml:space="preserve"> est ouverte à partir </w:t>
      </w:r>
      <w:proofErr w:type="gramStart"/>
      <w:r>
        <w:t xml:space="preserve">du </w:t>
      </w:r>
      <w:r w:rsidR="006C4E9E">
        <w:t>mardi 11</w:t>
      </w:r>
      <w:r>
        <w:t xml:space="preserve"> décembre 2018</w:t>
      </w:r>
      <w:proofErr w:type="gramEnd"/>
      <w:r>
        <w:t xml:space="preserve"> jusqu’à épuisement des stocks.</w:t>
      </w:r>
    </w:p>
    <w:p w14:paraId="1DDC75DA" w14:textId="77777777" w:rsidR="00CB5FF1" w:rsidRDefault="00CB5FF1" w:rsidP="00CB5FF1"/>
    <w:p w14:paraId="2DA1FACC" w14:textId="77777777" w:rsidR="00CB5FF1" w:rsidRDefault="00CB5FF1" w:rsidP="00CB5FF1">
      <w:pPr>
        <w:jc w:val="both"/>
      </w:pPr>
      <w:r w:rsidRPr="00CB5FF1">
        <w:rPr>
          <w:b/>
        </w:rPr>
        <w:t>1.2</w:t>
      </w:r>
      <w:r>
        <w:t xml:space="preserve"> Les Bons Christmas Fooding sont valables jusqu’au 8 mai 2019. L’activation du Bon ainsi que la réservation devront être effectuées avant cette date. Au-delà de cette date, il sera impossible d’accéder au site leshop.lefooding.com pour activer son Bon et effectuer une réservation dans un des restaurants participants à l’opération. La date limite de validité est rappelée sur le Bon Christmas Fooding.</w:t>
      </w:r>
    </w:p>
    <w:p w14:paraId="3A1F2C57" w14:textId="77777777" w:rsidR="00AC2DFE" w:rsidRDefault="00AC2DFE" w:rsidP="00CB5FF1">
      <w:pPr>
        <w:jc w:val="both"/>
      </w:pPr>
    </w:p>
    <w:p w14:paraId="58F4E357" w14:textId="77777777" w:rsidR="00AC2DFE" w:rsidRPr="00A3308F" w:rsidRDefault="00AC2DFE" w:rsidP="00AC2DFE">
      <w:pPr>
        <w:pStyle w:val="Pardeliste"/>
        <w:numPr>
          <w:ilvl w:val="0"/>
          <w:numId w:val="1"/>
        </w:numPr>
        <w:jc w:val="both"/>
        <w:rPr>
          <w:b/>
        </w:rPr>
      </w:pPr>
      <w:r w:rsidRPr="00A3308F">
        <w:rPr>
          <w:b/>
        </w:rPr>
        <w:t>Conditions d’achat des guides Christmas Fooding</w:t>
      </w:r>
    </w:p>
    <w:p w14:paraId="45C2635C" w14:textId="77777777" w:rsidR="00AC2DFE" w:rsidRDefault="00AC2DFE" w:rsidP="00AC2DFE">
      <w:pPr>
        <w:jc w:val="both"/>
      </w:pPr>
    </w:p>
    <w:p w14:paraId="4D6AA9B2" w14:textId="0BEC5480" w:rsidR="00AC2DFE" w:rsidRDefault="00AC2DFE" w:rsidP="00AC2DFE">
      <w:pPr>
        <w:jc w:val="both"/>
      </w:pPr>
      <w:r w:rsidRPr="002675DD">
        <w:rPr>
          <w:b/>
        </w:rPr>
        <w:t>2.1</w:t>
      </w:r>
      <w:r>
        <w:t xml:space="preserve"> À compter du </w:t>
      </w:r>
      <w:r w:rsidR="001F404C">
        <w:t>11</w:t>
      </w:r>
      <w:r>
        <w:t xml:space="preserve"> décembre 2018, les guides Christmas Fooding seront mis en vente à partir du site </w:t>
      </w:r>
      <w:hyperlink r:id="rId8" w:history="1">
        <w:r w:rsidR="00D57B39" w:rsidRPr="009649F9">
          <w:rPr>
            <w:rStyle w:val="Lienhypertexte"/>
          </w:rPr>
          <w:t>www.lefooding.com</w:t>
        </w:r>
      </w:hyperlink>
      <w:r w:rsidR="00D57B39">
        <w:t xml:space="preserve"> où toutes les informations concernant l’opération seront préci</w:t>
      </w:r>
      <w:r w:rsidR="00A3308F">
        <w:t>sées.</w:t>
      </w:r>
    </w:p>
    <w:p w14:paraId="0FFCF360" w14:textId="77777777" w:rsidR="00A3308F" w:rsidRDefault="00A3308F" w:rsidP="00AC2DFE">
      <w:pPr>
        <w:jc w:val="both"/>
      </w:pPr>
    </w:p>
    <w:p w14:paraId="712F8F7F" w14:textId="1E9C3018" w:rsidR="002675DD" w:rsidRDefault="00A3308F" w:rsidP="00AC2DFE">
      <w:pPr>
        <w:jc w:val="both"/>
      </w:pPr>
      <w:r w:rsidRPr="002675DD">
        <w:rPr>
          <w:b/>
        </w:rPr>
        <w:t>2.2</w:t>
      </w:r>
      <w:r>
        <w:t xml:space="preserve"> L’acquéreur en cliquant sur le bouton « Acheter » pourra dans la limite des guides disponibles, en acquérir </w:t>
      </w:r>
      <w:r w:rsidR="00104447">
        <w:t xml:space="preserve">sur Placeminute.com </w:t>
      </w:r>
      <w:r>
        <w:t>un ou plusieurs. L’acquéreur sera alors redirigé vers le module de Placeminute</w:t>
      </w:r>
      <w:r w:rsidR="00C42A62">
        <w:t>.com</w:t>
      </w:r>
      <w:r>
        <w:t xml:space="preserve"> qui l’informera des disponibilités et modalités de pai</w:t>
      </w:r>
      <w:r w:rsidR="002675DD">
        <w:t>e</w:t>
      </w:r>
      <w:r>
        <w:t>ments.</w:t>
      </w:r>
      <w:r w:rsidR="002675DD">
        <w:t xml:space="preserve"> L’acquéreur devra confirmer son choix, et devra remplir l’ensemble des informations requises par le module de Placeminute</w:t>
      </w:r>
      <w:r w:rsidR="00C42A62">
        <w:t>.com</w:t>
      </w:r>
      <w:r w:rsidR="002675DD">
        <w:t>.</w:t>
      </w:r>
      <w:r w:rsidR="00BF2FCA">
        <w:t xml:space="preserve"> L’achat sera effectif lors de la finalisation du processus sur Placeminute.com.</w:t>
      </w:r>
    </w:p>
    <w:p w14:paraId="4B8D7880" w14:textId="77777777" w:rsidR="00483804" w:rsidRDefault="00483804" w:rsidP="00AC2DFE">
      <w:pPr>
        <w:jc w:val="both"/>
      </w:pPr>
    </w:p>
    <w:p w14:paraId="0D54A0F1" w14:textId="0D693BCD" w:rsidR="00483804" w:rsidRDefault="00483804" w:rsidP="00AC2DFE">
      <w:pPr>
        <w:jc w:val="both"/>
      </w:pPr>
      <w:r w:rsidRPr="00C857F1">
        <w:rPr>
          <w:b/>
        </w:rPr>
        <w:t>2.5</w:t>
      </w:r>
      <w:r>
        <w:t xml:space="preserve"> L’utilisation du Bon Christmas Fooding est précisé</w:t>
      </w:r>
      <w:r w:rsidR="00AA3BC1">
        <w:t>e</w:t>
      </w:r>
      <w:r>
        <w:t xml:space="preserve"> dans les Conditions Générales d’Utilisation qui sont consultables sur le site </w:t>
      </w:r>
      <w:hyperlink r:id="rId9" w:history="1">
        <w:r w:rsidR="00773373" w:rsidRPr="009649F9">
          <w:rPr>
            <w:rStyle w:val="Lienhypertexte"/>
          </w:rPr>
          <w:t>www.leshop.lefooding.com</w:t>
        </w:r>
      </w:hyperlink>
    </w:p>
    <w:p w14:paraId="62FF488A" w14:textId="77777777" w:rsidR="002675DD" w:rsidRDefault="002675DD" w:rsidP="00AC2DFE">
      <w:pPr>
        <w:jc w:val="both"/>
      </w:pPr>
    </w:p>
    <w:p w14:paraId="2F6A8272" w14:textId="77777777" w:rsidR="00D016A6" w:rsidRDefault="00D016A6" w:rsidP="00CB5FF1"/>
    <w:p w14:paraId="5759F0D7" w14:textId="77777777" w:rsidR="001065F9" w:rsidRDefault="001065F9" w:rsidP="00CB5FF1"/>
    <w:p w14:paraId="481FAC0F" w14:textId="77777777" w:rsidR="00483804" w:rsidRDefault="00483804" w:rsidP="00CB5FF1"/>
    <w:p w14:paraId="241B10C1" w14:textId="1A0F24DD" w:rsidR="00D016A6" w:rsidRPr="0025283C" w:rsidRDefault="00D016A6" w:rsidP="00D016A6">
      <w:pPr>
        <w:pStyle w:val="Pardeliste"/>
        <w:numPr>
          <w:ilvl w:val="0"/>
          <w:numId w:val="1"/>
        </w:numPr>
        <w:rPr>
          <w:b/>
        </w:rPr>
      </w:pPr>
      <w:r w:rsidRPr="0025283C">
        <w:rPr>
          <w:b/>
        </w:rPr>
        <w:lastRenderedPageBreak/>
        <w:t>Prix des guides Christmas Fooding</w:t>
      </w:r>
    </w:p>
    <w:p w14:paraId="2C7EDDC9" w14:textId="77777777" w:rsidR="00D016A6" w:rsidRDefault="00D016A6" w:rsidP="00D016A6"/>
    <w:p w14:paraId="13C0BAF5" w14:textId="1DC060FD" w:rsidR="00D016A6" w:rsidRDefault="00D016A6" w:rsidP="0025283C">
      <w:pPr>
        <w:jc w:val="both"/>
      </w:pPr>
      <w:r w:rsidRPr="0025283C">
        <w:rPr>
          <w:b/>
        </w:rPr>
        <w:t>3.1</w:t>
      </w:r>
      <w:r>
        <w:t xml:space="preserve"> L’achat d’un guide Christmas Fooding</w:t>
      </w:r>
      <w:r w:rsidR="0025283C">
        <w:t xml:space="preserve">, d’un prix de 195 euros, permet l’acquisition d’un guide Fooding 2019, d’un poster de la couverture signé par l’illustrateur André </w:t>
      </w:r>
      <w:proofErr w:type="spellStart"/>
      <w:r w:rsidR="0025283C">
        <w:t>Derainne</w:t>
      </w:r>
      <w:proofErr w:type="spellEnd"/>
      <w:r w:rsidR="0025283C">
        <w:t xml:space="preserve"> et d’un Bon Christmas Fooding valable pour un diner pour deux personnes dans un des restaurants participants à l’opération et consultable sur le site </w:t>
      </w:r>
      <w:hyperlink r:id="rId10" w:history="1">
        <w:r w:rsidR="00773373" w:rsidRPr="009649F9">
          <w:rPr>
            <w:rStyle w:val="Lienhypertexte"/>
          </w:rPr>
          <w:t>www.leshop.lefooding.com</w:t>
        </w:r>
      </w:hyperlink>
      <w:r w:rsidR="00483804">
        <w:t xml:space="preserve">. </w:t>
      </w:r>
    </w:p>
    <w:p w14:paraId="3C489057" w14:textId="77777777" w:rsidR="0025283C" w:rsidRDefault="0025283C" w:rsidP="0025283C">
      <w:pPr>
        <w:jc w:val="both"/>
      </w:pPr>
    </w:p>
    <w:p w14:paraId="46D62775" w14:textId="326BDFFB" w:rsidR="0025283C" w:rsidRDefault="0025283C" w:rsidP="0025283C">
      <w:pPr>
        <w:jc w:val="both"/>
      </w:pPr>
      <w:r w:rsidRPr="00EB65D2">
        <w:rPr>
          <w:b/>
        </w:rPr>
        <w:t>3.2</w:t>
      </w:r>
      <w:r>
        <w:t xml:space="preserve"> </w:t>
      </w:r>
      <w:r w:rsidR="009F6902">
        <w:t xml:space="preserve">Les frais de port (voir article 4) sont </w:t>
      </w:r>
      <w:r w:rsidR="003F2FFB">
        <w:t>offerts</w:t>
      </w:r>
      <w:r w:rsidR="00EB65D2">
        <w:t>.</w:t>
      </w:r>
    </w:p>
    <w:p w14:paraId="08623F57" w14:textId="77777777" w:rsidR="00EB65D2" w:rsidRDefault="00EB65D2" w:rsidP="0025283C">
      <w:pPr>
        <w:jc w:val="both"/>
      </w:pPr>
    </w:p>
    <w:p w14:paraId="2A57CB76" w14:textId="77777777" w:rsidR="00BB4093" w:rsidRDefault="00BB4093" w:rsidP="00BB4093">
      <w:pPr>
        <w:jc w:val="both"/>
      </w:pPr>
    </w:p>
    <w:p w14:paraId="05252B16" w14:textId="355A0700" w:rsidR="00BB4093" w:rsidRDefault="00BB4093" w:rsidP="00BB4093">
      <w:pPr>
        <w:jc w:val="both"/>
      </w:pPr>
      <w:r w:rsidRPr="00BB4093">
        <w:rPr>
          <w:b/>
        </w:rPr>
        <w:t>3.4</w:t>
      </w:r>
      <w:r>
        <w:t xml:space="preserve"> </w:t>
      </w:r>
      <w:r w:rsidR="00BF2FCA">
        <w:t>A la fin du processus de commande sur Placeminute.com, l</w:t>
      </w:r>
      <w:r>
        <w:t>’acquéreur recevra un e-mail avec une confirmation d’achat</w:t>
      </w:r>
      <w:r w:rsidR="00D40DDB">
        <w:t xml:space="preserve"> sous la forme d’un billet </w:t>
      </w:r>
      <w:r w:rsidR="001F404C">
        <w:t>électronique</w:t>
      </w:r>
      <w:bookmarkStart w:id="1" w:name="_GoBack"/>
      <w:bookmarkEnd w:id="1"/>
      <w:r w:rsidR="00D40DDB">
        <w:t>.</w:t>
      </w:r>
      <w:r>
        <w:t xml:space="preserve"> </w:t>
      </w:r>
    </w:p>
    <w:p w14:paraId="64C2552B" w14:textId="77777777" w:rsidR="00BB4093" w:rsidRDefault="00BB4093" w:rsidP="00BB4093">
      <w:pPr>
        <w:jc w:val="both"/>
      </w:pPr>
    </w:p>
    <w:p w14:paraId="0AC3FCD5" w14:textId="77777777" w:rsidR="00BB4093" w:rsidRPr="00BB4093" w:rsidRDefault="00BB4093" w:rsidP="00BB4093">
      <w:pPr>
        <w:pStyle w:val="Pardeliste"/>
        <w:numPr>
          <w:ilvl w:val="0"/>
          <w:numId w:val="1"/>
        </w:numPr>
        <w:jc w:val="both"/>
        <w:rPr>
          <w:b/>
        </w:rPr>
      </w:pPr>
      <w:r w:rsidRPr="00BB4093">
        <w:rPr>
          <w:b/>
        </w:rPr>
        <w:t>Livraison des guides Christmas Fooding</w:t>
      </w:r>
    </w:p>
    <w:p w14:paraId="2396EE2D" w14:textId="77777777" w:rsidR="00BB4093" w:rsidRDefault="00BB4093" w:rsidP="00BB4093">
      <w:pPr>
        <w:jc w:val="both"/>
      </w:pPr>
    </w:p>
    <w:p w14:paraId="703BFFDF" w14:textId="77777777" w:rsidR="00BB4093" w:rsidRDefault="00BB4093" w:rsidP="00BB4093">
      <w:pPr>
        <w:jc w:val="both"/>
      </w:pPr>
      <w:r w:rsidRPr="00BB4093">
        <w:rPr>
          <w:b/>
        </w:rPr>
        <w:t>4.1</w:t>
      </w:r>
      <w:r>
        <w:t xml:space="preserve"> Le délai maximum de livraison est de 5 jours ouvrés à compter de la confirmation de la commande.</w:t>
      </w:r>
    </w:p>
    <w:p w14:paraId="76867299" w14:textId="77777777" w:rsidR="00DC65B1" w:rsidRDefault="00DC65B1" w:rsidP="00BB4093">
      <w:pPr>
        <w:jc w:val="both"/>
      </w:pPr>
    </w:p>
    <w:p w14:paraId="1EE75FA7" w14:textId="33BD67BD" w:rsidR="00DC65B1" w:rsidRPr="00DC65B1" w:rsidRDefault="00DC65B1" w:rsidP="00DC65B1">
      <w:pPr>
        <w:pStyle w:val="Pardeliste"/>
        <w:numPr>
          <w:ilvl w:val="0"/>
          <w:numId w:val="1"/>
        </w:numPr>
        <w:jc w:val="both"/>
        <w:rPr>
          <w:b/>
        </w:rPr>
      </w:pPr>
      <w:r w:rsidRPr="00DC65B1">
        <w:rPr>
          <w:b/>
        </w:rPr>
        <w:t>Conditions de rétractation</w:t>
      </w:r>
    </w:p>
    <w:p w14:paraId="6995D29B" w14:textId="77777777" w:rsidR="00DC65B1" w:rsidRDefault="00DC65B1" w:rsidP="00DC65B1">
      <w:pPr>
        <w:jc w:val="both"/>
      </w:pPr>
    </w:p>
    <w:p w14:paraId="0ABC1F86" w14:textId="495D11F5" w:rsidR="00BB4093" w:rsidRDefault="00DC65B1" w:rsidP="00BB4093">
      <w:pPr>
        <w:jc w:val="both"/>
      </w:pPr>
      <w:r w:rsidRPr="00472D27">
        <w:rPr>
          <w:b/>
        </w:rPr>
        <w:t>5.1</w:t>
      </w:r>
      <w:r>
        <w:t xml:space="preserve"> Conformément aux dispositions de l’article </w:t>
      </w:r>
      <w:r w:rsidR="00AA3BC1">
        <w:t>L221</w:t>
      </w:r>
      <w:r>
        <w:t>-2</w:t>
      </w:r>
      <w:r w:rsidR="00AA3BC1">
        <w:t>8</w:t>
      </w:r>
      <w:r>
        <w:t xml:space="preserve"> du Code de la Consommation, l’acquéreur ne dispose d’aucun droit de rétractation.</w:t>
      </w:r>
    </w:p>
    <w:p w14:paraId="13998C5E" w14:textId="77777777" w:rsidR="00DC65B1" w:rsidRDefault="00DC65B1" w:rsidP="00BB4093">
      <w:pPr>
        <w:jc w:val="both"/>
      </w:pPr>
    </w:p>
    <w:p w14:paraId="0EBED3FF" w14:textId="77777777" w:rsidR="00472D27" w:rsidRDefault="00472D27" w:rsidP="00BB4093">
      <w:pPr>
        <w:jc w:val="both"/>
      </w:pPr>
    </w:p>
    <w:p w14:paraId="02313AD9" w14:textId="6F4F19E0" w:rsidR="00AA3BC1" w:rsidRPr="00D40DDB" w:rsidRDefault="00BF2FCA" w:rsidP="00635889">
      <w:pPr>
        <w:pStyle w:val="Pardeliste"/>
        <w:numPr>
          <w:ilvl w:val="0"/>
          <w:numId w:val="1"/>
        </w:numPr>
        <w:jc w:val="both"/>
        <w:rPr>
          <w:b/>
        </w:rPr>
      </w:pPr>
      <w:r>
        <w:rPr>
          <w:b/>
        </w:rPr>
        <w:t xml:space="preserve">Garanties - </w:t>
      </w:r>
      <w:r w:rsidR="00AA3BC1" w:rsidRPr="00D40DDB">
        <w:rPr>
          <w:b/>
        </w:rPr>
        <w:t>Conditions de remboursement</w:t>
      </w:r>
    </w:p>
    <w:p w14:paraId="5782136F" w14:textId="77777777" w:rsidR="00D40DDB" w:rsidRDefault="00D40DDB" w:rsidP="00D40DDB">
      <w:pPr>
        <w:jc w:val="both"/>
      </w:pPr>
    </w:p>
    <w:p w14:paraId="35AB4F7B" w14:textId="0F0FFEE4" w:rsidR="00AA3BC1" w:rsidRDefault="00AA3BC1" w:rsidP="00D40DDB">
      <w:pPr>
        <w:jc w:val="both"/>
      </w:pPr>
      <w:r>
        <w:t>L’acquisition des guides Christmas Fooding sur Placeminute</w:t>
      </w:r>
      <w:r w:rsidR="00C42A62">
        <w:t>.com</w:t>
      </w:r>
      <w:r>
        <w:t xml:space="preserve"> est définitive et ne pourra faire l’objet d’aucun remboursement à l’exception des cas suivants :</w:t>
      </w:r>
    </w:p>
    <w:p w14:paraId="0814E174" w14:textId="114DE524" w:rsidR="00AA3BC1" w:rsidRDefault="00AA3BC1" w:rsidP="00D40DDB">
      <w:pPr>
        <w:pStyle w:val="Pardeliste"/>
        <w:jc w:val="both"/>
      </w:pPr>
      <w:r>
        <w:t xml:space="preserve">- Le guide Fooding 2019 est arrivé endommagé  </w:t>
      </w:r>
    </w:p>
    <w:p w14:paraId="2419D95D" w14:textId="16899B37" w:rsidR="00AA3BC1" w:rsidRDefault="00AA3BC1" w:rsidP="00D40DDB">
      <w:pPr>
        <w:pStyle w:val="Pardeliste"/>
        <w:jc w:val="both"/>
      </w:pPr>
      <w:r>
        <w:t>- Le Bon Christmas Fooding (16 caractères) ne fonctionne pas</w:t>
      </w:r>
    </w:p>
    <w:p w14:paraId="0EB47D6F" w14:textId="77777777" w:rsidR="00AA3BC1" w:rsidRDefault="00AA3BC1" w:rsidP="00D40DDB">
      <w:pPr>
        <w:jc w:val="both"/>
      </w:pPr>
      <w:r>
        <w:t>Dans ces cas-là, l’acquéreur qui souhaiterait obtenir un échange ou le remboursement devra se manifester dans un délai maximum de 48h à compter de la réception du guide Christmas Fooding. À défaut, l’acquéreur ne pourra demander le remboursement.</w:t>
      </w:r>
    </w:p>
    <w:p w14:paraId="08DA1CBF" w14:textId="0F2EAC8F" w:rsidR="00BF2FCA" w:rsidRDefault="00C42A62" w:rsidP="00D40DDB">
      <w:pPr>
        <w:jc w:val="both"/>
      </w:pPr>
      <w:r>
        <w:t>L’acquéreur dispose toujours des garanties légales, étant précisé qu’elles ne portent que sur le guide Christmas Fooding et sur le Bon Christmas Fooding en tant que tel et non pas sur les prestations effectuées par les restaurateurs.</w:t>
      </w:r>
    </w:p>
    <w:p w14:paraId="442208EE" w14:textId="77777777" w:rsidR="00BF2FCA" w:rsidRDefault="00BF2FCA" w:rsidP="00D40DDB">
      <w:pPr>
        <w:jc w:val="both"/>
      </w:pPr>
    </w:p>
    <w:p w14:paraId="36501BCD" w14:textId="77777777" w:rsidR="00BF2FCA" w:rsidRPr="00D40DDB" w:rsidRDefault="00BF2FCA" w:rsidP="00D40DDB">
      <w:pPr>
        <w:jc w:val="both"/>
      </w:pPr>
      <w:r w:rsidRPr="00D40DDB">
        <w:t>Vous pouvez également recourir au service de règlement des différends en ligne proposé par la Commission européenne conformément à l’article 14 du Règlement (UE) N°524/2013. Cette plateforme est accessible au lien suivant : https://webgate.ec.europa.eu/odr/.</w:t>
      </w:r>
    </w:p>
    <w:p w14:paraId="11F98FDC" w14:textId="5B78FCD6" w:rsidR="00BF2FCA" w:rsidRDefault="00BF2FCA" w:rsidP="00D40DDB">
      <w:pPr>
        <w:jc w:val="both"/>
      </w:pPr>
      <w:r w:rsidRPr="00D40DDB">
        <w:lastRenderedPageBreak/>
        <w:t xml:space="preserve">Tout litige en lien avec la conclusion, la validité, l'interprétation, l'exécution ou la cessation  </w:t>
      </w:r>
      <w:r>
        <w:t xml:space="preserve">du contrat nous liant </w:t>
      </w:r>
      <w:r w:rsidRPr="00D40DDB">
        <w:t>sera soumis aux juridictions françaises dans les conditions de droit commun.</w:t>
      </w:r>
    </w:p>
    <w:p w14:paraId="3CCC5B20" w14:textId="77777777" w:rsidR="00BF2FCA" w:rsidRDefault="00BF2FCA" w:rsidP="00D40DDB">
      <w:pPr>
        <w:jc w:val="both"/>
      </w:pPr>
    </w:p>
    <w:p w14:paraId="4E6660A3" w14:textId="711B405D" w:rsidR="00635889" w:rsidRPr="00927D59" w:rsidRDefault="00635889" w:rsidP="00635889">
      <w:pPr>
        <w:pStyle w:val="Pardeliste"/>
        <w:numPr>
          <w:ilvl w:val="0"/>
          <w:numId w:val="1"/>
        </w:numPr>
        <w:jc w:val="both"/>
        <w:rPr>
          <w:b/>
        </w:rPr>
      </w:pPr>
      <w:r w:rsidRPr="00927D59">
        <w:rPr>
          <w:b/>
        </w:rPr>
        <w:t>Acceptation des conditions générales d’utilisation</w:t>
      </w:r>
    </w:p>
    <w:p w14:paraId="1CAB424D" w14:textId="77777777" w:rsidR="00635889" w:rsidRDefault="00635889" w:rsidP="00635889">
      <w:pPr>
        <w:jc w:val="both"/>
      </w:pPr>
    </w:p>
    <w:p w14:paraId="0490EC1A" w14:textId="505283F6" w:rsidR="00635889" w:rsidRDefault="00635889" w:rsidP="00635889">
      <w:pPr>
        <w:jc w:val="both"/>
      </w:pPr>
      <w:r>
        <w:t xml:space="preserve">6.1 Par l’acquisition des guides Christmas Fooding, l’acquéreur accepte expressément d’être lié par les termes et conditions du présent </w:t>
      </w:r>
      <w:r w:rsidR="00BF2FCA">
        <w:t>document</w:t>
      </w:r>
      <w:r>
        <w:t>, ainsi que les Conditions Générales de Vente sur</w:t>
      </w:r>
      <w:r w:rsidR="00715F40">
        <w:t xml:space="preserve"> le site</w:t>
      </w:r>
      <w:r>
        <w:t xml:space="preserve"> </w:t>
      </w:r>
      <w:hyperlink r:id="rId11" w:history="1">
        <w:r w:rsidRPr="009649F9">
          <w:rPr>
            <w:rStyle w:val="Lienhypertexte"/>
          </w:rPr>
          <w:t>www.placeminute.com</w:t>
        </w:r>
      </w:hyperlink>
      <w:r>
        <w:t xml:space="preserve"> et des Conditions Générales d’Utilisation sur</w:t>
      </w:r>
      <w:r w:rsidR="00715F40">
        <w:t xml:space="preserve"> le site</w:t>
      </w:r>
      <w:r>
        <w:t xml:space="preserve"> </w:t>
      </w:r>
      <w:hyperlink r:id="rId12" w:history="1">
        <w:r w:rsidRPr="009649F9">
          <w:rPr>
            <w:rStyle w:val="Lienhypertexte"/>
          </w:rPr>
          <w:t>www.leshop.lefooding.com</w:t>
        </w:r>
      </w:hyperlink>
    </w:p>
    <w:p w14:paraId="3DFD4214" w14:textId="77777777" w:rsidR="00635889" w:rsidRDefault="00635889" w:rsidP="00635889">
      <w:pPr>
        <w:jc w:val="both"/>
      </w:pPr>
    </w:p>
    <w:p w14:paraId="6E56F229" w14:textId="77777777" w:rsidR="00472D27" w:rsidRDefault="00472D27" w:rsidP="00BB4093">
      <w:pPr>
        <w:jc w:val="both"/>
      </w:pPr>
    </w:p>
    <w:p w14:paraId="5ED5E907" w14:textId="38BF2D62" w:rsidR="00513428" w:rsidRDefault="00513428" w:rsidP="00BB4093">
      <w:pPr>
        <w:jc w:val="both"/>
      </w:pPr>
    </w:p>
    <w:p w14:paraId="4F59992B" w14:textId="77777777" w:rsidR="00513428" w:rsidRDefault="00513428"/>
    <w:sectPr w:rsidR="00513428" w:rsidSect="00B01E27">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Rambaud" w:date="2018-12-10T17:14:00Z" w:initials="SR">
    <w:p w14:paraId="7763E793" w14:textId="66023FCB" w:rsidR="00560D94" w:rsidRDefault="00560D94">
      <w:pPr>
        <w:pStyle w:val="Commentaire"/>
      </w:pPr>
      <w:r>
        <w:rPr>
          <w:rStyle w:val="Marquedecommentaire"/>
        </w:rPr>
        <w:annotationRef/>
      </w:r>
      <w:r>
        <w:t>Mettre les liens vers les documents si possible.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63E79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BA7DA6"/>
    <w:multiLevelType w:val="hybridMultilevel"/>
    <w:tmpl w:val="9708A29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markup="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28"/>
    <w:rsid w:val="00006EF2"/>
    <w:rsid w:val="00080445"/>
    <w:rsid w:val="00104447"/>
    <w:rsid w:val="001065F9"/>
    <w:rsid w:val="001F404C"/>
    <w:rsid w:val="0025283C"/>
    <w:rsid w:val="002675DD"/>
    <w:rsid w:val="003A6BC8"/>
    <w:rsid w:val="003F2FFB"/>
    <w:rsid w:val="00450AC5"/>
    <w:rsid w:val="00472D27"/>
    <w:rsid w:val="00483804"/>
    <w:rsid w:val="00513428"/>
    <w:rsid w:val="00560D94"/>
    <w:rsid w:val="00635889"/>
    <w:rsid w:val="00654DF1"/>
    <w:rsid w:val="006C4E9E"/>
    <w:rsid w:val="00715F40"/>
    <w:rsid w:val="00773373"/>
    <w:rsid w:val="00927D59"/>
    <w:rsid w:val="009F6902"/>
    <w:rsid w:val="00A3308F"/>
    <w:rsid w:val="00AA3BC1"/>
    <w:rsid w:val="00AC2DFE"/>
    <w:rsid w:val="00B01E27"/>
    <w:rsid w:val="00BB4093"/>
    <w:rsid w:val="00BF2FCA"/>
    <w:rsid w:val="00C42A62"/>
    <w:rsid w:val="00C857F1"/>
    <w:rsid w:val="00CB5FF1"/>
    <w:rsid w:val="00D016A6"/>
    <w:rsid w:val="00D40DDB"/>
    <w:rsid w:val="00D57B39"/>
    <w:rsid w:val="00DC65B1"/>
    <w:rsid w:val="00DE3D63"/>
    <w:rsid w:val="00EB65D2"/>
    <w:rsid w:val="00F609D8"/>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71D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CB5FF1"/>
    <w:pPr>
      <w:ind w:left="720"/>
      <w:contextualSpacing/>
    </w:pPr>
  </w:style>
  <w:style w:type="character" w:styleId="Lienhypertexte">
    <w:name w:val="Hyperlink"/>
    <w:basedOn w:val="Policepardfaut"/>
    <w:uiPriority w:val="99"/>
    <w:unhideWhenUsed/>
    <w:rsid w:val="00D57B39"/>
    <w:rPr>
      <w:color w:val="0563C1" w:themeColor="hyperlink"/>
      <w:u w:val="single"/>
    </w:rPr>
  </w:style>
  <w:style w:type="paragraph" w:styleId="Textedebulles">
    <w:name w:val="Balloon Text"/>
    <w:basedOn w:val="Normal"/>
    <w:link w:val="TextedebullesCar"/>
    <w:uiPriority w:val="99"/>
    <w:semiHidden/>
    <w:unhideWhenUsed/>
    <w:rsid w:val="00006EF2"/>
    <w:rPr>
      <w:rFonts w:ascii="Tahoma" w:hAnsi="Tahoma" w:cs="Tahoma"/>
      <w:sz w:val="16"/>
      <w:szCs w:val="16"/>
    </w:rPr>
  </w:style>
  <w:style w:type="character" w:customStyle="1" w:styleId="TextedebullesCar">
    <w:name w:val="Texte de bulles Car"/>
    <w:basedOn w:val="Policepardfaut"/>
    <w:link w:val="Textedebulles"/>
    <w:uiPriority w:val="99"/>
    <w:semiHidden/>
    <w:rsid w:val="00006EF2"/>
    <w:rPr>
      <w:rFonts w:ascii="Tahoma" w:hAnsi="Tahoma" w:cs="Tahoma"/>
      <w:sz w:val="16"/>
      <w:szCs w:val="16"/>
    </w:rPr>
  </w:style>
  <w:style w:type="character" w:styleId="Marquedecommentaire">
    <w:name w:val="annotation reference"/>
    <w:basedOn w:val="Policepardfaut"/>
    <w:uiPriority w:val="99"/>
    <w:semiHidden/>
    <w:unhideWhenUsed/>
    <w:rsid w:val="00560D94"/>
    <w:rPr>
      <w:sz w:val="16"/>
      <w:szCs w:val="16"/>
    </w:rPr>
  </w:style>
  <w:style w:type="paragraph" w:styleId="Commentaire">
    <w:name w:val="annotation text"/>
    <w:basedOn w:val="Normal"/>
    <w:link w:val="CommentaireCar"/>
    <w:uiPriority w:val="99"/>
    <w:semiHidden/>
    <w:unhideWhenUsed/>
    <w:rsid w:val="00560D94"/>
    <w:rPr>
      <w:sz w:val="20"/>
      <w:szCs w:val="20"/>
    </w:rPr>
  </w:style>
  <w:style w:type="character" w:customStyle="1" w:styleId="CommentaireCar">
    <w:name w:val="Commentaire Car"/>
    <w:basedOn w:val="Policepardfaut"/>
    <w:link w:val="Commentaire"/>
    <w:uiPriority w:val="99"/>
    <w:semiHidden/>
    <w:rsid w:val="00560D94"/>
    <w:rPr>
      <w:sz w:val="20"/>
      <w:szCs w:val="20"/>
    </w:rPr>
  </w:style>
  <w:style w:type="paragraph" w:styleId="Objetducommentaire">
    <w:name w:val="annotation subject"/>
    <w:basedOn w:val="Commentaire"/>
    <w:next w:val="Commentaire"/>
    <w:link w:val="ObjetducommentaireCar"/>
    <w:uiPriority w:val="99"/>
    <w:semiHidden/>
    <w:unhideWhenUsed/>
    <w:rsid w:val="00560D94"/>
    <w:rPr>
      <w:b/>
      <w:bCs/>
    </w:rPr>
  </w:style>
  <w:style w:type="character" w:customStyle="1" w:styleId="ObjetducommentaireCar">
    <w:name w:val="Objet du commentaire Car"/>
    <w:basedOn w:val="CommentaireCar"/>
    <w:link w:val="Objetducommentaire"/>
    <w:uiPriority w:val="99"/>
    <w:semiHidden/>
    <w:rsid w:val="00560D94"/>
    <w:rPr>
      <w:b/>
      <w:bCs/>
      <w:sz w:val="20"/>
      <w:szCs w:val="20"/>
    </w:rPr>
  </w:style>
  <w:style w:type="paragraph" w:customStyle="1" w:styleId="Paragraphe">
    <w:name w:val="Paragraphe"/>
    <w:basedOn w:val="Normal"/>
    <w:link w:val="ParagrapheCar1"/>
    <w:rsid w:val="00BF2FCA"/>
    <w:pPr>
      <w:spacing w:line="280" w:lineRule="atLeast"/>
      <w:ind w:left="2693"/>
      <w:jc w:val="both"/>
    </w:pPr>
    <w:rPr>
      <w:rFonts w:ascii="Times New Roman" w:eastAsia="Times New Roman" w:hAnsi="Times New Roman" w:cs="Times New Roman"/>
      <w:sz w:val="20"/>
      <w:szCs w:val="20"/>
      <w:lang w:eastAsia="fr-FR"/>
    </w:rPr>
  </w:style>
  <w:style w:type="character" w:customStyle="1" w:styleId="ParagrapheCar1">
    <w:name w:val="Paragraphe Car1"/>
    <w:link w:val="Paragraphe"/>
    <w:rsid w:val="00BF2FCA"/>
    <w:rPr>
      <w:rFonts w:ascii="Times New Roman" w:eastAsia="Times New Roman" w:hAnsi="Times New Roman" w:cs="Times New Roman"/>
      <w:sz w:val="20"/>
      <w:szCs w:val="20"/>
      <w:lang w:eastAsia="fr-FR"/>
    </w:rPr>
  </w:style>
  <w:style w:type="paragraph" w:styleId="Explorateurdedocuments">
    <w:name w:val="Document Map"/>
    <w:basedOn w:val="Normal"/>
    <w:link w:val="ExplorateurdedocumentsCar"/>
    <w:uiPriority w:val="99"/>
    <w:semiHidden/>
    <w:unhideWhenUsed/>
    <w:rsid w:val="001065F9"/>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1065F9"/>
    <w:rPr>
      <w:rFonts w:ascii="Times New Roman" w:hAnsi="Times New Roman" w:cs="Times New Roman"/>
    </w:rPr>
  </w:style>
  <w:style w:type="paragraph" w:styleId="Rvision">
    <w:name w:val="Revision"/>
    <w:hidden/>
    <w:uiPriority w:val="99"/>
    <w:semiHidden/>
    <w:rsid w:val="0010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731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laceminute.com" TargetMode="External"/><Relationship Id="rId12" Type="http://schemas.openxmlformats.org/officeDocument/2006/relationships/hyperlink" Target="http://www.leshop.lefooding.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billetterie.placeminute.com/conditions-generales-de-vente-et-dutilisation/" TargetMode="Externa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yperlink" Target="http://www.lefooding.com" TargetMode="External"/><Relationship Id="rId9" Type="http://schemas.openxmlformats.org/officeDocument/2006/relationships/hyperlink" Target="http://www.leshop.lefooding.com" TargetMode="External"/><Relationship Id="rId10" Type="http://schemas.openxmlformats.org/officeDocument/2006/relationships/hyperlink" Target="http://www.leshop.lefooding.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3</Pages>
  <Words>790</Words>
  <Characters>4345</Characters>
  <Application>Microsoft Macintosh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Le Fooding</Company>
  <LinksUpToDate>false</LinksUpToDate>
  <CharactersWithSpaces>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Duval</dc:creator>
  <cp:lastModifiedBy>Matthieu Duval</cp:lastModifiedBy>
  <cp:revision>12</cp:revision>
  <dcterms:created xsi:type="dcterms:W3CDTF">2018-12-06T18:20:00Z</dcterms:created>
  <dcterms:modified xsi:type="dcterms:W3CDTF">2018-12-10T16:54:00Z</dcterms:modified>
</cp:coreProperties>
</file>