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2656"/>
        <w:tblW w:w="110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8"/>
        <w:gridCol w:w="1200"/>
        <w:gridCol w:w="1200"/>
        <w:gridCol w:w="1400"/>
        <w:gridCol w:w="1200"/>
        <w:gridCol w:w="1200"/>
        <w:gridCol w:w="1200"/>
        <w:gridCol w:w="1200"/>
      </w:tblGrid>
      <w:tr w:rsidR="0011748B" w:rsidRPr="0011748B" w:rsidTr="0011748B">
        <w:trPr>
          <w:trHeight w:val="20"/>
        </w:trPr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</w:pPr>
            <w:proofErr w:type="spellStart"/>
            <w:r w:rsidRPr="0011748B"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>Élements</w:t>
            </w:r>
            <w:proofErr w:type="spellEnd"/>
            <w:r w:rsidRPr="0011748B"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 xml:space="preserve"> à comparer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>Word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>Write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>Google Drive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>One Drive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>Remarques</w:t>
            </w:r>
          </w:p>
        </w:tc>
      </w:tr>
      <w:tr w:rsidR="0011748B" w:rsidRPr="0011748B" w:rsidTr="0011748B">
        <w:trPr>
          <w:trHeight w:val="2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Encodage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11748B" w:rsidRPr="0011748B" w:rsidTr="0011748B">
        <w:trPr>
          <w:trHeight w:val="2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Sauvetage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fr-BE"/>
              </w:rPr>
            </w:pPr>
            <w:r w:rsidRPr="0011748B">
              <w:rPr>
                <w:rFonts w:ascii="Corbel" w:eastAsia="Times New Roman" w:hAnsi="Corbel" w:cs="Calibri"/>
                <w:b/>
                <w:bCs/>
                <w:i/>
                <w:iCs/>
                <w:color w:val="000000"/>
                <w:u w:val="single"/>
                <w:lang w:eastAsia="fr-BE"/>
              </w:rPr>
              <w:t>Google Drive</w:t>
            </w:r>
            <w:r w:rsidRPr="0011748B">
              <w:rPr>
                <w:rFonts w:ascii="Corbel" w:eastAsia="Times New Roman" w:hAnsi="Corbel" w:cs="Calibri"/>
                <w:color w:val="000000"/>
                <w:lang w:eastAsia="fr-BE"/>
              </w:rPr>
              <w:t xml:space="preserve"> : Enregistrement automatique.</w:t>
            </w:r>
          </w:p>
        </w:tc>
      </w:tr>
      <w:tr w:rsidR="0011748B" w:rsidRPr="0011748B" w:rsidTr="0011748B">
        <w:trPr>
          <w:trHeight w:val="2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Récupération d'un document Word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11748B" w:rsidRPr="0011748B" w:rsidTr="0011748B">
        <w:trPr>
          <w:trHeight w:val="2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Transfert vers Word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0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fr-BE"/>
              </w:rPr>
            </w:pPr>
            <w:proofErr w:type="gramStart"/>
            <w:r w:rsidRPr="0011748B">
              <w:rPr>
                <w:rFonts w:ascii="Corbel" w:eastAsia="Times New Roman" w:hAnsi="Corbel" w:cs="Calibri"/>
                <w:b/>
                <w:bCs/>
                <w:i/>
                <w:iCs/>
                <w:color w:val="000000"/>
                <w:u w:val="single"/>
                <w:lang w:eastAsia="fr-BE"/>
              </w:rPr>
              <w:t>Write</w:t>
            </w:r>
            <w:r w:rsidRPr="0011748B">
              <w:rPr>
                <w:rFonts w:ascii="Corbel" w:eastAsia="Times New Roman" w:hAnsi="Corbel" w:cs="Calibri"/>
                <w:color w:val="000000"/>
                <w:lang w:eastAsia="fr-BE"/>
              </w:rPr>
              <w:t>:</w:t>
            </w:r>
            <w:proofErr w:type="gramEnd"/>
            <w:r w:rsidRPr="0011748B">
              <w:rPr>
                <w:rFonts w:ascii="Corbel" w:eastAsia="Times New Roman" w:hAnsi="Corbel" w:cs="Calibri"/>
                <w:color w:val="000000"/>
                <w:lang w:eastAsia="fr-BE"/>
              </w:rPr>
              <w:t xml:space="preserve"> Le document est </w:t>
            </w:r>
            <w:proofErr w:type="spellStart"/>
            <w:r w:rsidRPr="0011748B">
              <w:rPr>
                <w:rFonts w:ascii="Corbel" w:eastAsia="Times New Roman" w:hAnsi="Corbel" w:cs="Calibri"/>
                <w:color w:val="000000"/>
                <w:lang w:eastAsia="fr-BE"/>
              </w:rPr>
              <w:t>verrouilé</w:t>
            </w:r>
            <w:proofErr w:type="spellEnd"/>
            <w:r w:rsidRPr="0011748B">
              <w:rPr>
                <w:rFonts w:ascii="Corbel" w:eastAsia="Times New Roman" w:hAnsi="Corbel" w:cs="Calibri"/>
                <w:color w:val="000000"/>
                <w:lang w:eastAsia="fr-BE"/>
              </w:rPr>
              <w:t>, il n'y a que la lecture qui est disponible.</w:t>
            </w:r>
          </w:p>
        </w:tc>
      </w:tr>
      <w:tr w:rsidR="0011748B" w:rsidRPr="0011748B" w:rsidTr="0011748B">
        <w:trPr>
          <w:trHeight w:val="2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Copie et déplacement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11748B" w:rsidRPr="0011748B" w:rsidTr="0011748B">
        <w:trPr>
          <w:trHeight w:val="2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Police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11748B" w:rsidRPr="0011748B" w:rsidTr="0011748B">
        <w:trPr>
          <w:trHeight w:val="2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Saut de page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11748B" w:rsidRPr="0011748B" w:rsidTr="0011748B">
        <w:trPr>
          <w:trHeight w:val="2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Affichage du document sous différentes formes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11748B" w:rsidRPr="0011748B" w:rsidTr="0011748B">
        <w:trPr>
          <w:trHeight w:val="2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Tabulations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11748B" w:rsidRPr="0011748B" w:rsidTr="0011748B">
        <w:trPr>
          <w:trHeight w:val="2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Retrait et réduction de retrait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11748B" w:rsidRPr="0011748B" w:rsidTr="0011748B">
        <w:trPr>
          <w:trHeight w:val="2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Recherche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11748B" w:rsidRPr="0011748B" w:rsidTr="0011748B">
        <w:trPr>
          <w:trHeight w:val="2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Remplacement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11748B" w:rsidRPr="0011748B" w:rsidTr="0011748B">
        <w:trPr>
          <w:trHeight w:val="2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Synonymes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proofErr w:type="gramStart"/>
            <w:r w:rsidRPr="001174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fr-BE"/>
              </w:rPr>
              <w:t>Word</w:t>
            </w: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:</w:t>
            </w:r>
            <w:proofErr w:type="gramEnd"/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 xml:space="preserve"> Nécessite une connexion internet</w:t>
            </w:r>
          </w:p>
        </w:tc>
      </w:tr>
      <w:tr w:rsidR="0011748B" w:rsidRPr="0011748B" w:rsidTr="0011748B">
        <w:trPr>
          <w:trHeight w:val="2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Dictionnaire orthographique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proofErr w:type="gramStart"/>
            <w:r w:rsidRPr="001174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fr-BE"/>
              </w:rPr>
              <w:t>Word</w:t>
            </w: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:</w:t>
            </w:r>
            <w:proofErr w:type="gramEnd"/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 xml:space="preserve"> Nécessite une connexion internet</w:t>
            </w:r>
          </w:p>
        </w:tc>
      </w:tr>
      <w:tr w:rsidR="0011748B" w:rsidRPr="0011748B" w:rsidTr="0011748B">
        <w:trPr>
          <w:trHeight w:val="2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Numération des pages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proofErr w:type="gramStart"/>
            <w:r w:rsidRPr="001174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fr-BE"/>
              </w:rPr>
              <w:t>Write</w:t>
            </w: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:</w:t>
            </w:r>
            <w:proofErr w:type="gramEnd"/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 xml:space="preserve"> Numérotation disponible dans les champs.</w:t>
            </w:r>
          </w:p>
        </w:tc>
      </w:tr>
      <w:tr w:rsidR="0011748B" w:rsidRPr="0011748B" w:rsidTr="0011748B">
        <w:trPr>
          <w:trHeight w:val="2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Colonnes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11748B" w:rsidRPr="0011748B" w:rsidTr="0011748B">
        <w:trPr>
          <w:trHeight w:val="2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Bordures et trames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fr-BE"/>
              </w:rPr>
              <w:t xml:space="preserve">Google </w:t>
            </w:r>
            <w:proofErr w:type="gramStart"/>
            <w:r w:rsidRPr="001174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fr-BE"/>
              </w:rPr>
              <w:t>Drive</w:t>
            </w: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:</w:t>
            </w:r>
            <w:proofErr w:type="gramEnd"/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 xml:space="preserve"> Différent nom : Bordures et ombrages.</w:t>
            </w:r>
          </w:p>
        </w:tc>
      </w:tr>
      <w:tr w:rsidR="0011748B" w:rsidRPr="0011748B" w:rsidTr="0011748B">
        <w:trPr>
          <w:trHeight w:val="2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Espacement des caractères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11748B" w:rsidRPr="0011748B" w:rsidTr="0011748B">
        <w:trPr>
          <w:trHeight w:val="2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Interlignes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11748B" w:rsidRPr="0011748B" w:rsidTr="0011748B">
        <w:trPr>
          <w:trHeight w:val="2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Lettrines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11748B" w:rsidRPr="0011748B" w:rsidTr="0011748B">
        <w:trPr>
          <w:trHeight w:val="2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Puces et numéros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11748B" w:rsidRPr="0011748B" w:rsidTr="0011748B">
        <w:trPr>
          <w:trHeight w:val="2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Caractères spéciaux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11748B" w:rsidRPr="0011748B" w:rsidTr="0011748B">
        <w:trPr>
          <w:trHeight w:val="2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Images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11748B" w:rsidRPr="0011748B" w:rsidTr="0011748B">
        <w:trPr>
          <w:trHeight w:val="2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En-tête et bas de page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11748B" w:rsidRPr="0011748B" w:rsidTr="0011748B">
        <w:trPr>
          <w:trHeight w:val="2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Tableau réalisé dans Word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11748B" w:rsidRPr="0011748B" w:rsidTr="0011748B">
        <w:trPr>
          <w:trHeight w:val="2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Transfert de tableau en provenance d'un tableur (Excel)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fr-BE"/>
              </w:rPr>
            </w:pPr>
            <w:proofErr w:type="gramStart"/>
            <w:r w:rsidRPr="0011748B">
              <w:rPr>
                <w:rFonts w:ascii="Corbel" w:eastAsia="Times New Roman" w:hAnsi="Corbel" w:cs="Calibri"/>
                <w:b/>
                <w:bCs/>
                <w:i/>
                <w:iCs/>
                <w:color w:val="000000"/>
                <w:u w:val="single"/>
                <w:lang w:eastAsia="fr-BE"/>
              </w:rPr>
              <w:t>Write:</w:t>
            </w:r>
            <w:proofErr w:type="gramEnd"/>
            <w:r w:rsidRPr="0011748B">
              <w:rPr>
                <w:rFonts w:ascii="Corbel" w:eastAsia="Times New Roman" w:hAnsi="Corbel" w:cs="Calibri"/>
                <w:color w:val="000000"/>
                <w:lang w:eastAsia="fr-BE"/>
              </w:rPr>
              <w:t xml:space="preserve"> Lorsqu'on importe un document cela fait apparaître un classeur.                                               </w:t>
            </w:r>
            <w:r w:rsidRPr="0011748B">
              <w:rPr>
                <w:rFonts w:ascii="Corbel" w:eastAsia="Times New Roman" w:hAnsi="Corbel" w:cs="Calibri"/>
                <w:b/>
                <w:bCs/>
                <w:i/>
                <w:iCs/>
                <w:color w:val="000000"/>
                <w:u w:val="single"/>
                <w:lang w:eastAsia="fr-BE"/>
              </w:rPr>
              <w:t>Google Drive</w:t>
            </w:r>
            <w:r w:rsidRPr="0011748B">
              <w:rPr>
                <w:rFonts w:ascii="Corbel" w:eastAsia="Times New Roman" w:hAnsi="Corbel" w:cs="Calibri"/>
                <w:color w:val="000000"/>
                <w:lang w:eastAsia="fr-BE"/>
              </w:rPr>
              <w:t xml:space="preserve"> : Lorsqu'on importe un document, cela fait apparaître un classeur.</w:t>
            </w:r>
          </w:p>
        </w:tc>
      </w:tr>
      <w:tr w:rsidR="0011748B" w:rsidRPr="0011748B" w:rsidTr="0011748B">
        <w:trPr>
          <w:trHeight w:val="2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Table des matières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11748B" w:rsidRPr="0011748B" w:rsidTr="0011748B">
        <w:trPr>
          <w:trHeight w:val="2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proofErr w:type="spellStart"/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Filigrames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48B" w:rsidRPr="0011748B" w:rsidRDefault="0011748B" w:rsidP="001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748B" w:rsidRPr="0011748B" w:rsidRDefault="0011748B" w:rsidP="001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11748B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</w:tbl>
    <w:p w:rsidR="0011748B" w:rsidRPr="0011748B" w:rsidRDefault="0011748B" w:rsidP="0011748B">
      <w:pPr>
        <w:pStyle w:val="Titre"/>
        <w:jc w:val="center"/>
        <w:rPr>
          <w:color w:val="4472C4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748B">
        <w:rPr>
          <w:color w:val="4472C4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</w:t>
      </w:r>
      <w:r w:rsidRPr="0011748B">
        <w:rPr>
          <w:color w:val="4472C4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mparaison </w:t>
      </w:r>
      <w:proofErr w:type="spellStart"/>
      <w:r w:rsidRPr="0011748B">
        <w:rPr>
          <w:color w:val="4472C4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Ttx</w:t>
      </w:r>
      <w:proofErr w:type="spellEnd"/>
      <w:r w:rsidRPr="0011748B">
        <w:rPr>
          <w:color w:val="4472C4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Groupe n° 8,3</w:t>
      </w:r>
    </w:p>
    <w:p w:rsidR="0011748B" w:rsidRDefault="0011748B" w:rsidP="0011748B">
      <w:pPr>
        <w:pStyle w:val="Titre"/>
      </w:pPr>
      <w:r>
        <w:tab/>
      </w:r>
    </w:p>
    <w:p w:rsidR="00EA074D" w:rsidRDefault="0011748B" w:rsidP="0011748B">
      <w:r>
        <w:t xml:space="preserve">Aurélie </w:t>
      </w:r>
      <w:proofErr w:type="spellStart"/>
      <w:r>
        <w:t>Németh</w:t>
      </w:r>
      <w:proofErr w:type="spellEnd"/>
      <w:r>
        <w:t xml:space="preserve"> - Clau</w:t>
      </w:r>
      <w:r>
        <w:t xml:space="preserve">dia </w:t>
      </w:r>
      <w:proofErr w:type="spellStart"/>
      <w:r>
        <w:t>Buccella</w:t>
      </w:r>
      <w:proofErr w:type="spellEnd"/>
      <w:r>
        <w:t xml:space="preserve"> - Giacomo </w:t>
      </w:r>
      <w:proofErr w:type="spellStart"/>
      <w:r>
        <w:t>Sarnelli</w:t>
      </w:r>
      <w:bookmarkStart w:id="0" w:name="_GoBack"/>
      <w:bookmarkEnd w:id="0"/>
      <w:proofErr w:type="spellEnd"/>
      <w:r>
        <w:tab/>
      </w:r>
      <w:r>
        <w:tab/>
      </w:r>
      <w:r>
        <w:tab/>
      </w:r>
    </w:p>
    <w:sectPr w:rsidR="00EA074D" w:rsidSect="0011748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8B"/>
    <w:rsid w:val="0011748B"/>
    <w:rsid w:val="00EA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F594"/>
  <w15:chartTrackingRefBased/>
  <w15:docId w15:val="{B5D9F9FC-CFB1-4143-B407-4B0135D9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174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748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1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NEMETH</dc:creator>
  <cp:keywords/>
  <dc:description/>
  <cp:lastModifiedBy>Aurélie NEMETH</cp:lastModifiedBy>
  <cp:revision>1</cp:revision>
  <dcterms:created xsi:type="dcterms:W3CDTF">2018-12-09T20:41:00Z</dcterms:created>
  <dcterms:modified xsi:type="dcterms:W3CDTF">2018-12-09T20:44:00Z</dcterms:modified>
</cp:coreProperties>
</file>