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E5E" w:rsidRDefault="003550EC">
      <w:pPr>
        <w:rPr>
          <w:b/>
        </w:rPr>
      </w:pPr>
      <w:r w:rsidRPr="003550EC">
        <w:rPr>
          <w:b/>
        </w:rPr>
        <w:t>Questions/réponses activité Union européenne</w:t>
      </w:r>
    </w:p>
    <w:p w:rsidR="003550EC" w:rsidRPr="00DF29E0" w:rsidRDefault="003550EC">
      <w:pPr>
        <w:rPr>
          <w:b/>
          <w:color w:val="4472C4" w:themeColor="accent1"/>
        </w:rPr>
      </w:pPr>
      <w:r w:rsidRPr="00DF29E0">
        <w:rPr>
          <w:b/>
          <w:color w:val="4472C4" w:themeColor="accent1"/>
        </w:rPr>
        <w:t xml:space="preserve">Question 1 : </w:t>
      </w:r>
      <w:r w:rsidR="00DF29E0" w:rsidRPr="00DF29E0">
        <w:rPr>
          <w:b/>
          <w:color w:val="4472C4" w:themeColor="accent1"/>
        </w:rPr>
        <w:t>Nous allons effectuer un chantier pour la première fois hors France, dans une clinique allemande. Comment devons-nous facturer la prestation ? HT ? Avec TVA ?</w:t>
      </w:r>
    </w:p>
    <w:p w:rsidR="003550EC" w:rsidRPr="003550EC" w:rsidRDefault="003550EC" w:rsidP="003550EC">
      <w:pPr>
        <w:pStyle w:val="Sansinterligne"/>
        <w:rPr>
          <w:b/>
          <w:color w:val="92D050"/>
        </w:rPr>
      </w:pPr>
      <w:r w:rsidRPr="003550EC">
        <w:rPr>
          <w:b/>
          <w:color w:val="92D050"/>
        </w:rPr>
        <w:t xml:space="preserve">Réponse </w:t>
      </w:r>
      <w:r>
        <w:rPr>
          <w:b/>
          <w:color w:val="92D050"/>
        </w:rPr>
        <w:t xml:space="preserve">1 </w:t>
      </w:r>
      <w:r w:rsidRPr="003550EC">
        <w:rPr>
          <w:b/>
          <w:color w:val="92D050"/>
        </w:rPr>
        <w:t xml:space="preserve">EEN : </w:t>
      </w:r>
    </w:p>
    <w:p w:rsidR="003550EC" w:rsidRPr="003550EC" w:rsidRDefault="003550EC" w:rsidP="003550EC">
      <w:pPr>
        <w:rPr>
          <w:b/>
          <w:color w:val="92D050"/>
        </w:rPr>
      </w:pPr>
      <w:r w:rsidRPr="003550EC">
        <w:t>Madame,</w:t>
      </w:r>
    </w:p>
    <w:p w:rsidR="003550EC" w:rsidRPr="003550EC" w:rsidRDefault="003550EC" w:rsidP="003550EC">
      <w:pPr>
        <w:pStyle w:val="Sansinterligne"/>
      </w:pPr>
      <w:r w:rsidRPr="003550EC">
        <w:t>Je fais suite à notre conversation téléphonique de ce matin.</w:t>
      </w:r>
    </w:p>
    <w:p w:rsidR="003550EC" w:rsidRPr="003550EC" w:rsidRDefault="003550EC" w:rsidP="003550EC">
      <w:pPr>
        <w:pStyle w:val="Sansinterligne"/>
      </w:pPr>
      <w:r w:rsidRPr="003550EC">
        <w:t xml:space="preserve">Concernant la TVA applicable la règle est la </w:t>
      </w:r>
      <w:proofErr w:type="gramStart"/>
      <w:r w:rsidRPr="003550EC">
        <w:t>suivante:</w:t>
      </w:r>
      <w:proofErr w:type="gramEnd"/>
      <w:r w:rsidRPr="003550EC">
        <w:t xml:space="preserve"> dans le cadre de prestations de services se rattachant à un immeuble, c’est la TVA du pays dans lequel se situe l’immeuble qui doit s’appliquer. Vous allez effectuer des travaux de maçonnerie dans une clinique allemande, vous devriez donc facturer avec de la TVA allemande et vous identifier à la TVA en Allemagne pour pouvoir déclarer la TVA perçue.</w:t>
      </w:r>
    </w:p>
    <w:p w:rsidR="003550EC" w:rsidRPr="003550EC" w:rsidRDefault="003550EC" w:rsidP="003550EC">
      <w:pPr>
        <w:pStyle w:val="Sansinterligne"/>
      </w:pPr>
      <w:r w:rsidRPr="003550EC">
        <w:t xml:space="preserve">Cependant j’ai contacté un collègue spécialisé en fiscalité européenne et il me dit que l’Allemagne serait peut-être plus souple en la matière. </w:t>
      </w:r>
    </w:p>
    <w:p w:rsidR="003550EC" w:rsidRPr="003550EC" w:rsidRDefault="003550EC" w:rsidP="003550EC">
      <w:pPr>
        <w:pStyle w:val="Sansinterligne"/>
      </w:pPr>
      <w:r w:rsidRPr="003550EC">
        <w:t>J’ai donc posé la question à une collègue allemande et reviendrai vers vous dès qu’elle m’aura donné son avis.</w:t>
      </w:r>
    </w:p>
    <w:p w:rsidR="003550EC" w:rsidRPr="003550EC" w:rsidRDefault="003550EC" w:rsidP="003550EC">
      <w:pPr>
        <w:pStyle w:val="Sansinterligne"/>
      </w:pPr>
      <w:r w:rsidRPr="003550EC">
        <w:t>En attendant, vous trouverez ci-joints divers documents pouvant vous être utiles.</w:t>
      </w:r>
    </w:p>
    <w:p w:rsidR="003550EC" w:rsidRPr="003550EC" w:rsidRDefault="003550EC" w:rsidP="003550EC">
      <w:pPr>
        <w:pStyle w:val="Sansinterligne"/>
        <w:rPr>
          <w:rFonts w:eastAsia="Times New Roman"/>
          <w:lang w:eastAsia="fr-FR"/>
        </w:rPr>
      </w:pPr>
      <w:r w:rsidRPr="003550EC">
        <w:rPr>
          <w:rFonts w:eastAsia="Times New Roman"/>
          <w:b/>
          <w:bCs/>
          <w:lang w:eastAsia="fr-FR"/>
        </w:rPr>
        <w:t>La taxe sur la valeur ajoutée dans l’Union européenne. Application dans les États membres, éléments d’information destinés aux administrations, aux opérateurs, aux réseaux d’information, etc. :</w:t>
      </w:r>
      <w:r w:rsidRPr="003550EC">
        <w:rPr>
          <w:rFonts w:eastAsia="Times New Roman"/>
          <w:lang w:eastAsia="fr-FR"/>
        </w:rPr>
        <w:t xml:space="preserve"> ALLEMAGNE </w:t>
      </w:r>
    </w:p>
    <w:p w:rsidR="003550EC" w:rsidRPr="003550EC" w:rsidRDefault="003550EC" w:rsidP="003550EC">
      <w:pPr>
        <w:pStyle w:val="Sansinterligne"/>
      </w:pPr>
      <w:hyperlink r:id="rId5" w:history="1">
        <w:r w:rsidRPr="003550EC">
          <w:rPr>
            <w:rStyle w:val="Lienhypertexte"/>
            <w:rFonts w:cstheme="minorHAnsi"/>
          </w:rPr>
          <w:t>https://ec.europa.eu/taxation_customs/sites/taxation/files/resources/documents/taxation/vat/traders/vat_refunds/2010/vademecum-refund-germany_2010_fr.pdf</w:t>
        </w:r>
      </w:hyperlink>
    </w:p>
    <w:p w:rsidR="003550EC" w:rsidRPr="003550EC" w:rsidRDefault="003550EC" w:rsidP="003550EC">
      <w:pPr>
        <w:pStyle w:val="Sansinterligne"/>
        <w:rPr>
          <w:rFonts w:eastAsia="Times New Roman"/>
          <w:b/>
          <w:bCs/>
        </w:rPr>
      </w:pPr>
      <w:r w:rsidRPr="003550EC">
        <w:rPr>
          <w:rFonts w:eastAsia="Times New Roman"/>
          <w:b/>
          <w:bCs/>
        </w:rPr>
        <w:t>Note de la Chambre des métiers et de l’artisanat de Meurthe-et-</w:t>
      </w:r>
      <w:proofErr w:type="gramStart"/>
      <w:r w:rsidRPr="003550EC">
        <w:rPr>
          <w:rFonts w:eastAsia="Times New Roman"/>
          <w:b/>
          <w:bCs/>
        </w:rPr>
        <w:t>Moselle  «</w:t>
      </w:r>
      <w:proofErr w:type="gramEnd"/>
      <w:r w:rsidRPr="003550EC">
        <w:rPr>
          <w:rFonts w:eastAsia="Times New Roman"/>
          <w:b/>
          <w:bCs/>
        </w:rPr>
        <w:t>  Effectuer des prestations en Allemagne » :</w:t>
      </w:r>
    </w:p>
    <w:p w:rsidR="003550EC" w:rsidRPr="003550EC" w:rsidRDefault="003550EC" w:rsidP="003550EC">
      <w:pPr>
        <w:pStyle w:val="Sansinterligne"/>
      </w:pPr>
      <w:hyperlink r:id="rId6" w:history="1">
        <w:r w:rsidRPr="003550EC">
          <w:rPr>
            <w:rStyle w:val="Lienhypertexte"/>
            <w:rFonts w:cstheme="minorHAnsi"/>
          </w:rPr>
          <w:t>http://www.cma-nancy.fr/Portals/110/Arborescence/Base%20documentaire/Export_Effectuer%20des%20prestations%20en%20Allemagne.pdf</w:t>
        </w:r>
      </w:hyperlink>
    </w:p>
    <w:p w:rsidR="003550EC" w:rsidRPr="003550EC" w:rsidRDefault="003550EC" w:rsidP="003550EC">
      <w:pPr>
        <w:pStyle w:val="Sansinterligne"/>
        <w:rPr>
          <w:rFonts w:eastAsia="Times New Roman"/>
          <w:b/>
          <w:bCs/>
        </w:rPr>
      </w:pPr>
      <w:r w:rsidRPr="003550EC">
        <w:rPr>
          <w:rFonts w:eastAsia="Times New Roman"/>
          <w:b/>
          <w:bCs/>
        </w:rPr>
        <w:t>Et en fichier joint un document réalisé par notre réseau (en anglais seulement) sur le détachement des travailleurs.</w:t>
      </w:r>
    </w:p>
    <w:p w:rsidR="003550EC" w:rsidRPr="003550EC" w:rsidRDefault="003550EC" w:rsidP="003550EC">
      <w:pPr>
        <w:pStyle w:val="Sansinterligne"/>
      </w:pPr>
      <w:r w:rsidRPr="003550EC">
        <w:t>Bien cordialement</w:t>
      </w:r>
    </w:p>
    <w:p w:rsidR="003550EC" w:rsidRPr="003550EC" w:rsidRDefault="003550EC" w:rsidP="003550EC">
      <w:pPr>
        <w:pStyle w:val="Sansinterligne"/>
        <w:rPr>
          <w:b/>
          <w:color w:val="92D050"/>
        </w:rPr>
      </w:pPr>
    </w:p>
    <w:p w:rsidR="003550EC" w:rsidRPr="003550EC" w:rsidRDefault="003550EC" w:rsidP="003550EC">
      <w:pPr>
        <w:pStyle w:val="Sansinterligne"/>
        <w:rPr>
          <w:b/>
          <w:color w:val="92D050"/>
        </w:rPr>
      </w:pPr>
      <w:r>
        <w:rPr>
          <w:b/>
          <w:color w:val="92D050"/>
        </w:rPr>
        <w:t>Réponse complémentaire EEN</w:t>
      </w:r>
    </w:p>
    <w:p w:rsidR="003550EC" w:rsidRPr="003550EC" w:rsidRDefault="003550EC" w:rsidP="003550EC">
      <w:pPr>
        <w:pStyle w:val="Sansinterligne"/>
        <w:rPr>
          <w:lang w:val="en-US"/>
        </w:rPr>
      </w:pPr>
      <w:r w:rsidRPr="003550EC">
        <w:rPr>
          <w:lang w:val="en-US"/>
        </w:rPr>
        <w:t xml:space="preserve">Ma </w:t>
      </w:r>
      <w:proofErr w:type="spellStart"/>
      <w:r w:rsidRPr="003550EC">
        <w:rPr>
          <w:lang w:val="en-US"/>
        </w:rPr>
        <w:t>collègue</w:t>
      </w:r>
      <w:proofErr w:type="spellEnd"/>
      <w:r w:rsidRPr="003550EC">
        <w:rPr>
          <w:lang w:val="en-US"/>
        </w:rPr>
        <w:t xml:space="preserve"> allemande me </w:t>
      </w:r>
      <w:proofErr w:type="spellStart"/>
      <w:r w:rsidRPr="003550EC">
        <w:rPr>
          <w:lang w:val="en-US"/>
        </w:rPr>
        <w:t>confirme</w:t>
      </w:r>
      <w:proofErr w:type="spellEnd"/>
      <w:r w:rsidRPr="003550EC">
        <w:rPr>
          <w:lang w:val="en-US"/>
        </w:rPr>
        <w:t xml:space="preserve"> </w:t>
      </w:r>
      <w:proofErr w:type="spellStart"/>
      <w:r w:rsidRPr="003550EC">
        <w:rPr>
          <w:lang w:val="en-US"/>
        </w:rPr>
        <w:t>qu’il</w:t>
      </w:r>
      <w:proofErr w:type="spellEnd"/>
      <w:r w:rsidRPr="003550EC">
        <w:rPr>
          <w:lang w:val="en-US"/>
        </w:rPr>
        <w:t xml:space="preserve"> y a </w:t>
      </w:r>
      <w:proofErr w:type="spellStart"/>
      <w:r w:rsidRPr="003550EC">
        <w:rPr>
          <w:lang w:val="en-US"/>
        </w:rPr>
        <w:t>une</w:t>
      </w:r>
      <w:proofErr w:type="spellEnd"/>
      <w:r w:rsidRPr="003550EC">
        <w:rPr>
          <w:lang w:val="en-US"/>
        </w:rPr>
        <w:t xml:space="preserve"> </w:t>
      </w:r>
      <w:proofErr w:type="spellStart"/>
      <w:r w:rsidRPr="003550EC">
        <w:rPr>
          <w:lang w:val="en-US"/>
        </w:rPr>
        <w:t>dérogation</w:t>
      </w:r>
      <w:proofErr w:type="spellEnd"/>
      <w:r w:rsidRPr="003550EC">
        <w:rPr>
          <w:lang w:val="en-US"/>
        </w:rPr>
        <w:t xml:space="preserve"> </w:t>
      </w:r>
      <w:proofErr w:type="spellStart"/>
      <w:r w:rsidRPr="003550EC">
        <w:rPr>
          <w:lang w:val="en-US"/>
        </w:rPr>
        <w:t>en</w:t>
      </w:r>
      <w:proofErr w:type="spellEnd"/>
      <w:r w:rsidRPr="003550EC">
        <w:rPr>
          <w:lang w:val="en-US"/>
        </w:rPr>
        <w:t xml:space="preserve"> </w:t>
      </w:r>
      <w:proofErr w:type="spellStart"/>
      <w:r w:rsidRPr="003550EC">
        <w:rPr>
          <w:lang w:val="en-US"/>
        </w:rPr>
        <w:t>Allemagne</w:t>
      </w:r>
      <w:proofErr w:type="spellEnd"/>
      <w:r w:rsidRPr="003550EC">
        <w:rPr>
          <w:lang w:val="en-US"/>
        </w:rPr>
        <w:t xml:space="preserve"> </w:t>
      </w:r>
      <w:proofErr w:type="spellStart"/>
      <w:r w:rsidRPr="003550EC">
        <w:rPr>
          <w:lang w:val="en-US"/>
        </w:rPr>
        <w:t>où</w:t>
      </w:r>
      <w:proofErr w:type="spellEnd"/>
      <w:r w:rsidRPr="003550EC">
        <w:rPr>
          <w:lang w:val="en-US"/>
        </w:rPr>
        <w:t xml:space="preserve"> les </w:t>
      </w:r>
      <w:proofErr w:type="spellStart"/>
      <w:r w:rsidRPr="003550EC">
        <w:rPr>
          <w:lang w:val="en-US"/>
        </w:rPr>
        <w:t>prestations</w:t>
      </w:r>
      <w:proofErr w:type="spellEnd"/>
      <w:r w:rsidRPr="003550EC">
        <w:rPr>
          <w:lang w:val="en-US"/>
        </w:rPr>
        <w:t xml:space="preserve"> de services </w:t>
      </w:r>
      <w:proofErr w:type="spellStart"/>
      <w:r w:rsidRPr="003550EC">
        <w:rPr>
          <w:lang w:val="en-US"/>
        </w:rPr>
        <w:t>liées</w:t>
      </w:r>
      <w:proofErr w:type="spellEnd"/>
      <w:r w:rsidRPr="003550EC">
        <w:rPr>
          <w:lang w:val="en-US"/>
        </w:rPr>
        <w:t xml:space="preserve"> à un </w:t>
      </w:r>
      <w:proofErr w:type="spellStart"/>
      <w:r w:rsidRPr="003550EC">
        <w:rPr>
          <w:lang w:val="en-US"/>
        </w:rPr>
        <w:t>immeuble</w:t>
      </w:r>
      <w:proofErr w:type="spellEnd"/>
      <w:r w:rsidRPr="003550EC">
        <w:rPr>
          <w:lang w:val="en-US"/>
        </w:rPr>
        <w:t xml:space="preserve"> </w:t>
      </w:r>
      <w:proofErr w:type="spellStart"/>
      <w:r w:rsidRPr="003550EC">
        <w:rPr>
          <w:lang w:val="en-US"/>
        </w:rPr>
        <w:t>peuvent</w:t>
      </w:r>
      <w:proofErr w:type="spellEnd"/>
      <w:r w:rsidRPr="003550EC">
        <w:rPr>
          <w:lang w:val="en-US"/>
        </w:rPr>
        <w:t xml:space="preserve"> faire </w:t>
      </w:r>
      <w:proofErr w:type="spellStart"/>
      <w:r w:rsidRPr="003550EC">
        <w:rPr>
          <w:lang w:val="en-US"/>
        </w:rPr>
        <w:t>l’objet</w:t>
      </w:r>
      <w:proofErr w:type="spellEnd"/>
      <w:r w:rsidRPr="003550EC">
        <w:rPr>
          <w:lang w:val="en-US"/>
        </w:rPr>
        <w:t xml:space="preserve"> </w:t>
      </w:r>
      <w:proofErr w:type="spellStart"/>
      <w:r w:rsidRPr="003550EC">
        <w:rPr>
          <w:lang w:val="en-US"/>
        </w:rPr>
        <w:t>d’une</w:t>
      </w:r>
      <w:proofErr w:type="spellEnd"/>
      <w:r w:rsidRPr="003550EC">
        <w:rPr>
          <w:lang w:val="en-US"/>
        </w:rPr>
        <w:t xml:space="preserve"> </w:t>
      </w:r>
      <w:proofErr w:type="spellStart"/>
      <w:r w:rsidRPr="003550EC">
        <w:rPr>
          <w:lang w:val="en-US"/>
        </w:rPr>
        <w:t>autoliquidation</w:t>
      </w:r>
      <w:proofErr w:type="spellEnd"/>
      <w:r w:rsidRPr="003550EC">
        <w:rPr>
          <w:lang w:val="en-US"/>
        </w:rPr>
        <w:t xml:space="preserve"> par le </w:t>
      </w:r>
      <w:proofErr w:type="spellStart"/>
      <w:r w:rsidRPr="003550EC">
        <w:rPr>
          <w:lang w:val="en-US"/>
        </w:rPr>
        <w:t>preneur</w:t>
      </w:r>
      <w:proofErr w:type="spellEnd"/>
      <w:r w:rsidRPr="003550EC">
        <w:rPr>
          <w:lang w:val="en-US"/>
        </w:rPr>
        <w:t>.</w:t>
      </w:r>
    </w:p>
    <w:p w:rsidR="003550EC" w:rsidRPr="003550EC" w:rsidRDefault="003550EC" w:rsidP="003550EC">
      <w:pPr>
        <w:pStyle w:val="Sansinterligne"/>
        <w:rPr>
          <w:lang w:val="en-US"/>
        </w:rPr>
      </w:pPr>
      <w:proofErr w:type="spellStart"/>
      <w:r w:rsidRPr="003550EC">
        <w:rPr>
          <w:lang w:val="en-US"/>
        </w:rPr>
        <w:t>Vous</w:t>
      </w:r>
      <w:proofErr w:type="spellEnd"/>
      <w:r w:rsidRPr="003550EC">
        <w:rPr>
          <w:lang w:val="en-US"/>
        </w:rPr>
        <w:t xml:space="preserve"> </w:t>
      </w:r>
      <w:proofErr w:type="spellStart"/>
      <w:r w:rsidRPr="003550EC">
        <w:rPr>
          <w:lang w:val="en-US"/>
        </w:rPr>
        <w:t>pourrez</w:t>
      </w:r>
      <w:proofErr w:type="spellEnd"/>
      <w:r w:rsidRPr="003550EC">
        <w:rPr>
          <w:lang w:val="en-US"/>
        </w:rPr>
        <w:t xml:space="preserve"> </w:t>
      </w:r>
      <w:proofErr w:type="spellStart"/>
      <w:r w:rsidRPr="003550EC">
        <w:rPr>
          <w:lang w:val="en-US"/>
        </w:rPr>
        <w:t>facturer</w:t>
      </w:r>
      <w:proofErr w:type="spellEnd"/>
      <w:r w:rsidRPr="003550EC">
        <w:rPr>
          <w:lang w:val="en-US"/>
        </w:rPr>
        <w:t xml:space="preserve"> la </w:t>
      </w:r>
      <w:proofErr w:type="spellStart"/>
      <w:r w:rsidRPr="003550EC">
        <w:rPr>
          <w:lang w:val="en-US"/>
        </w:rPr>
        <w:t>clinique</w:t>
      </w:r>
      <w:proofErr w:type="spellEnd"/>
      <w:r w:rsidRPr="003550EC">
        <w:rPr>
          <w:lang w:val="en-US"/>
        </w:rPr>
        <w:t xml:space="preserve"> </w:t>
      </w:r>
      <w:proofErr w:type="spellStart"/>
      <w:r w:rsidRPr="003550EC">
        <w:rPr>
          <w:lang w:val="en-US"/>
        </w:rPr>
        <w:t>en</w:t>
      </w:r>
      <w:proofErr w:type="spellEnd"/>
      <w:r w:rsidRPr="003550EC">
        <w:rPr>
          <w:lang w:val="en-US"/>
        </w:rPr>
        <w:t xml:space="preserve"> HT </w:t>
      </w:r>
      <w:proofErr w:type="spellStart"/>
      <w:r w:rsidRPr="003550EC">
        <w:rPr>
          <w:lang w:val="en-US"/>
        </w:rPr>
        <w:t>en</w:t>
      </w:r>
      <w:proofErr w:type="spellEnd"/>
      <w:r w:rsidRPr="003550EC">
        <w:rPr>
          <w:lang w:val="en-US"/>
        </w:rPr>
        <w:t xml:space="preserve"> </w:t>
      </w:r>
      <w:proofErr w:type="spellStart"/>
      <w:r w:rsidRPr="003550EC">
        <w:rPr>
          <w:lang w:val="en-US"/>
        </w:rPr>
        <w:t>mentionnant</w:t>
      </w:r>
      <w:proofErr w:type="spellEnd"/>
      <w:r w:rsidRPr="003550EC">
        <w:rPr>
          <w:lang w:val="en-US"/>
        </w:rPr>
        <w:t xml:space="preserve"> sur la facture “</w:t>
      </w:r>
      <w:proofErr w:type="spellStart"/>
      <w:r w:rsidRPr="003550EC">
        <w:rPr>
          <w:lang w:val="en-US"/>
        </w:rPr>
        <w:t>autoliquidation</w:t>
      </w:r>
      <w:proofErr w:type="spellEnd"/>
      <w:r w:rsidRPr="003550EC">
        <w:rPr>
          <w:lang w:val="en-US"/>
        </w:rPr>
        <w:t xml:space="preserve">” et </w:t>
      </w:r>
      <w:proofErr w:type="spellStart"/>
      <w:r w:rsidRPr="003550EC">
        <w:rPr>
          <w:lang w:val="en-US"/>
        </w:rPr>
        <w:t>l’article</w:t>
      </w:r>
      <w:proofErr w:type="spellEnd"/>
      <w:r w:rsidRPr="003550EC">
        <w:rPr>
          <w:lang w:val="en-US"/>
        </w:rPr>
        <w:t xml:space="preserve"> §13b </w:t>
      </w:r>
      <w:proofErr w:type="spellStart"/>
      <w:r w:rsidRPr="003550EC">
        <w:rPr>
          <w:lang w:val="en-US"/>
        </w:rPr>
        <w:t>UstG</w:t>
      </w:r>
      <w:proofErr w:type="spellEnd"/>
      <w:r w:rsidRPr="003550EC">
        <w:rPr>
          <w:lang w:val="en-US"/>
        </w:rPr>
        <w:t>.</w:t>
      </w:r>
    </w:p>
    <w:p w:rsidR="003550EC" w:rsidRPr="003550EC" w:rsidRDefault="003550EC" w:rsidP="003550EC">
      <w:pPr>
        <w:pStyle w:val="Sansinterligne"/>
        <w:rPr>
          <w:lang w:val="en-US"/>
        </w:rPr>
      </w:pPr>
      <w:r w:rsidRPr="003550EC">
        <w:rPr>
          <w:lang w:val="en-US"/>
        </w:rPr>
        <w:t xml:space="preserve">Il </w:t>
      </w:r>
      <w:proofErr w:type="spellStart"/>
      <w:r w:rsidRPr="003550EC">
        <w:rPr>
          <w:lang w:val="en-US"/>
        </w:rPr>
        <w:t>faudra</w:t>
      </w:r>
      <w:proofErr w:type="spellEnd"/>
      <w:r w:rsidRPr="003550EC">
        <w:rPr>
          <w:lang w:val="en-US"/>
        </w:rPr>
        <w:t xml:space="preserve"> au </w:t>
      </w:r>
      <w:proofErr w:type="spellStart"/>
      <w:r w:rsidRPr="003550EC">
        <w:rPr>
          <w:lang w:val="en-US"/>
        </w:rPr>
        <w:t>préalable</w:t>
      </w:r>
      <w:proofErr w:type="spellEnd"/>
      <w:r w:rsidRPr="003550EC">
        <w:rPr>
          <w:lang w:val="en-US"/>
        </w:rPr>
        <w:t xml:space="preserve"> verifier que le </w:t>
      </w:r>
      <w:proofErr w:type="spellStart"/>
      <w:r w:rsidRPr="003550EC">
        <w:rPr>
          <w:lang w:val="en-US"/>
        </w:rPr>
        <w:t>numéro</w:t>
      </w:r>
      <w:proofErr w:type="spellEnd"/>
      <w:r w:rsidRPr="003550EC">
        <w:rPr>
          <w:lang w:val="en-US"/>
        </w:rPr>
        <w:t xml:space="preserve"> de TVA </w:t>
      </w:r>
      <w:proofErr w:type="spellStart"/>
      <w:r w:rsidRPr="003550EC">
        <w:rPr>
          <w:lang w:val="en-US"/>
        </w:rPr>
        <w:t>intracommunautaire</w:t>
      </w:r>
      <w:proofErr w:type="spellEnd"/>
      <w:r w:rsidRPr="003550EC">
        <w:rPr>
          <w:lang w:val="en-US"/>
        </w:rPr>
        <w:t xml:space="preserve"> de la Clinique </w:t>
      </w:r>
      <w:proofErr w:type="spellStart"/>
      <w:r w:rsidRPr="003550EC">
        <w:rPr>
          <w:lang w:val="en-US"/>
        </w:rPr>
        <w:t>est</w:t>
      </w:r>
      <w:proofErr w:type="spellEnd"/>
      <w:r w:rsidRPr="003550EC">
        <w:rPr>
          <w:lang w:val="en-US"/>
        </w:rPr>
        <w:t xml:space="preserve"> </w:t>
      </w:r>
      <w:proofErr w:type="spellStart"/>
      <w:r w:rsidRPr="003550EC">
        <w:rPr>
          <w:lang w:val="en-US"/>
        </w:rPr>
        <w:t>valide</w:t>
      </w:r>
      <w:proofErr w:type="spellEnd"/>
      <w:r w:rsidRPr="003550EC">
        <w:rPr>
          <w:lang w:val="en-US"/>
        </w:rPr>
        <w:t xml:space="preserve"> </w:t>
      </w:r>
      <w:proofErr w:type="spellStart"/>
      <w:r w:rsidRPr="003550EC">
        <w:rPr>
          <w:lang w:val="en-US"/>
        </w:rPr>
        <w:t>en</w:t>
      </w:r>
      <w:proofErr w:type="spellEnd"/>
      <w:r w:rsidRPr="003550EC">
        <w:rPr>
          <w:lang w:val="en-US"/>
        </w:rPr>
        <w:t xml:space="preserve"> </w:t>
      </w:r>
      <w:proofErr w:type="spellStart"/>
      <w:r w:rsidRPr="003550EC">
        <w:rPr>
          <w:lang w:val="en-US"/>
        </w:rPr>
        <w:t>allant</w:t>
      </w:r>
      <w:proofErr w:type="spellEnd"/>
      <w:r w:rsidRPr="003550EC">
        <w:rPr>
          <w:lang w:val="en-US"/>
        </w:rPr>
        <w:t xml:space="preserve"> sur le site </w:t>
      </w:r>
      <w:hyperlink r:id="rId7" w:history="1">
        <w:r w:rsidRPr="003550EC">
          <w:rPr>
            <w:rStyle w:val="Lienhypertexte"/>
            <w:rFonts w:cstheme="minorHAnsi"/>
            <w:color w:val="auto"/>
            <w:lang w:val="en-US"/>
          </w:rPr>
          <w:t>VIES</w:t>
        </w:r>
      </w:hyperlink>
      <w:r w:rsidRPr="003550EC">
        <w:rPr>
          <w:lang w:val="en-US"/>
        </w:rPr>
        <w:t xml:space="preserve">, </w:t>
      </w:r>
      <w:proofErr w:type="spellStart"/>
      <w:r w:rsidRPr="003550EC">
        <w:rPr>
          <w:lang w:val="en-US"/>
        </w:rPr>
        <w:t>garder</w:t>
      </w:r>
      <w:proofErr w:type="spellEnd"/>
      <w:r w:rsidRPr="003550EC">
        <w:rPr>
          <w:lang w:val="en-US"/>
        </w:rPr>
        <w:t xml:space="preserve"> la </w:t>
      </w:r>
      <w:proofErr w:type="spellStart"/>
      <w:r w:rsidRPr="003550EC">
        <w:rPr>
          <w:lang w:val="en-US"/>
        </w:rPr>
        <w:t>preuve</w:t>
      </w:r>
      <w:proofErr w:type="spellEnd"/>
      <w:r w:rsidRPr="003550EC">
        <w:rPr>
          <w:lang w:val="en-US"/>
        </w:rPr>
        <w:t xml:space="preserve"> de </w:t>
      </w:r>
      <w:proofErr w:type="spellStart"/>
      <w:r w:rsidRPr="003550EC">
        <w:rPr>
          <w:lang w:val="en-US"/>
        </w:rPr>
        <w:t>cette</w:t>
      </w:r>
      <w:proofErr w:type="spellEnd"/>
      <w:r w:rsidRPr="003550EC">
        <w:rPr>
          <w:lang w:val="en-US"/>
        </w:rPr>
        <w:t xml:space="preserve"> verification, et mentioner </w:t>
      </w:r>
      <w:proofErr w:type="spellStart"/>
      <w:r w:rsidRPr="003550EC">
        <w:rPr>
          <w:lang w:val="en-US"/>
        </w:rPr>
        <w:t>ce</w:t>
      </w:r>
      <w:proofErr w:type="spellEnd"/>
      <w:r w:rsidRPr="003550EC">
        <w:rPr>
          <w:lang w:val="en-US"/>
        </w:rPr>
        <w:t xml:space="preserve"> </w:t>
      </w:r>
      <w:proofErr w:type="spellStart"/>
      <w:r w:rsidRPr="003550EC">
        <w:rPr>
          <w:lang w:val="en-US"/>
        </w:rPr>
        <w:t>numéro</w:t>
      </w:r>
      <w:proofErr w:type="spellEnd"/>
      <w:r w:rsidRPr="003550EC">
        <w:rPr>
          <w:lang w:val="en-US"/>
        </w:rPr>
        <w:t xml:space="preserve"> sur la facture.</w:t>
      </w:r>
    </w:p>
    <w:p w:rsidR="003550EC" w:rsidRPr="003550EC" w:rsidRDefault="003550EC" w:rsidP="003550EC">
      <w:pPr>
        <w:pStyle w:val="Sansinterligne"/>
        <w:rPr>
          <w:lang w:val="en-US"/>
        </w:rPr>
      </w:pPr>
      <w:r w:rsidRPr="003550EC">
        <w:rPr>
          <w:lang w:val="en-US"/>
        </w:rPr>
        <w:t xml:space="preserve">Attention </w:t>
      </w:r>
      <w:proofErr w:type="spellStart"/>
      <w:r w:rsidRPr="003550EC">
        <w:rPr>
          <w:lang w:val="en-US"/>
        </w:rPr>
        <w:t>vous</w:t>
      </w:r>
      <w:proofErr w:type="spellEnd"/>
      <w:r w:rsidRPr="003550EC">
        <w:rPr>
          <w:lang w:val="en-US"/>
        </w:rPr>
        <w:t xml:space="preserve"> </w:t>
      </w:r>
      <w:proofErr w:type="spellStart"/>
      <w:r w:rsidRPr="003550EC">
        <w:rPr>
          <w:lang w:val="en-US"/>
        </w:rPr>
        <w:t>avez</w:t>
      </w:r>
      <w:proofErr w:type="spellEnd"/>
      <w:r w:rsidRPr="003550EC">
        <w:rPr>
          <w:lang w:val="en-US"/>
        </w:rPr>
        <w:t xml:space="preserve"> des </w:t>
      </w:r>
      <w:proofErr w:type="spellStart"/>
      <w:r w:rsidRPr="003550EC">
        <w:rPr>
          <w:lang w:val="en-US"/>
        </w:rPr>
        <w:t>démarches</w:t>
      </w:r>
      <w:proofErr w:type="spellEnd"/>
      <w:r w:rsidRPr="003550EC">
        <w:rPr>
          <w:lang w:val="en-US"/>
        </w:rPr>
        <w:t xml:space="preserve"> à </w:t>
      </w:r>
      <w:proofErr w:type="spellStart"/>
      <w:r w:rsidRPr="003550EC">
        <w:rPr>
          <w:lang w:val="en-US"/>
        </w:rPr>
        <w:t>effectuer</w:t>
      </w:r>
      <w:proofErr w:type="spellEnd"/>
      <w:r w:rsidRPr="003550EC">
        <w:rPr>
          <w:lang w:val="en-US"/>
        </w:rPr>
        <w:t xml:space="preserve"> </w:t>
      </w:r>
      <w:proofErr w:type="spellStart"/>
      <w:r w:rsidRPr="003550EC">
        <w:rPr>
          <w:lang w:val="en-US"/>
        </w:rPr>
        <w:t>liées</w:t>
      </w:r>
      <w:proofErr w:type="spellEnd"/>
      <w:r w:rsidRPr="003550EC">
        <w:rPr>
          <w:lang w:val="en-US"/>
        </w:rPr>
        <w:t xml:space="preserve"> au </w:t>
      </w:r>
      <w:proofErr w:type="spellStart"/>
      <w:r w:rsidRPr="003550EC">
        <w:rPr>
          <w:lang w:val="en-US"/>
        </w:rPr>
        <w:t>détachement</w:t>
      </w:r>
      <w:proofErr w:type="spellEnd"/>
      <w:r w:rsidRPr="003550EC">
        <w:rPr>
          <w:lang w:val="en-US"/>
        </w:rPr>
        <w:t xml:space="preserve"> des </w:t>
      </w:r>
      <w:proofErr w:type="spellStart"/>
      <w:r w:rsidRPr="003550EC">
        <w:rPr>
          <w:lang w:val="en-US"/>
        </w:rPr>
        <w:t>travailleurs</w:t>
      </w:r>
      <w:proofErr w:type="spellEnd"/>
      <w:r w:rsidRPr="003550EC">
        <w:rPr>
          <w:lang w:val="en-US"/>
        </w:rPr>
        <w:t xml:space="preserve">, </w:t>
      </w:r>
      <w:proofErr w:type="spellStart"/>
      <w:r w:rsidRPr="003550EC">
        <w:rPr>
          <w:lang w:val="en-US"/>
        </w:rPr>
        <w:t>avant</w:t>
      </w:r>
      <w:proofErr w:type="spellEnd"/>
      <w:r w:rsidRPr="003550EC">
        <w:rPr>
          <w:lang w:val="en-US"/>
        </w:rPr>
        <w:t xml:space="preserve"> le </w:t>
      </w:r>
      <w:proofErr w:type="spellStart"/>
      <w:r w:rsidRPr="003550EC">
        <w:rPr>
          <w:lang w:val="en-US"/>
        </w:rPr>
        <w:t>déplacement</w:t>
      </w:r>
      <w:proofErr w:type="spellEnd"/>
      <w:r w:rsidRPr="003550EC">
        <w:rPr>
          <w:lang w:val="en-US"/>
        </w:rPr>
        <w:t>.</w:t>
      </w:r>
    </w:p>
    <w:p w:rsidR="003550EC" w:rsidRDefault="003550EC" w:rsidP="003550EC">
      <w:pPr>
        <w:pStyle w:val="Sansinterligne"/>
      </w:pPr>
      <w:r w:rsidRPr="003550EC">
        <w:t>Bien cordialement</w:t>
      </w:r>
    </w:p>
    <w:p w:rsidR="00DF29E0" w:rsidRDefault="00DF29E0" w:rsidP="003550EC">
      <w:pPr>
        <w:pStyle w:val="Sansinterligne"/>
      </w:pPr>
    </w:p>
    <w:p w:rsidR="00DF29E0" w:rsidRDefault="00DF29E0" w:rsidP="003550EC">
      <w:pPr>
        <w:pStyle w:val="Sansinterligne"/>
      </w:pPr>
    </w:p>
    <w:p w:rsidR="00DF29E0" w:rsidRDefault="00DF29E0" w:rsidP="003550EC">
      <w:pPr>
        <w:pStyle w:val="Sansinterligne"/>
        <w:rPr>
          <w:b/>
          <w:color w:val="4472C4" w:themeColor="accent1"/>
        </w:rPr>
      </w:pPr>
      <w:r w:rsidRPr="00DF29E0">
        <w:rPr>
          <w:b/>
          <w:color w:val="4472C4" w:themeColor="accent1"/>
        </w:rPr>
        <w:t>Question 2 (Céline) : l’entreprise fait de la vente en ligne et a dépassé le seuil dans plusieurs pays. Un avocat leur demande 20 000 euros pour faire les démarche</w:t>
      </w:r>
      <w:r w:rsidR="000F2425">
        <w:rPr>
          <w:b/>
          <w:color w:val="4472C4" w:themeColor="accent1"/>
        </w:rPr>
        <w:t>s</w:t>
      </w:r>
      <w:r w:rsidRPr="00DF29E0">
        <w:rPr>
          <w:b/>
          <w:color w:val="4472C4" w:themeColor="accent1"/>
        </w:rPr>
        <w:t xml:space="preserve"> d’identification à la TVA, du coup, l’entreprise essaie de faire le nécessaire par ses propres moyens. </w:t>
      </w:r>
      <w:r w:rsidR="000F2425">
        <w:rPr>
          <w:b/>
          <w:color w:val="4472C4" w:themeColor="accent1"/>
        </w:rPr>
        <w:t>Quelle aide peut apporter EEN ?</w:t>
      </w:r>
    </w:p>
    <w:p w:rsidR="000F2425" w:rsidRDefault="000F2425" w:rsidP="003550EC">
      <w:pPr>
        <w:pStyle w:val="Sansinterligne"/>
        <w:rPr>
          <w:b/>
          <w:color w:val="4472C4" w:themeColor="accent1"/>
        </w:rPr>
      </w:pPr>
    </w:p>
    <w:p w:rsidR="000F2425" w:rsidRDefault="000F2425" w:rsidP="003550EC">
      <w:pPr>
        <w:pStyle w:val="Sansinterligne"/>
        <w:rPr>
          <w:b/>
          <w:color w:val="92D050"/>
        </w:rPr>
      </w:pPr>
      <w:r w:rsidRPr="000F2425">
        <w:rPr>
          <w:b/>
          <w:color w:val="92D050"/>
        </w:rPr>
        <w:t xml:space="preserve">Réponse EEN : </w:t>
      </w:r>
    </w:p>
    <w:p w:rsidR="000F2425" w:rsidRPr="000F2425" w:rsidRDefault="000F2425" w:rsidP="000F2425">
      <w:pPr>
        <w:pStyle w:val="Sansinterligne"/>
      </w:pPr>
      <w:r w:rsidRPr="000F2425">
        <w:t xml:space="preserve">Madame, </w:t>
      </w:r>
    </w:p>
    <w:p w:rsidR="000F2425" w:rsidRPr="000F2425" w:rsidRDefault="000F2425" w:rsidP="000F2425">
      <w:pPr>
        <w:pStyle w:val="Sansinterligne"/>
      </w:pPr>
    </w:p>
    <w:p w:rsidR="000F2425" w:rsidRPr="000F2425" w:rsidRDefault="000F2425" w:rsidP="000F2425">
      <w:pPr>
        <w:pStyle w:val="Sansinterligne"/>
      </w:pPr>
      <w:r w:rsidRPr="000F2425">
        <w:t>Je reviens vers vous suite à notre conversation téléphonique de ce jour.</w:t>
      </w:r>
    </w:p>
    <w:p w:rsidR="000F2425" w:rsidRPr="000F2425" w:rsidRDefault="000F2425" w:rsidP="000F2425">
      <w:pPr>
        <w:pStyle w:val="Sansinterligne"/>
      </w:pPr>
      <w:r w:rsidRPr="000F2425">
        <w:lastRenderedPageBreak/>
        <w:t>Dans la mesure où vous avez dépassé le seuil des 35 000 euros vous devez en effet demander auprès des autorités fiscales espagnoles un numéro d’identification fiscal (NIF)</w:t>
      </w:r>
    </w:p>
    <w:p w:rsidR="000F2425" w:rsidRPr="000F2425" w:rsidRDefault="000F2425" w:rsidP="000F2425">
      <w:pPr>
        <w:pStyle w:val="Sansinterligne"/>
      </w:pPr>
      <w:r w:rsidRPr="000F2425">
        <w:t>Pour cela vous pouvez :</w:t>
      </w:r>
    </w:p>
    <w:p w:rsidR="000F2425" w:rsidRPr="000F2425" w:rsidRDefault="000F2425" w:rsidP="000F2425">
      <w:pPr>
        <w:pStyle w:val="Sansinterligne"/>
        <w:numPr>
          <w:ilvl w:val="0"/>
          <w:numId w:val="6"/>
        </w:numPr>
      </w:pPr>
      <w:r w:rsidRPr="000F2425">
        <w:t>Soit faire la démarche en ligne sur le site de la « </w:t>
      </w:r>
      <w:proofErr w:type="spellStart"/>
      <w:r w:rsidRPr="000F2425">
        <w:fldChar w:fldCharType="begin"/>
      </w:r>
      <w:r w:rsidRPr="000F2425">
        <w:instrText xml:space="preserve"> HYPERLINK "http://www.agenciatributaria.es/AEAT.internet/Inicio/La_Agencia_Tributaria/Campanas/_Campanas_/Fiscalidad_de_no_residentes/_IVA___VAT_/Identificacion_de_empresarios_no_establecidos___/Identificacion_de_empresarios_no_establecidos___.shtml" </w:instrText>
      </w:r>
      <w:r w:rsidRPr="000F2425">
        <w:fldChar w:fldCharType="separate"/>
      </w:r>
      <w:r w:rsidRPr="000F2425">
        <w:rPr>
          <w:rStyle w:val="Lienhypertexte"/>
          <w:color w:val="auto"/>
          <w:u w:val="none"/>
        </w:rPr>
        <w:t>Agencia</w:t>
      </w:r>
      <w:proofErr w:type="spellEnd"/>
      <w:r w:rsidRPr="000F2425">
        <w:rPr>
          <w:rStyle w:val="Lienhypertexte"/>
          <w:color w:val="auto"/>
          <w:u w:val="none"/>
        </w:rPr>
        <w:t xml:space="preserve"> </w:t>
      </w:r>
      <w:proofErr w:type="spellStart"/>
      <w:r w:rsidRPr="000F2425">
        <w:rPr>
          <w:rStyle w:val="Lienhypertexte"/>
          <w:color w:val="auto"/>
          <w:u w:val="none"/>
        </w:rPr>
        <w:t>Tributaria</w:t>
      </w:r>
      <w:proofErr w:type="spellEnd"/>
      <w:r w:rsidRPr="000F2425">
        <w:rPr>
          <w:rStyle w:val="Lienhypertexte"/>
          <w:color w:val="auto"/>
          <w:u w:val="none"/>
        </w:rPr>
        <w:t> </w:t>
      </w:r>
      <w:r w:rsidRPr="000F2425">
        <w:fldChar w:fldCharType="end"/>
      </w:r>
      <w:r w:rsidRPr="000F2425">
        <w:t>» via un formulaire qui s’appelle « </w:t>
      </w:r>
      <w:proofErr w:type="spellStart"/>
      <w:r w:rsidRPr="000F2425">
        <w:t>modelo</w:t>
      </w:r>
      <w:proofErr w:type="spellEnd"/>
      <w:r w:rsidRPr="000F2425">
        <w:t xml:space="preserve"> 36 », mais c’est assez complexe.</w:t>
      </w:r>
    </w:p>
    <w:p w:rsidR="000F2425" w:rsidRPr="000F2425" w:rsidRDefault="000F2425" w:rsidP="000F2425">
      <w:pPr>
        <w:pStyle w:val="Sansinterligne"/>
      </w:pPr>
      <w:r w:rsidRPr="000F2425">
        <w:t xml:space="preserve">Un </w:t>
      </w:r>
      <w:hyperlink r:id="rId8" w:history="1">
        <w:r w:rsidRPr="000F2425">
          <w:rPr>
            <w:rStyle w:val="Lienhypertexte"/>
            <w:color w:val="auto"/>
            <w:u w:val="none"/>
          </w:rPr>
          <w:t>guide</w:t>
        </w:r>
      </w:hyperlink>
      <w:r w:rsidRPr="000F2425">
        <w:t xml:space="preserve"> vous informant notamment sur le « </w:t>
      </w:r>
      <w:proofErr w:type="spellStart"/>
      <w:r w:rsidRPr="000F2425">
        <w:t>modelo</w:t>
      </w:r>
      <w:proofErr w:type="spellEnd"/>
      <w:r w:rsidRPr="000F2425">
        <w:t xml:space="preserve"> 036 » et sur les obligations liées à la vente à distance vous est proposé, en espagnol, mais il ne fait pas moins de 559 pages.</w:t>
      </w:r>
    </w:p>
    <w:p w:rsidR="000F2425" w:rsidRPr="000F2425" w:rsidRDefault="000F2425" w:rsidP="000F2425">
      <w:pPr>
        <w:pStyle w:val="Sansinterligne"/>
      </w:pPr>
      <w:r w:rsidRPr="000F2425">
        <w:t xml:space="preserve">Vous pouvez aussi appeler la </w:t>
      </w:r>
      <w:proofErr w:type="spellStart"/>
      <w:r w:rsidRPr="000F2425">
        <w:t>Agencia</w:t>
      </w:r>
      <w:proofErr w:type="spellEnd"/>
      <w:r w:rsidRPr="000F2425">
        <w:t xml:space="preserve"> </w:t>
      </w:r>
      <w:proofErr w:type="spellStart"/>
      <w:r w:rsidRPr="000F2425">
        <w:t>Tributaria</w:t>
      </w:r>
      <w:proofErr w:type="spellEnd"/>
      <w:r w:rsidRPr="000F2425">
        <w:t xml:space="preserve"> - Tél. + 34 901 33 55 33 pour d’éventuelles questions (pas de mail disponible).</w:t>
      </w:r>
    </w:p>
    <w:p w:rsidR="000F2425" w:rsidRPr="000F2425" w:rsidRDefault="000F2425" w:rsidP="000F2425">
      <w:pPr>
        <w:pStyle w:val="Sansinterligne"/>
        <w:numPr>
          <w:ilvl w:val="0"/>
          <w:numId w:val="6"/>
        </w:numPr>
      </w:pPr>
      <w:proofErr w:type="gramStart"/>
      <w:r w:rsidRPr="000F2425">
        <w:t>Soit  faire</w:t>
      </w:r>
      <w:proofErr w:type="gramEnd"/>
      <w:r w:rsidRPr="000F2425">
        <w:t xml:space="preserve"> appel à un intermédiaire. </w:t>
      </w:r>
    </w:p>
    <w:p w:rsidR="000F2425" w:rsidRPr="000F2425" w:rsidRDefault="000F2425" w:rsidP="000F2425">
      <w:pPr>
        <w:pStyle w:val="Sansinterligne"/>
      </w:pPr>
      <w:r w:rsidRPr="000F2425">
        <w:t>Contrairement à l’Allemagne ou la Belgique où les démarches sont facilitées pour les entreprise</w:t>
      </w:r>
      <w:r>
        <w:t>s</w:t>
      </w:r>
      <w:r w:rsidRPr="000F2425">
        <w:t xml:space="preserve"> étrangères non établies dans le pays, l’Espagne a une toute autre politique. Normalement le représentant fiscal n’est pas obligatoire, mais les procédures administratives sont tellement complexes (même pour les espagnols), que les entreprises sont pratiquement obligées de passer par un intermédiaire (pas forcément un avocat).</w:t>
      </w:r>
    </w:p>
    <w:p w:rsidR="000F2425" w:rsidRPr="000F2425" w:rsidRDefault="000F2425" w:rsidP="000F2425">
      <w:pPr>
        <w:pStyle w:val="Sansinterligne"/>
      </w:pPr>
      <w:r w:rsidRPr="000F2425">
        <w:t xml:space="preserve">A titre d’exemple vous pouvez vous adresser à la </w:t>
      </w:r>
      <w:hyperlink r:id="rId9" w:history="1">
        <w:r w:rsidRPr="000F2425">
          <w:rPr>
            <w:rStyle w:val="Lienhypertexte"/>
            <w:color w:val="auto"/>
            <w:u w:val="none"/>
          </w:rPr>
          <w:t>Chambre Franco-espagnole</w:t>
        </w:r>
      </w:hyperlink>
      <w:r w:rsidRPr="000F2425">
        <w:t xml:space="preserve"> T. +34 91 307 21 00 (basée à Madrid), qui propose ses services de représentation fiscale.</w:t>
      </w:r>
    </w:p>
    <w:p w:rsidR="000F2425" w:rsidRPr="000F2425" w:rsidRDefault="000F2425" w:rsidP="000F2425">
      <w:pPr>
        <w:pStyle w:val="Sansinterligne"/>
      </w:pPr>
      <w:r w:rsidRPr="000F2425">
        <w:t xml:space="preserve">Le contact est Susana Montoya, </w:t>
      </w:r>
      <w:hyperlink r:id="rId10" w:history="1">
        <w:r w:rsidRPr="000F2425">
          <w:rPr>
            <w:rStyle w:val="Lienhypertexte"/>
            <w:color w:val="auto"/>
            <w:u w:val="none"/>
          </w:rPr>
          <w:t>smontoya@lachambre.es</w:t>
        </w:r>
      </w:hyperlink>
    </w:p>
    <w:p w:rsidR="000F2425" w:rsidRPr="000F2425" w:rsidRDefault="000F2425" w:rsidP="000F2425">
      <w:pPr>
        <w:pStyle w:val="Sansinterligne"/>
      </w:pPr>
      <w:r w:rsidRPr="000F2425">
        <w:t xml:space="preserve">Ou à la Chambre de </w:t>
      </w:r>
      <w:hyperlink r:id="rId11" w:history="1">
        <w:r w:rsidRPr="000F2425">
          <w:rPr>
            <w:rStyle w:val="Lienhypertexte"/>
            <w:color w:val="auto"/>
            <w:u w:val="none"/>
          </w:rPr>
          <w:t>Commerce et d’Industrie française de Barcelone</w:t>
        </w:r>
      </w:hyperlink>
      <w:r w:rsidRPr="000F2425">
        <w:t xml:space="preserve"> dont certains adhérents sont compétents sur ces sujets.</w:t>
      </w:r>
    </w:p>
    <w:p w:rsidR="000F2425" w:rsidRPr="000F2425" w:rsidRDefault="000F2425" w:rsidP="000F2425">
      <w:pPr>
        <w:pStyle w:val="Sansinterligne"/>
      </w:pPr>
      <w:r w:rsidRPr="000F2425">
        <w:t xml:space="preserve">Vous pouvez vous adresser de ma part à Véronique Oberlé, </w:t>
      </w:r>
      <w:hyperlink r:id="rId12" w:history="1">
        <w:r w:rsidRPr="000F2425">
          <w:rPr>
            <w:rStyle w:val="Lienhypertexte"/>
            <w:color w:val="auto"/>
            <w:u w:val="none"/>
          </w:rPr>
          <w:t>oberle@camarafrancesa.es</w:t>
        </w:r>
      </w:hyperlink>
      <w:r w:rsidRPr="000F2425">
        <w:t xml:space="preserve">, en lui donnant quelques précisions sur votre activité de vente en ligne (type de produits, </w:t>
      </w:r>
      <w:proofErr w:type="gramStart"/>
      <w:r w:rsidRPr="000F2425">
        <w:t>CA en Espagne</w:t>
      </w:r>
      <w:proofErr w:type="gramEnd"/>
      <w:r w:rsidRPr="000F2425">
        <w:t>, perspectives) et elle vous orientera vers les bons contacts</w:t>
      </w:r>
    </w:p>
    <w:p w:rsidR="000F2425" w:rsidRPr="000F2425" w:rsidRDefault="000F2425" w:rsidP="000F2425">
      <w:pPr>
        <w:pStyle w:val="Sansinterligne"/>
      </w:pPr>
      <w:r w:rsidRPr="000F2425">
        <w:t>J’espère que ces informations vous seront utiles.</w:t>
      </w:r>
    </w:p>
    <w:p w:rsidR="000F2425" w:rsidRPr="000F2425" w:rsidRDefault="000F2425" w:rsidP="000F2425">
      <w:pPr>
        <w:pStyle w:val="Sansinterligne"/>
      </w:pPr>
      <w:r w:rsidRPr="000F2425">
        <w:t>Je reste à votre disposition.</w:t>
      </w:r>
    </w:p>
    <w:p w:rsidR="000F2425" w:rsidRDefault="000F2425" w:rsidP="000F2425">
      <w:pPr>
        <w:pStyle w:val="Sansinterligne"/>
      </w:pPr>
      <w:r w:rsidRPr="000F2425">
        <w:t>Bien cordialement</w:t>
      </w:r>
    </w:p>
    <w:p w:rsidR="000F2425" w:rsidRDefault="000F2425" w:rsidP="000F2425">
      <w:pPr>
        <w:pStyle w:val="Sansinterligne"/>
      </w:pPr>
    </w:p>
    <w:p w:rsidR="000F2425" w:rsidRPr="00236B82" w:rsidRDefault="00893B1B" w:rsidP="000F2425">
      <w:pPr>
        <w:pStyle w:val="Sansinterligne"/>
        <w:rPr>
          <w:b/>
          <w:color w:val="4472C4" w:themeColor="accent1"/>
        </w:rPr>
      </w:pPr>
      <w:r w:rsidRPr="00236B82">
        <w:rPr>
          <w:b/>
          <w:color w:val="4472C4" w:themeColor="accent1"/>
        </w:rPr>
        <w:t>Question 3</w:t>
      </w:r>
      <w:r w:rsidR="00236B82">
        <w:rPr>
          <w:b/>
          <w:color w:val="4472C4" w:themeColor="accent1"/>
        </w:rPr>
        <w:t xml:space="preserve"> </w:t>
      </w:r>
      <w:r w:rsidRPr="00236B82">
        <w:rPr>
          <w:b/>
          <w:color w:val="4472C4" w:themeColor="accent1"/>
        </w:rPr>
        <w:t xml:space="preserve">: L’entreprise </w:t>
      </w:r>
      <w:r w:rsidR="00236B82" w:rsidRPr="00236B82">
        <w:rPr>
          <w:b/>
          <w:color w:val="4472C4" w:themeColor="accent1"/>
        </w:rPr>
        <w:t xml:space="preserve">a eu un contrôle de la DGCCRF et a demandé de </w:t>
      </w:r>
      <w:proofErr w:type="gramStart"/>
      <w:r w:rsidR="00236B82" w:rsidRPr="00236B82">
        <w:rPr>
          <w:b/>
          <w:color w:val="4472C4" w:themeColor="accent1"/>
        </w:rPr>
        <w:t>retirer  des</w:t>
      </w:r>
      <w:proofErr w:type="gramEnd"/>
      <w:r w:rsidR="00236B82" w:rsidRPr="00236B82">
        <w:rPr>
          <w:b/>
          <w:color w:val="4472C4" w:themeColor="accent1"/>
        </w:rPr>
        <w:t xml:space="preserve"> produits d’entretien de pièces détachées pour vélos avaient la mention BIO pour BIODEGRADABLE. Les produits ont été achetés à un fournisseur tchèque. Que faire ?</w:t>
      </w:r>
    </w:p>
    <w:p w:rsidR="00236B82" w:rsidRDefault="00236B82" w:rsidP="000F2425">
      <w:pPr>
        <w:pStyle w:val="Sansinterligne"/>
        <w:rPr>
          <w:color w:val="4472C4" w:themeColor="accent1"/>
        </w:rPr>
      </w:pPr>
    </w:p>
    <w:p w:rsidR="00236B82" w:rsidRDefault="00236B82" w:rsidP="000F2425">
      <w:pPr>
        <w:pStyle w:val="Sansinterligne"/>
        <w:rPr>
          <w:b/>
          <w:color w:val="92D050"/>
        </w:rPr>
      </w:pPr>
      <w:r w:rsidRPr="00236B82">
        <w:rPr>
          <w:b/>
          <w:color w:val="92D050"/>
        </w:rPr>
        <w:t xml:space="preserve">Réponse EEN : </w:t>
      </w:r>
    </w:p>
    <w:p w:rsidR="00236B82" w:rsidRDefault="00236B82" w:rsidP="000F2425">
      <w:pPr>
        <w:pStyle w:val="Sansinterligne"/>
        <w:rPr>
          <w:b/>
          <w:color w:val="92D050"/>
        </w:rPr>
      </w:pPr>
    </w:p>
    <w:p w:rsidR="00236B82" w:rsidRDefault="00236B82" w:rsidP="000F2425">
      <w:pPr>
        <w:pStyle w:val="Sansinterligne"/>
      </w:pPr>
      <w:r w:rsidRPr="00236B82">
        <w:t>Bonjour,</w:t>
      </w:r>
    </w:p>
    <w:p w:rsidR="00236B82" w:rsidRDefault="00236B82" w:rsidP="000F2425">
      <w:pPr>
        <w:pStyle w:val="Sansinterligne"/>
      </w:pPr>
      <w:r>
        <w:t>Je fais suite à notre conversation téléphonique d’hier.</w:t>
      </w:r>
    </w:p>
    <w:p w:rsidR="00236B82" w:rsidRDefault="00236B82" w:rsidP="000F2425">
      <w:pPr>
        <w:pStyle w:val="Sansinterligne"/>
      </w:pPr>
      <w:r>
        <w:t>Je vous confirme qu’en effet la réglementation des produits biologiques concerne les produits provenant de l’agriculture et les produits agricoles transformés. Un certain nombre de produits annexes sont également inclus tels que la cire d’abeille, les huiles essentielles, les gommes et résines naturelles…</w:t>
      </w:r>
    </w:p>
    <w:p w:rsidR="00236B82" w:rsidRDefault="00236B82" w:rsidP="000F2425">
      <w:pPr>
        <w:pStyle w:val="Sansinterligne"/>
      </w:pPr>
      <w:r>
        <w:t>En conséquence, les produits d’entretien que vous évoquez ne sauraient porter la mention « Bio ».</w:t>
      </w:r>
    </w:p>
    <w:p w:rsidR="00236B82" w:rsidRDefault="00236B82" w:rsidP="000F2425">
      <w:pPr>
        <w:pStyle w:val="Sansinterligne"/>
      </w:pPr>
      <w:r>
        <w:t>Par contre ces produits pourraient éventuellement bénéficier de l’</w:t>
      </w:r>
      <w:proofErr w:type="spellStart"/>
      <w:r>
        <w:t>éco-label</w:t>
      </w:r>
      <w:proofErr w:type="spellEnd"/>
      <w:r>
        <w:t xml:space="preserve"> à condition de faire les démarches nécessaires :</w:t>
      </w:r>
    </w:p>
    <w:p w:rsidR="00236B82" w:rsidRDefault="00236B82" w:rsidP="000F2425">
      <w:pPr>
        <w:pStyle w:val="Sansinterligne"/>
      </w:pPr>
      <w:hyperlink r:id="rId13" w:history="1">
        <w:r w:rsidRPr="00267093">
          <w:rPr>
            <w:rStyle w:val="Lienhypertexte"/>
          </w:rPr>
          <w:t>http://www.ecolabels.fr/fr/recherche-avan</w:t>
        </w:r>
        <w:r w:rsidRPr="00267093">
          <w:rPr>
            <w:rStyle w:val="Lienhypertexte"/>
          </w:rPr>
          <w:t>c</w:t>
        </w:r>
        <w:r w:rsidRPr="00267093">
          <w:rPr>
            <w:rStyle w:val="Lienhypertexte"/>
          </w:rPr>
          <w:t>ee/categories-de-produits-ou-services-ce</w:t>
        </w:r>
        <w:r w:rsidRPr="00267093">
          <w:rPr>
            <w:rStyle w:val="Lienhypertexte"/>
          </w:rPr>
          <w:t>r</w:t>
        </w:r>
        <w:r w:rsidRPr="00267093">
          <w:rPr>
            <w:rStyle w:val="Lienhypertexte"/>
          </w:rPr>
          <w:t>t</w:t>
        </w:r>
        <w:r w:rsidRPr="00267093">
          <w:rPr>
            <w:rStyle w:val="Lienhypertexte"/>
          </w:rPr>
          <w:t>i</w:t>
        </w:r>
        <w:r w:rsidRPr="00267093">
          <w:rPr>
            <w:rStyle w:val="Lienhypertexte"/>
          </w:rPr>
          <w:t>fies</w:t>
        </w:r>
      </w:hyperlink>
    </w:p>
    <w:p w:rsidR="00236B82" w:rsidRDefault="00236B82" w:rsidP="000F2425">
      <w:pPr>
        <w:pStyle w:val="Sansinterligne"/>
      </w:pPr>
      <w:r>
        <w:t xml:space="preserve">Le détergent pourrait aussi peut-être bénéficier du référentiel ECOCERT. : </w:t>
      </w:r>
      <w:hyperlink r:id="rId14" w:history="1">
        <w:r w:rsidRPr="00267093">
          <w:rPr>
            <w:rStyle w:val="Lienhypertexte"/>
          </w:rPr>
          <w:t>http://www.ecocert.fr/nos</w:t>
        </w:r>
        <w:r w:rsidRPr="00267093">
          <w:rPr>
            <w:rStyle w:val="Lienhypertexte"/>
          </w:rPr>
          <w:t>-</w:t>
        </w:r>
        <w:r w:rsidRPr="00267093">
          <w:rPr>
            <w:rStyle w:val="Lienhypertexte"/>
          </w:rPr>
          <w:t>activites</w:t>
        </w:r>
      </w:hyperlink>
    </w:p>
    <w:p w:rsidR="00236B82" w:rsidRDefault="00236B82" w:rsidP="000F2425">
      <w:pPr>
        <w:pStyle w:val="Sansinterligne"/>
      </w:pPr>
    </w:p>
    <w:p w:rsidR="00236B82" w:rsidRDefault="00236B82" w:rsidP="000F2425">
      <w:pPr>
        <w:pStyle w:val="Sansinterligne"/>
      </w:pPr>
      <w:r>
        <w:t xml:space="preserve">Il conviendrait de toute façon de modifier l’étiquetage afin d’y faire figurer la mention complète « biodégradable ». </w:t>
      </w:r>
    </w:p>
    <w:p w:rsidR="00236B82" w:rsidRDefault="00236B82" w:rsidP="000F2425">
      <w:pPr>
        <w:pStyle w:val="Sansinterligne"/>
      </w:pPr>
      <w:r>
        <w:t>Si vous avez de bonnes relations avec votre fournisseur tchèque, je conseille de le tenir informé de cette erreur. Mes homologues tchèques peuvent le conseiller. Si besoin, je vous transmettrai leurs coordonnées.</w:t>
      </w:r>
    </w:p>
    <w:p w:rsidR="009F3B21" w:rsidRDefault="009F3B21" w:rsidP="000F2425">
      <w:pPr>
        <w:pStyle w:val="Sansinterligne"/>
      </w:pPr>
      <w:r>
        <w:t>Bien cordialement</w:t>
      </w:r>
      <w:bookmarkStart w:id="0" w:name="_GoBack"/>
      <w:bookmarkEnd w:id="0"/>
    </w:p>
    <w:p w:rsidR="00236B82" w:rsidRPr="00236B82" w:rsidRDefault="00236B82" w:rsidP="000F2425">
      <w:pPr>
        <w:pStyle w:val="Sansinterligne"/>
      </w:pPr>
    </w:p>
    <w:p w:rsidR="00236B82" w:rsidRPr="00236B82" w:rsidRDefault="00236B82" w:rsidP="000F2425">
      <w:pPr>
        <w:pStyle w:val="Sansinterligne"/>
        <w:rPr>
          <w:b/>
          <w:color w:val="92D050"/>
        </w:rPr>
      </w:pPr>
    </w:p>
    <w:p w:rsidR="00236B82" w:rsidRPr="00893B1B" w:rsidRDefault="00236B82" w:rsidP="000F2425">
      <w:pPr>
        <w:pStyle w:val="Sansinterligne"/>
        <w:rPr>
          <w:color w:val="4472C4" w:themeColor="accent1"/>
        </w:rPr>
      </w:pPr>
    </w:p>
    <w:p w:rsidR="000F2425" w:rsidRDefault="000F2425" w:rsidP="003550EC">
      <w:pPr>
        <w:pStyle w:val="Sansinterligne"/>
        <w:rPr>
          <w:b/>
          <w:color w:val="4472C4" w:themeColor="accent1"/>
        </w:rPr>
      </w:pPr>
    </w:p>
    <w:p w:rsidR="000F2425" w:rsidRDefault="000F2425" w:rsidP="003550EC">
      <w:pPr>
        <w:pStyle w:val="Sansinterligne"/>
        <w:rPr>
          <w:b/>
          <w:color w:val="4472C4" w:themeColor="accent1"/>
        </w:rPr>
      </w:pPr>
    </w:p>
    <w:p w:rsidR="000F2425" w:rsidRPr="00DF29E0" w:rsidRDefault="000F2425" w:rsidP="003550EC">
      <w:pPr>
        <w:pStyle w:val="Sansinterligne"/>
        <w:rPr>
          <w:b/>
          <w:color w:val="4472C4" w:themeColor="accent1"/>
        </w:rPr>
      </w:pPr>
    </w:p>
    <w:p w:rsidR="003550EC" w:rsidRPr="003550EC" w:rsidRDefault="003550EC" w:rsidP="003550EC">
      <w:pPr>
        <w:pStyle w:val="Sansinterligne"/>
        <w:rPr>
          <w:b/>
        </w:rPr>
      </w:pPr>
    </w:p>
    <w:sectPr w:rsidR="003550EC" w:rsidRPr="00355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600EF"/>
    <w:multiLevelType w:val="hybridMultilevel"/>
    <w:tmpl w:val="E3ACC36A"/>
    <w:lvl w:ilvl="0" w:tplc="2268526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B5228E"/>
    <w:multiLevelType w:val="hybridMultilevel"/>
    <w:tmpl w:val="930010F8"/>
    <w:lvl w:ilvl="0" w:tplc="2268526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600451"/>
    <w:multiLevelType w:val="hybridMultilevel"/>
    <w:tmpl w:val="19CE68F2"/>
    <w:lvl w:ilvl="0" w:tplc="D6867ACA">
      <w:numFmt w:val="bullet"/>
      <w:lvlText w:val="-"/>
      <w:lvlJc w:val="left"/>
      <w:pPr>
        <w:ind w:left="720" w:hanging="360"/>
      </w:pPr>
      <w:rPr>
        <w:rFonts w:ascii="Calibri" w:eastAsia="Times New Roman" w:hAnsi="Calibri" w:cs="Calibri"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4F2C1319"/>
    <w:multiLevelType w:val="hybridMultilevel"/>
    <w:tmpl w:val="C508738A"/>
    <w:lvl w:ilvl="0" w:tplc="C24EC93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500354F8"/>
    <w:multiLevelType w:val="hybridMultilevel"/>
    <w:tmpl w:val="C6B46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5B2DB9"/>
    <w:multiLevelType w:val="hybridMultilevel"/>
    <w:tmpl w:val="39AA8D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0EC"/>
    <w:rsid w:val="000F2425"/>
    <w:rsid w:val="00236B82"/>
    <w:rsid w:val="003550EC"/>
    <w:rsid w:val="005D5E5E"/>
    <w:rsid w:val="00893B1B"/>
    <w:rsid w:val="009F3B21"/>
    <w:rsid w:val="00DF29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62530"/>
  <w15:chartTrackingRefBased/>
  <w15:docId w15:val="{D72DAB67-3F77-4256-AF0B-B071ED62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550EC"/>
    <w:rPr>
      <w:color w:val="0563C1"/>
      <w:u w:val="single"/>
    </w:rPr>
  </w:style>
  <w:style w:type="paragraph" w:styleId="Sansinterligne">
    <w:name w:val="No Spacing"/>
    <w:uiPriority w:val="1"/>
    <w:qFormat/>
    <w:rsid w:val="003550EC"/>
    <w:pPr>
      <w:spacing w:after="0" w:line="240" w:lineRule="auto"/>
    </w:pPr>
  </w:style>
  <w:style w:type="paragraph" w:styleId="Paragraphedeliste">
    <w:name w:val="List Paragraph"/>
    <w:basedOn w:val="Normal"/>
    <w:uiPriority w:val="34"/>
    <w:qFormat/>
    <w:rsid w:val="003550EC"/>
    <w:pPr>
      <w:spacing w:after="0" w:line="240" w:lineRule="auto"/>
      <w:ind w:left="720"/>
    </w:pPr>
    <w:rPr>
      <w:rFonts w:ascii="Calibri" w:hAnsi="Calibri" w:cs="Calibri"/>
    </w:rPr>
  </w:style>
  <w:style w:type="character" w:styleId="Mentionnonrsolue">
    <w:name w:val="Unresolved Mention"/>
    <w:basedOn w:val="Policepardfaut"/>
    <w:uiPriority w:val="99"/>
    <w:semiHidden/>
    <w:unhideWhenUsed/>
    <w:rsid w:val="00236B82"/>
    <w:rPr>
      <w:color w:val="808080"/>
      <w:shd w:val="clear" w:color="auto" w:fill="E6E6E6"/>
    </w:rPr>
  </w:style>
  <w:style w:type="character" w:styleId="Lienhypertextesuivivisit">
    <w:name w:val="FollowedHyperlink"/>
    <w:basedOn w:val="Policepardfaut"/>
    <w:uiPriority w:val="99"/>
    <w:semiHidden/>
    <w:unhideWhenUsed/>
    <w:rsid w:val="00236B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049415">
      <w:bodyDiv w:val="1"/>
      <w:marLeft w:val="0"/>
      <w:marRight w:val="0"/>
      <w:marTop w:val="0"/>
      <w:marBottom w:val="0"/>
      <w:divBdr>
        <w:top w:val="none" w:sz="0" w:space="0" w:color="auto"/>
        <w:left w:val="none" w:sz="0" w:space="0" w:color="auto"/>
        <w:bottom w:val="none" w:sz="0" w:space="0" w:color="auto"/>
        <w:right w:val="none" w:sz="0" w:space="0" w:color="auto"/>
      </w:divBdr>
    </w:div>
    <w:div w:id="824052164">
      <w:bodyDiv w:val="1"/>
      <w:marLeft w:val="0"/>
      <w:marRight w:val="0"/>
      <w:marTop w:val="0"/>
      <w:marBottom w:val="0"/>
      <w:divBdr>
        <w:top w:val="none" w:sz="0" w:space="0" w:color="auto"/>
        <w:left w:val="none" w:sz="0" w:space="0" w:color="auto"/>
        <w:bottom w:val="none" w:sz="0" w:space="0" w:color="auto"/>
        <w:right w:val="none" w:sz="0" w:space="0" w:color="auto"/>
      </w:divBdr>
    </w:div>
    <w:div w:id="19565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enciatributaria.es/static_files/AEAT/Contenidos_Comunes/La_Agencia_Tributaria/Portal_censos/Empresas_y_profesionales/Guia_censal.pdf" TargetMode="External"/><Relationship Id="rId13" Type="http://schemas.openxmlformats.org/officeDocument/2006/relationships/hyperlink" Target="http://www.ecolabels.fr/fr/recherche-avancee/categories-de-produits-ou-services-certifies" TargetMode="External"/><Relationship Id="rId3" Type="http://schemas.openxmlformats.org/officeDocument/2006/relationships/settings" Target="settings.xml"/><Relationship Id="rId7" Type="http://schemas.openxmlformats.org/officeDocument/2006/relationships/hyperlink" Target="http://ec.europa.eu/taxation_customs/vies/?locale=fr" TargetMode="External"/><Relationship Id="rId12" Type="http://schemas.openxmlformats.org/officeDocument/2006/relationships/hyperlink" Target="mailto:oberle@camarafrancesa.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ma-nancy.fr/Portals/110/Arborescence/Base%20documentaire/Export_Effectuer%20des%20prestations%20en%20Allemagne.pdf" TargetMode="External"/><Relationship Id="rId11" Type="http://schemas.openxmlformats.org/officeDocument/2006/relationships/hyperlink" Target="http://www.camarafrancesa.es/" TargetMode="External"/><Relationship Id="rId5" Type="http://schemas.openxmlformats.org/officeDocument/2006/relationships/hyperlink" Target="https://ec.europa.eu/taxation_customs/sites/taxation/files/resources/documents/taxation/vat/traders/vat_refunds/2010/vademecum-refund-germany_2010_fr.pdf" TargetMode="External"/><Relationship Id="rId15" Type="http://schemas.openxmlformats.org/officeDocument/2006/relationships/fontTable" Target="fontTable.xml"/><Relationship Id="rId10" Type="http://schemas.openxmlformats.org/officeDocument/2006/relationships/hyperlink" Target="mailto:smontoya@lachambre.es" TargetMode="External"/><Relationship Id="rId4" Type="http://schemas.openxmlformats.org/officeDocument/2006/relationships/webSettings" Target="webSettings.xml"/><Relationship Id="rId9" Type="http://schemas.openxmlformats.org/officeDocument/2006/relationships/hyperlink" Target="http://www.lachambre.es/fr/service-aux-entreprises/httpwwwlachambreesfrfiscalite/" TargetMode="External"/><Relationship Id="rId14" Type="http://schemas.openxmlformats.org/officeDocument/2006/relationships/hyperlink" Target="http://www.ecocert.fr/nos-activit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1115</Words>
  <Characters>6137</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 Dominique</dc:creator>
  <cp:keywords/>
  <dc:description/>
  <cp:lastModifiedBy>DEVE Dominique</cp:lastModifiedBy>
  <cp:revision>2</cp:revision>
  <dcterms:created xsi:type="dcterms:W3CDTF">2018-11-22T14:30:00Z</dcterms:created>
  <dcterms:modified xsi:type="dcterms:W3CDTF">2018-11-22T15:20:00Z</dcterms:modified>
</cp:coreProperties>
</file>