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56"/>
          <w:szCs w:val="56"/>
        </w:rPr>
      </w:pPr>
      <w:r w:rsidDel="00000000" w:rsidR="00000000" w:rsidRPr="00000000">
        <w:rPr>
          <w:b w:val="1"/>
          <w:sz w:val="56"/>
          <w:szCs w:val="56"/>
          <w:rtl w:val="0"/>
        </w:rPr>
        <w:t xml:space="preserve">BRIEF</w:t>
      </w:r>
    </w:p>
    <w:p w:rsidR="00000000" w:rsidDel="00000000" w:rsidP="00000000" w:rsidRDefault="00000000" w:rsidRPr="00000000" w14:paraId="00000001">
      <w:pPr>
        <w:contextualSpacing w:val="0"/>
        <w:jc w:val="left"/>
        <w:rPr>
          <w:sz w:val="16"/>
          <w:szCs w:val="16"/>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Fédération Française de la Course Camarguaise (FFCC)</w:t>
      </w:r>
    </w:p>
    <w:p w:rsidR="00000000" w:rsidDel="00000000" w:rsidP="00000000" w:rsidRDefault="00000000" w:rsidRPr="00000000" w14:paraId="00000004">
      <w:pPr>
        <w:contextualSpacing w:val="0"/>
        <w:rPr/>
      </w:pPr>
      <w:bookmarkStart w:colFirst="0" w:colLast="0" w:name="_gjdgxs" w:id="0"/>
      <w:bookmarkEnd w:id="0"/>
      <w:hyperlink r:id="rId6">
        <w:r w:rsidDel="00000000" w:rsidR="00000000" w:rsidRPr="00000000">
          <w:rPr>
            <w:color w:val="0563c1"/>
            <w:u w:val="single"/>
            <w:rtl w:val="0"/>
          </w:rPr>
          <w:t xml:space="preserve">www.ffcc.info</w:t>
        </w:r>
      </w:hyperlink>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color w:val="333333"/>
        </w:rPr>
      </w:pPr>
      <w:r w:rsidDel="00000000" w:rsidR="00000000" w:rsidRPr="00000000">
        <w:rPr>
          <w:color w:val="333333"/>
          <w:rtl w:val="0"/>
        </w:rPr>
        <w:t xml:space="preserve">Loïc (Raseteur)</w:t>
      </w:r>
    </w:p>
    <w:p w:rsidR="00000000" w:rsidDel="00000000" w:rsidP="00000000" w:rsidRDefault="00000000" w:rsidRPr="00000000" w14:paraId="00000007">
      <w:pPr>
        <w:contextualSpacing w:val="0"/>
        <w:rPr>
          <w:color w:val="333333"/>
        </w:rPr>
      </w:pPr>
      <w:r w:rsidDel="00000000" w:rsidR="00000000" w:rsidRPr="00000000">
        <w:rPr>
          <w:color w:val="333333"/>
          <w:rtl w:val="0"/>
        </w:rPr>
        <w:t xml:space="preserve">Benjamin (Raseteur, Commission sportive, Ecoles)</w:t>
      </w:r>
    </w:p>
    <w:p w:rsidR="00000000" w:rsidDel="00000000" w:rsidP="00000000" w:rsidRDefault="00000000" w:rsidRPr="00000000" w14:paraId="00000008">
      <w:pPr>
        <w:contextualSpacing w:val="0"/>
        <w:rPr>
          <w:color w:val="333333"/>
        </w:rPr>
      </w:pPr>
      <w:r w:rsidDel="00000000" w:rsidR="00000000" w:rsidRPr="00000000">
        <w:rPr>
          <w:color w:val="333333"/>
          <w:rtl w:val="0"/>
        </w:rPr>
        <w:t xml:space="preserve">Florent (Manade, Elevage)</w:t>
      </w:r>
    </w:p>
    <w:p w:rsidR="00000000" w:rsidDel="00000000" w:rsidP="00000000" w:rsidRDefault="00000000" w:rsidRPr="00000000" w14:paraId="00000009">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Loïc : 06 64 97 50 97</w:t>
        <w:tab/>
        <w:tab/>
        <w:tab/>
        <w:tab/>
        <w:tab/>
        <w:tab/>
      </w:r>
      <w:hyperlink r:id="rId7">
        <w:r w:rsidDel="00000000" w:rsidR="00000000" w:rsidRPr="00000000">
          <w:rPr>
            <w:color w:val="0563c1"/>
            <w:u w:val="single"/>
            <w:rtl w:val="0"/>
          </w:rPr>
          <w:t xml:space="preserve">auzolle.loic@gmail.com</w:t>
        </w:r>
      </w:hyperlink>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Benjamin : 06 66 59 26 46</w:t>
        <w:tab/>
        <w:tab/>
        <w:tab/>
        <w:tab/>
        <w:tab/>
      </w:r>
      <w:hyperlink r:id="rId8">
        <w:r w:rsidDel="00000000" w:rsidR="00000000" w:rsidRPr="00000000">
          <w:rPr>
            <w:color w:val="0563c1"/>
            <w:u w:val="single"/>
            <w:rtl w:val="0"/>
          </w:rPr>
          <w:t xml:space="preserve">binilanglade30@gmail.com</w:t>
        </w:r>
      </w:hyperlink>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Florent : 06 48 78 25 81</w:t>
        <w:tab/>
        <w:tab/>
        <w:tab/>
        <w:tab/>
        <w:tab/>
        <w:tab/>
      </w:r>
      <w:hyperlink r:id="rId9">
        <w:r w:rsidDel="00000000" w:rsidR="00000000" w:rsidRPr="00000000">
          <w:rPr>
            <w:color w:val="0563c1"/>
            <w:u w:val="single"/>
            <w:rtl w:val="0"/>
          </w:rPr>
          <w:t xml:space="preserve">florent.lupi@wanadoo.fr</w:t>
        </w:r>
      </w:hyperlink>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b w:val="1"/>
          <w:sz w:val="28"/>
          <w:szCs w:val="28"/>
          <w:u w:val="single"/>
        </w:rPr>
      </w:pPr>
      <w:r w:rsidDel="00000000" w:rsidR="00000000" w:rsidRPr="00000000">
        <w:rPr>
          <w:b w:val="1"/>
          <w:sz w:val="28"/>
          <w:szCs w:val="28"/>
          <w:u w:val="single"/>
          <w:rtl w:val="0"/>
        </w:rPr>
        <w:t xml:space="preserve">IDENTITE DU PROJET</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Fédération Française de la Course Camarguaise</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Projet en cours (avec possibilité de communiquer sur les réseaux sociaux, le web, l’affichage et l’évènementiel).</w:t>
      </w:r>
    </w:p>
    <w:p w:rsidR="00000000" w:rsidDel="00000000" w:rsidP="00000000" w:rsidRDefault="00000000" w:rsidRPr="00000000" w14:paraId="00000014">
      <w:pPr>
        <w:contextualSpacing w:val="0"/>
        <w:rPr/>
      </w:pPr>
      <w:r w:rsidDel="00000000" w:rsidR="00000000" w:rsidRPr="00000000">
        <w:rPr>
          <w:rtl w:val="0"/>
        </w:rPr>
        <w:t xml:space="preserve">Promouvoir la Fédération à travers les écoles de raseteurs.</w:t>
      </w:r>
    </w:p>
    <w:p w:rsidR="00000000" w:rsidDel="00000000" w:rsidP="00000000" w:rsidRDefault="00000000" w:rsidRPr="00000000" w14:paraId="00000015">
      <w:pPr>
        <w:contextualSpacing w:val="0"/>
        <w:rPr/>
      </w:pPr>
      <w:r w:rsidDel="00000000" w:rsidR="00000000" w:rsidRPr="00000000">
        <w:rPr>
          <w:rtl w:val="0"/>
        </w:rPr>
        <w:t xml:space="preserve">Echéance prévue le 07 Mars 2018.</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b w:val="1"/>
          <w:sz w:val="28"/>
          <w:szCs w:val="28"/>
          <w:u w:val="single"/>
        </w:rPr>
      </w:pPr>
      <w:r w:rsidDel="00000000" w:rsidR="00000000" w:rsidRPr="00000000">
        <w:rPr>
          <w:b w:val="1"/>
          <w:sz w:val="28"/>
          <w:szCs w:val="28"/>
          <w:u w:val="single"/>
          <w:rtl w:val="0"/>
        </w:rPr>
        <w:t xml:space="preserve">CONTEXTE DU PROJET</w:t>
      </w:r>
    </w:p>
    <w:p w:rsidR="00000000" w:rsidDel="00000000" w:rsidP="00000000" w:rsidRDefault="00000000" w:rsidRPr="00000000" w14:paraId="00000018">
      <w:pPr>
        <w:contextualSpacing w:val="0"/>
        <w:rPr>
          <w:b w:val="1"/>
          <w:sz w:val="28"/>
          <w:szCs w:val="28"/>
          <w:u w:val="single"/>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3 professionnels taurins qui souhaitent créer une campagne de communication autour de leurs écoles taurines. </w:t>
      </w:r>
    </w:p>
    <w:p w:rsidR="00000000" w:rsidDel="00000000" w:rsidP="00000000" w:rsidRDefault="00000000" w:rsidRPr="00000000" w14:paraId="0000001A">
      <w:pPr>
        <w:contextualSpacing w:val="0"/>
        <w:rPr/>
      </w:pPr>
      <w:r w:rsidDel="00000000" w:rsidR="00000000" w:rsidRPr="00000000">
        <w:rPr>
          <w:rtl w:val="0"/>
        </w:rPr>
        <w:t xml:space="preserve">Aucune communication faite jusqu’à aujourd’hui. </w:t>
      </w:r>
    </w:p>
    <w:p w:rsidR="00000000" w:rsidDel="00000000" w:rsidP="00000000" w:rsidRDefault="00000000" w:rsidRPr="00000000" w14:paraId="0000001B">
      <w:pPr>
        <w:contextualSpacing w:val="0"/>
        <w:rPr/>
      </w:pPr>
      <w:r w:rsidDel="00000000" w:rsidR="00000000" w:rsidRPr="00000000">
        <w:rPr>
          <w:rtl w:val="0"/>
        </w:rPr>
        <w:t xml:space="preserve">Marché reconnu dans la région de par sa culture mais qui se développe difficilement dans les autres régions. </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b w:val="1"/>
          <w:sz w:val="28"/>
          <w:szCs w:val="28"/>
          <w:u w:val="single"/>
        </w:rPr>
      </w:pPr>
      <w:r w:rsidDel="00000000" w:rsidR="00000000" w:rsidRPr="00000000">
        <w:rPr>
          <w:b w:val="1"/>
          <w:sz w:val="28"/>
          <w:szCs w:val="28"/>
          <w:u w:val="single"/>
          <w:rtl w:val="0"/>
        </w:rPr>
        <w:t xml:space="preserve">OBJECTIFS DU PROJET </w:t>
      </w:r>
    </w:p>
    <w:p w:rsidR="00000000" w:rsidDel="00000000" w:rsidP="00000000" w:rsidRDefault="00000000" w:rsidRPr="00000000" w14:paraId="0000001F">
      <w:pPr>
        <w:contextualSpacing w:val="0"/>
        <w:rPr>
          <w:b w:val="1"/>
          <w:sz w:val="28"/>
          <w:szCs w:val="28"/>
          <w:u w:val="single"/>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L’augmentation des licenciés dans les écoles de raseteur est l’objectif premier. </w:t>
      </w:r>
    </w:p>
    <w:p w:rsidR="00000000" w:rsidDel="00000000" w:rsidP="00000000" w:rsidRDefault="00000000" w:rsidRPr="00000000" w14:paraId="00000021">
      <w:pPr>
        <w:contextualSpacing w:val="0"/>
        <w:rPr/>
      </w:pPr>
      <w:r w:rsidDel="00000000" w:rsidR="00000000" w:rsidRPr="00000000">
        <w:rPr>
          <w:rtl w:val="0"/>
        </w:rPr>
        <w:t xml:space="preserve">Rafraichir l’image traditionnelle de la Course Camarguaise en expliquant les règles du sport.</w:t>
      </w:r>
    </w:p>
    <w:p w:rsidR="00000000" w:rsidDel="00000000" w:rsidP="00000000" w:rsidRDefault="00000000" w:rsidRPr="00000000" w14:paraId="00000022">
      <w:pPr>
        <w:contextualSpacing w:val="0"/>
        <w:rPr/>
      </w:pPr>
      <w:r w:rsidDel="00000000" w:rsidR="00000000" w:rsidRPr="00000000">
        <w:rPr>
          <w:rtl w:val="0"/>
        </w:rPr>
        <w:t xml:space="preserve">Mettre l’accent sur la passion du sport et de l’animal tout en modernisant la vision de la tradition.</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b w:val="1"/>
          <w:sz w:val="28"/>
          <w:szCs w:val="28"/>
          <w:u w:val="single"/>
        </w:rPr>
      </w:pPr>
      <w:r w:rsidDel="00000000" w:rsidR="00000000" w:rsidRPr="00000000">
        <w:rPr>
          <w:b w:val="1"/>
          <w:sz w:val="28"/>
          <w:szCs w:val="28"/>
          <w:u w:val="single"/>
          <w:rtl w:val="0"/>
        </w:rPr>
        <w:t xml:space="preserve">CIBLES DE COMMUNICATION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Ce projet s’adresse aux jeunes, principalement de 14 à 20 ans avec la possibilité de s’inscrire plus jeune. De plus, la Fédération souhaiterait un recrutement féminin. </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b w:val="1"/>
          <w:sz w:val="28"/>
          <w:szCs w:val="28"/>
          <w:u w:val="single"/>
        </w:rPr>
      </w:pPr>
      <w:r w:rsidDel="00000000" w:rsidR="00000000" w:rsidRPr="00000000">
        <w:rPr>
          <w:b w:val="1"/>
          <w:sz w:val="28"/>
          <w:szCs w:val="28"/>
          <w:u w:val="single"/>
          <w:rtl w:val="0"/>
        </w:rPr>
        <w:t xml:space="preserve">OBJECTIFS DE COMPORTEMENT DE LA CIBLE</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La cible doit être informée sur les Courses Camarguaises (règles, évènements), s’y intéresser et s’y rendre sans se fier aux préjugés déjà existants. </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b w:val="1"/>
          <w:sz w:val="28"/>
          <w:szCs w:val="28"/>
          <w:u w:val="single"/>
        </w:rPr>
      </w:pPr>
      <w:r w:rsidDel="00000000" w:rsidR="00000000" w:rsidRPr="00000000">
        <w:rPr>
          <w:b w:val="1"/>
          <w:sz w:val="28"/>
          <w:szCs w:val="28"/>
          <w:u w:val="single"/>
          <w:rtl w:val="0"/>
        </w:rPr>
        <w:t xml:space="preserve">PERSONALITE DE LA MARQUE </w:t>
      </w:r>
    </w:p>
    <w:p w:rsidR="00000000" w:rsidDel="00000000" w:rsidP="00000000" w:rsidRDefault="00000000" w:rsidRPr="00000000" w14:paraId="0000002D">
      <w:pPr>
        <w:contextualSpacing w:val="0"/>
        <w:rPr>
          <w:b w:val="1"/>
          <w:sz w:val="28"/>
          <w:szCs w:val="28"/>
          <w:u w:val="single"/>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Les valeurs portées par la Fédération sont en premier lieu la passion du sport et de l’animal, les émotions. La rigueur et l’assiduité sont également très présentes. De même que l’adrénaline.</w:t>
      </w:r>
    </w:p>
    <w:p w:rsidR="00000000" w:rsidDel="00000000" w:rsidP="00000000" w:rsidRDefault="00000000" w:rsidRPr="00000000" w14:paraId="0000002F">
      <w:pPr>
        <w:contextualSpacing w:val="0"/>
        <w:rPr>
          <w:b w:val="1"/>
          <w:sz w:val="28"/>
          <w:szCs w:val="28"/>
          <w:u w:val="single"/>
        </w:rPr>
      </w:pPr>
      <w:r w:rsidDel="00000000" w:rsidR="00000000" w:rsidRPr="00000000">
        <w:rPr>
          <w:rtl w:val="0"/>
        </w:rPr>
      </w:r>
    </w:p>
    <w:p w:rsidR="00000000" w:rsidDel="00000000" w:rsidP="00000000" w:rsidRDefault="00000000" w:rsidRPr="00000000" w14:paraId="00000030">
      <w:pPr>
        <w:contextualSpacing w:val="0"/>
        <w:rPr>
          <w:b w:val="1"/>
          <w:sz w:val="28"/>
          <w:szCs w:val="28"/>
          <w:u w:val="single"/>
        </w:rPr>
      </w:pPr>
      <w:r w:rsidDel="00000000" w:rsidR="00000000" w:rsidRPr="00000000">
        <w:rPr>
          <w:b w:val="1"/>
          <w:sz w:val="28"/>
          <w:szCs w:val="28"/>
          <w:u w:val="single"/>
          <w:rtl w:val="0"/>
        </w:rPr>
        <w:t xml:space="preserve">TON DE LA COMMUNICATION ATTENDUE</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color w:val="000000"/>
        </w:rPr>
      </w:pPr>
      <w:r w:rsidDel="00000000" w:rsidR="00000000" w:rsidRPr="00000000">
        <w:rPr>
          <w:color w:val="000000"/>
          <w:rtl w:val="0"/>
        </w:rPr>
        <w:t xml:space="preserve">La tonalité donnée au projet doit faire preuve de passion et de convivialité. </w:t>
      </w:r>
    </w:p>
    <w:p w:rsidR="00000000" w:rsidDel="00000000" w:rsidP="00000000" w:rsidRDefault="00000000" w:rsidRPr="00000000" w14:paraId="00000033">
      <w:pPr>
        <w:contextualSpacing w:val="0"/>
        <w:rPr>
          <w:color w:val="000000"/>
        </w:rPr>
      </w:pPr>
      <w:r w:rsidDel="00000000" w:rsidR="00000000" w:rsidRPr="00000000">
        <w:rPr>
          <w:color w:val="000000"/>
          <w:rtl w:val="0"/>
        </w:rPr>
        <w:t xml:space="preserve">La campagne se doit d’être sérieuse pour se détacher des idées reçues. </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lorent.lupi@wanadoo.fr" TargetMode="External"/><Relationship Id="rId5" Type="http://schemas.openxmlformats.org/officeDocument/2006/relationships/styles" Target="styles.xml"/><Relationship Id="rId6" Type="http://schemas.openxmlformats.org/officeDocument/2006/relationships/hyperlink" Target="http://www.ffcc.info" TargetMode="External"/><Relationship Id="rId7" Type="http://schemas.openxmlformats.org/officeDocument/2006/relationships/hyperlink" Target="mailto:auzolle.loic@gmail.com" TargetMode="External"/><Relationship Id="rId8" Type="http://schemas.openxmlformats.org/officeDocument/2006/relationships/hyperlink" Target="mailto:binilanglade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