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BA" w:rsidRDefault="00F120BA" w:rsidP="00F120BA">
      <w:pPr>
        <w:jc w:val="center"/>
      </w:pPr>
      <w:r>
        <w:rPr>
          <w:noProof/>
          <w:lang w:eastAsia="fr-CA"/>
        </w:rPr>
        <w:drawing>
          <wp:inline distT="0" distB="0" distL="0" distR="0" wp14:anchorId="4BECA834" wp14:editId="50FDC023">
            <wp:extent cx="2152415" cy="1319729"/>
            <wp:effectExtent l="0" t="0" r="635" b="0"/>
            <wp:docPr id="1" name="Image 1" descr="Résultats de recherche d'images pour « Leuca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Leucan 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7" cy="133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BA" w:rsidRPr="00F120BA" w:rsidRDefault="00F120BA" w:rsidP="00F120BA">
      <w:pPr>
        <w:jc w:val="center"/>
        <w:rPr>
          <w:rFonts w:ascii="Algerian" w:hAnsi="Algerian"/>
        </w:rPr>
      </w:pPr>
    </w:p>
    <w:p w:rsidR="00F120BA" w:rsidRPr="00F120BA" w:rsidRDefault="00F120BA" w:rsidP="00F120BA">
      <w:pPr>
        <w:jc w:val="center"/>
        <w:rPr>
          <w:rFonts w:ascii="Algerian" w:hAnsi="Algerian"/>
          <w:sz w:val="32"/>
        </w:rPr>
      </w:pPr>
      <w:r w:rsidRPr="00F120BA">
        <w:rPr>
          <w:rFonts w:ascii="Algerian" w:hAnsi="Algerian"/>
          <w:sz w:val="32"/>
        </w:rPr>
        <w:t>Formulaire d’inscription pour le Souper/Spectacle LEUCAN</w:t>
      </w:r>
    </w:p>
    <w:p w:rsidR="00F120BA" w:rsidRDefault="00F120BA" w:rsidP="00F120BA">
      <w:pPr>
        <w:jc w:val="center"/>
        <w:rPr>
          <w:rFonts w:ascii="Algerian" w:hAnsi="Algerian"/>
        </w:rPr>
      </w:pPr>
    </w:p>
    <w:p w:rsidR="00F120BA" w:rsidRDefault="00F120BA" w:rsidP="00F120BA">
      <w:pPr>
        <w:jc w:val="center"/>
        <w:rPr>
          <w:rFonts w:ascii="Algerian" w:hAnsi="Algerian"/>
        </w:rPr>
      </w:pPr>
    </w:p>
    <w:p w:rsidR="00F120BA" w:rsidRPr="00F120BA" w:rsidRDefault="00F120BA" w:rsidP="00F120BA">
      <w:pPr>
        <w:jc w:val="center"/>
        <w:rPr>
          <w:rFonts w:ascii="Algerian" w:hAnsi="Algerian"/>
        </w:rPr>
      </w:pPr>
    </w:p>
    <w:p w:rsidR="00F120BA" w:rsidRPr="00F120BA" w:rsidRDefault="00F120BA" w:rsidP="00F120BA">
      <w:pPr>
        <w:jc w:val="center"/>
        <w:rPr>
          <w:rFonts w:ascii="Algerian" w:hAnsi="Algerian"/>
        </w:rPr>
      </w:pPr>
    </w:p>
    <w:p w:rsidR="00F120BA" w:rsidRPr="00F120BA" w:rsidRDefault="00F120BA" w:rsidP="00F120BA">
      <w:pPr>
        <w:jc w:val="center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  <w:r w:rsidRPr="00F120BA">
        <w:rPr>
          <w:rFonts w:ascii="Algerian" w:hAnsi="Algerian"/>
        </w:rPr>
        <w:t>Nom:</w:t>
      </w: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  <w:r w:rsidRPr="00F120BA">
        <w:rPr>
          <w:rFonts w:ascii="Algerian" w:hAnsi="Algerian"/>
        </w:rPr>
        <w:t xml:space="preserve">Prénom: </w:t>
      </w: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  <w:r w:rsidRPr="00F120BA">
        <w:rPr>
          <w:rFonts w:ascii="Algerian" w:hAnsi="Algerian"/>
        </w:rPr>
        <w:t>Courte description de toi:</w:t>
      </w: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  <w:r w:rsidRPr="00F120BA">
        <w:rPr>
          <w:rFonts w:ascii="Algerian" w:hAnsi="Algerian"/>
        </w:rPr>
        <w:t>Qu’est-</w:t>
      </w:r>
      <w:r w:rsidRPr="00F120BA">
        <w:rPr>
          <w:rFonts w:ascii="Algerian" w:hAnsi="Algerian"/>
        </w:rPr>
        <w:t>ce que tu voudrais nous présenter?</w:t>
      </w: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</w:p>
    <w:p w:rsidR="00F120BA" w:rsidRDefault="00F120BA" w:rsidP="00F120BA">
      <w:pPr>
        <w:jc w:val="both"/>
        <w:rPr>
          <w:rFonts w:ascii="Algerian" w:hAnsi="Algerian"/>
        </w:rPr>
      </w:pPr>
    </w:p>
    <w:p w:rsidR="00F120BA" w:rsidRPr="00F120BA" w:rsidRDefault="00F120BA" w:rsidP="00F120BA">
      <w:pPr>
        <w:jc w:val="both"/>
        <w:rPr>
          <w:rFonts w:ascii="Algerian" w:hAnsi="Algerian"/>
        </w:rPr>
      </w:pPr>
      <w:bookmarkStart w:id="0" w:name="_GoBack"/>
      <w:bookmarkEnd w:id="0"/>
    </w:p>
    <w:p w:rsidR="00F120BA" w:rsidRPr="00F120BA" w:rsidRDefault="00F120BA" w:rsidP="00F120BA">
      <w:pPr>
        <w:jc w:val="both"/>
        <w:rPr>
          <w:rFonts w:ascii="Algerian" w:hAnsi="Algerian"/>
        </w:rPr>
      </w:pPr>
      <w:r w:rsidRPr="00F120BA">
        <w:rPr>
          <w:rFonts w:ascii="Algerian" w:hAnsi="Algerian"/>
        </w:rPr>
        <w:t>Joins une courte démo de talent au email.</w:t>
      </w:r>
    </w:p>
    <w:sectPr w:rsidR="00F120BA" w:rsidRPr="00F120BA" w:rsidSect="00F120BA">
      <w:pgSz w:w="12240" w:h="15840"/>
      <w:pgMar w:top="1440" w:right="1800" w:bottom="1440" w:left="1800" w:header="708" w:footer="708" w:gutter="0"/>
      <w:pgBorders w:offsetFrom="page">
        <w:top w:val="thinThickSmallGap" w:sz="24" w:space="24" w:color="CC0000"/>
        <w:left w:val="thinThickSmallGap" w:sz="24" w:space="24" w:color="CC0000"/>
        <w:bottom w:val="thickThinSmallGap" w:sz="24" w:space="24" w:color="CC0000"/>
        <w:right w:val="thickThinSmallGap" w:sz="24" w:space="24" w:color="CC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BA"/>
    <w:rsid w:val="00C35C64"/>
    <w:rsid w:val="00F1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4F8"/>
  <w15:chartTrackingRefBased/>
  <w15:docId w15:val="{D4C07A02-267B-424B-A969-68E90763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Jonquière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Belzile</dc:creator>
  <cp:keywords/>
  <dc:description/>
  <cp:lastModifiedBy>Gabrielle Belzile</cp:lastModifiedBy>
  <cp:revision>1</cp:revision>
  <dcterms:created xsi:type="dcterms:W3CDTF">2018-10-18T13:18:00Z</dcterms:created>
  <dcterms:modified xsi:type="dcterms:W3CDTF">2018-10-18T13:30:00Z</dcterms:modified>
</cp:coreProperties>
</file>