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0E664" w14:textId="0A9F52B4" w:rsidR="00F025F5" w:rsidRPr="006D6261" w:rsidRDefault="008D73F7" w:rsidP="00F025F5">
      <w:pPr>
        <w:pStyle w:val="NormalWeb"/>
        <w:jc w:val="center"/>
        <w:rPr>
          <w:sz w:val="40"/>
          <w:szCs w:val="40"/>
        </w:rPr>
      </w:pPr>
      <w:r w:rsidRPr="006D6261">
        <w:rPr>
          <w:rStyle w:val="Accentuation"/>
          <w:rFonts w:ascii="Times New Roman" w:hAnsi="Times New Roman" w:cs="Times New Roman"/>
          <w:b/>
          <w:sz w:val="40"/>
          <w:szCs w:val="40"/>
        </w:rPr>
        <w:t>Tarifs</w:t>
      </w:r>
      <w:r w:rsidRPr="006D6261">
        <w:rPr>
          <w:rStyle w:val="Accentuation"/>
          <w:rFonts w:ascii="Times New Roman" w:hAnsi="Times New Roman" w:cs="Times New Roman"/>
          <w:sz w:val="40"/>
          <w:szCs w:val="40"/>
        </w:rPr>
        <w:t xml:space="preserve"> </w:t>
      </w:r>
      <w:r w:rsidR="00D4428B">
        <w:rPr>
          <w:rStyle w:val="Accentuation"/>
          <w:rFonts w:ascii="Times New Roman" w:hAnsi="Times New Roman" w:cs="Times New Roman"/>
          <w:b/>
          <w:sz w:val="40"/>
          <w:szCs w:val="40"/>
        </w:rPr>
        <w:t>2018-</w:t>
      </w:r>
      <w:r w:rsidR="004710DF">
        <w:rPr>
          <w:rStyle w:val="Accentuation"/>
          <w:rFonts w:ascii="Times New Roman" w:hAnsi="Times New Roman" w:cs="Times New Roman"/>
          <w:b/>
          <w:sz w:val="40"/>
          <w:szCs w:val="40"/>
        </w:rPr>
        <w:t>2019</w:t>
      </w:r>
    </w:p>
    <w:p w14:paraId="1C223F70" w14:textId="7B037BD7" w:rsidR="00C241E5" w:rsidRPr="00203142" w:rsidRDefault="008D73F7" w:rsidP="00F025F5">
      <w:pPr>
        <w:pStyle w:val="NormalWeb"/>
        <w:jc w:val="center"/>
        <w:rPr>
          <w:sz w:val="32"/>
          <w:szCs w:val="32"/>
        </w:rPr>
      </w:pPr>
      <w:r w:rsidRPr="00203142">
        <w:rPr>
          <w:rStyle w:val="lev"/>
          <w:rFonts w:ascii="Times New Roman" w:hAnsi="Times New Roman" w:cs="Times New Roman"/>
          <w:i/>
          <w:iCs/>
          <w:sz w:val="32"/>
          <w:szCs w:val="32"/>
        </w:rPr>
        <w:t xml:space="preserve">Elevage du LIEMONT </w:t>
      </w:r>
    </w:p>
    <w:p w14:paraId="68E86D2C" w14:textId="77777777" w:rsidR="00C241E5" w:rsidRPr="00203142" w:rsidRDefault="008D73F7">
      <w:pPr>
        <w:jc w:val="center"/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</w:rPr>
        <w:t>FAUST Joëlle</w:t>
      </w:r>
    </w:p>
    <w:p w14:paraId="37B127BF" w14:textId="77777777" w:rsidR="00C241E5" w:rsidRPr="00203142" w:rsidRDefault="008D73F7">
      <w:pPr>
        <w:jc w:val="center"/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</w:rPr>
        <w:t xml:space="preserve">7 Rue au Buisson </w:t>
      </w:r>
    </w:p>
    <w:p w14:paraId="66D3B9D3" w14:textId="1C7F804D" w:rsidR="00C15168" w:rsidRPr="00203142" w:rsidRDefault="008D73F7" w:rsidP="00183983">
      <w:pPr>
        <w:jc w:val="center"/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</w:rPr>
        <w:t>70210 MELINCOURT</w:t>
      </w:r>
    </w:p>
    <w:p w14:paraId="5D9DC664" w14:textId="77777777" w:rsidR="00C241E5" w:rsidRPr="00203142" w:rsidRDefault="008D73F7">
      <w:pPr>
        <w:jc w:val="center"/>
        <w:rPr>
          <w:sz w:val="32"/>
          <w:szCs w:val="32"/>
        </w:rPr>
      </w:pPr>
      <w:r w:rsidRPr="00203142">
        <w:rPr>
          <w:sz w:val="32"/>
          <w:szCs w:val="32"/>
        </w:rPr>
        <w:t> </w:t>
      </w:r>
    </w:p>
    <w:p w14:paraId="6FEFEA08" w14:textId="7C675A7D" w:rsidR="00C241E5" w:rsidRPr="00203142" w:rsidRDefault="008D73F7" w:rsidP="00F025F5">
      <w:pPr>
        <w:rPr>
          <w:rStyle w:val="Accentuation"/>
          <w:i w:val="0"/>
          <w:iCs w:val="0"/>
          <w:sz w:val="32"/>
          <w:szCs w:val="32"/>
        </w:rPr>
      </w:pPr>
      <w:r w:rsidRPr="00203142">
        <w:rPr>
          <w:sz w:val="32"/>
          <w:szCs w:val="32"/>
        </w:rPr>
        <w:t>Les nouveaux tarifs sont applicables à compter du 1</w:t>
      </w:r>
      <w:r w:rsidRPr="00203142">
        <w:rPr>
          <w:sz w:val="32"/>
          <w:szCs w:val="32"/>
          <w:vertAlign w:val="superscript"/>
        </w:rPr>
        <w:t>er</w:t>
      </w:r>
      <w:r w:rsidR="009A2A40" w:rsidRPr="00203142">
        <w:rPr>
          <w:sz w:val="32"/>
          <w:szCs w:val="32"/>
        </w:rPr>
        <w:t xml:space="preserve"> </w:t>
      </w:r>
      <w:r w:rsidR="00061841">
        <w:rPr>
          <w:sz w:val="32"/>
          <w:szCs w:val="32"/>
        </w:rPr>
        <w:t>octobre</w:t>
      </w:r>
      <w:r w:rsidR="009A2A40" w:rsidRPr="00203142">
        <w:rPr>
          <w:sz w:val="32"/>
          <w:szCs w:val="32"/>
        </w:rPr>
        <w:t xml:space="preserve"> 201</w:t>
      </w:r>
      <w:r w:rsidR="00E41DDC">
        <w:rPr>
          <w:sz w:val="32"/>
          <w:szCs w:val="32"/>
        </w:rPr>
        <w:t>8</w:t>
      </w:r>
      <w:r w:rsidRPr="00203142">
        <w:rPr>
          <w:sz w:val="32"/>
          <w:szCs w:val="32"/>
        </w:rPr>
        <w:t xml:space="preserve">, merci. </w:t>
      </w:r>
      <w:r w:rsidRPr="00203142">
        <w:rPr>
          <w:rStyle w:val="Accentuation"/>
          <w:b/>
          <w:bCs/>
          <w:sz w:val="32"/>
          <w:szCs w:val="32"/>
        </w:rPr>
        <w:t>ATTENTION, le prix de toutes les pres</w:t>
      </w:r>
      <w:bookmarkStart w:id="0" w:name="_GoBack"/>
      <w:bookmarkEnd w:id="0"/>
      <w:r w:rsidRPr="00203142">
        <w:rPr>
          <w:rStyle w:val="Accentuation"/>
          <w:b/>
          <w:bCs/>
          <w:sz w:val="32"/>
          <w:szCs w:val="32"/>
        </w:rPr>
        <w:t>tations sont HT (TVA 20% en sus  ).</w:t>
      </w:r>
    </w:p>
    <w:p w14:paraId="4D6682AC" w14:textId="77777777" w:rsidR="004270CA" w:rsidRPr="00203142" w:rsidRDefault="004270CA">
      <w:pPr>
        <w:pStyle w:val="Corpsdetexte"/>
        <w:spacing w:before="0" w:beforeAutospacing="0" w:after="0" w:afterAutospacing="0"/>
        <w:rPr>
          <w:rStyle w:val="Accentuation"/>
          <w:rFonts w:ascii="Times New Roman" w:hAnsi="Times New Roman" w:cs="Times New Roman"/>
          <w:b/>
          <w:bCs/>
          <w:sz w:val="32"/>
          <w:szCs w:val="32"/>
        </w:rPr>
      </w:pPr>
    </w:p>
    <w:p w14:paraId="1F3E18A0" w14:textId="70B975DC" w:rsidR="00C241E5" w:rsidRPr="00203142" w:rsidRDefault="0011250E" w:rsidP="00622570">
      <w:pPr>
        <w:pStyle w:val="Corpsdetexte"/>
        <w:spacing w:before="0" w:beforeAutospacing="0" w:after="0" w:afterAutospacing="0"/>
        <w:rPr>
          <w:rStyle w:val="Accentuation"/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03142">
        <w:rPr>
          <w:rStyle w:val="Accentuation"/>
          <w:rFonts w:ascii="Times New Roman" w:hAnsi="Times New Roman" w:cs="Times New Roman"/>
          <w:b/>
          <w:bCs/>
          <w:sz w:val="32"/>
          <w:szCs w:val="32"/>
          <w:u w:val="single"/>
        </w:rPr>
        <w:t>PENSION ET FORFAIT (</w:t>
      </w:r>
      <w:r w:rsidR="00140DA1" w:rsidRPr="00203142">
        <w:rPr>
          <w:rStyle w:val="Accentuation"/>
          <w:rFonts w:ascii="Times New Roman" w:hAnsi="Times New Roman" w:cs="Times New Roman"/>
          <w:b/>
          <w:bCs/>
          <w:sz w:val="32"/>
          <w:szCs w:val="32"/>
          <w:u w:val="single"/>
        </w:rPr>
        <w:t>TVA A 20%)</w:t>
      </w:r>
    </w:p>
    <w:p w14:paraId="08D01E49" w14:textId="77777777" w:rsidR="009A2A40" w:rsidRPr="00203142" w:rsidRDefault="009A2A40" w:rsidP="00622570">
      <w:pPr>
        <w:pStyle w:val="Corpsdetexte"/>
        <w:spacing w:before="0" w:beforeAutospacing="0" w:after="0" w:afterAutospacing="0"/>
        <w:rPr>
          <w:b/>
          <w:sz w:val="32"/>
          <w:szCs w:val="32"/>
          <w:u w:val="single"/>
        </w:rPr>
      </w:pPr>
    </w:p>
    <w:p w14:paraId="074D6C3E" w14:textId="6562C303" w:rsidR="00C762E3" w:rsidRPr="00203142" w:rsidRDefault="00735F86" w:rsidP="00F96F5E">
      <w:pPr>
        <w:ind w:left="340" w:hanging="340"/>
        <w:divId w:val="34656479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03142">
        <w:rPr>
          <w:rFonts w:asciiTheme="minorHAnsi" w:hAnsiTheme="minorHAnsi" w:cs="Arial"/>
          <w:color w:val="000000"/>
          <w:sz w:val="32"/>
          <w:szCs w:val="32"/>
          <w:shd w:val="clear" w:color="auto" w:fill="FFFFFF"/>
        </w:rPr>
        <w:t>.</w:t>
      </w:r>
      <w:r w:rsidR="00C762E3" w:rsidRPr="00203142">
        <w:rPr>
          <w:color w:val="000000"/>
          <w:sz w:val="32"/>
          <w:szCs w:val="32"/>
          <w:shd w:val="clear" w:color="auto" w:fill="FFFFFF"/>
        </w:rPr>
        <w:t>       </w:t>
      </w:r>
      <w:r w:rsidR="00C762E3" w:rsidRPr="00203142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="00C762E3" w:rsidRPr="00203142">
        <w:rPr>
          <w:b/>
          <w:i/>
          <w:iCs/>
          <w:color w:val="000000"/>
          <w:sz w:val="32"/>
          <w:szCs w:val="32"/>
          <w:shd w:val="clear" w:color="auto" w:fill="FFFFFF"/>
        </w:rPr>
        <w:t>Pension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  <w:shd w:val="clear" w:color="auto" w:fill="FFFFFF"/>
        </w:rPr>
        <w:t>pré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>-</w:t>
      </w:r>
      <w:r w:rsidR="00C762E3" w:rsidRPr="00203142">
        <w:rPr>
          <w:b/>
          <w:i/>
          <w:iCs/>
          <w:color w:val="000000"/>
          <w:sz w:val="32"/>
          <w:szCs w:val="32"/>
          <w:shd w:val="clear" w:color="auto" w:fill="FFFFFF"/>
        </w:rPr>
        <w:t>boxe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>:         </w:t>
      </w:r>
      <w:r w:rsidR="00C762E3" w:rsidRPr="00203142">
        <w:rPr>
          <w:rStyle w:val="apple-converted-space"/>
          <w:i/>
          <w:iCs/>
          <w:color w:val="000000"/>
          <w:sz w:val="32"/>
          <w:szCs w:val="32"/>
          <w:shd w:val="clear" w:color="auto" w:fill="FFFFFF"/>
        </w:rPr>
        <w:t> </w:t>
      </w:r>
      <w:r w:rsidR="00C762E3" w:rsidRPr="00203142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     poney A et B: </w:t>
      </w:r>
      <w:r w:rsidR="00F96F5E">
        <w:rPr>
          <w:i/>
          <w:iCs/>
          <w:color w:val="000000"/>
          <w:sz w:val="32"/>
          <w:szCs w:val="32"/>
          <w:shd w:val="clear" w:color="auto" w:fill="FFFFFF"/>
        </w:rPr>
        <w:t xml:space="preserve">175 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>€ HT/mois soit 2</w:t>
      </w:r>
      <w:r w:rsidR="00F96F5E">
        <w:rPr>
          <w:i/>
          <w:iCs/>
          <w:color w:val="000000"/>
          <w:sz w:val="32"/>
          <w:szCs w:val="32"/>
          <w:shd w:val="clear" w:color="auto" w:fill="FFFFFF"/>
        </w:rPr>
        <w:t>1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0 € </w:t>
      </w:r>
      <w:r w:rsidR="00F96F5E">
        <w:rPr>
          <w:i/>
          <w:iCs/>
          <w:color w:val="000000"/>
          <w:sz w:val="32"/>
          <w:szCs w:val="32"/>
          <w:shd w:val="clear" w:color="auto" w:fill="FFFFFF"/>
        </w:rPr>
        <w:t>TTC</w:t>
      </w:r>
    </w:p>
    <w:p w14:paraId="3026CDF2" w14:textId="43961BF4" w:rsidR="00C762E3" w:rsidRPr="00203142" w:rsidRDefault="00C762E3" w:rsidP="007E4E95">
      <w:pPr>
        <w:shd w:val="clear" w:color="auto" w:fill="FFFFFF"/>
        <w:ind w:left="340" w:hanging="340"/>
        <w:divId w:val="346564790"/>
        <w:rPr>
          <w:rFonts w:ascii="Arial" w:hAnsi="Arial" w:cs="Arial"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        poney</w:t>
      </w:r>
      <w:r w:rsidR="00A7054C">
        <w:rPr>
          <w:i/>
          <w:iCs/>
          <w:color w:val="000000"/>
          <w:sz w:val="32"/>
          <w:szCs w:val="32"/>
        </w:rPr>
        <w:t xml:space="preserve"> C,</w:t>
      </w:r>
      <w:r w:rsidRPr="00203142">
        <w:rPr>
          <w:i/>
          <w:iCs/>
          <w:color w:val="000000"/>
          <w:sz w:val="32"/>
          <w:szCs w:val="32"/>
        </w:rPr>
        <w:t xml:space="preserve"> D et cheval: </w:t>
      </w:r>
      <w:r w:rsidR="00A7054C">
        <w:rPr>
          <w:i/>
          <w:iCs/>
          <w:color w:val="000000"/>
          <w:sz w:val="32"/>
          <w:szCs w:val="32"/>
        </w:rPr>
        <w:t>208.3</w:t>
      </w:r>
      <w:r w:rsidR="003D606C">
        <w:rPr>
          <w:i/>
          <w:iCs/>
          <w:color w:val="000000"/>
          <w:sz w:val="32"/>
          <w:szCs w:val="32"/>
        </w:rPr>
        <w:t>3</w:t>
      </w:r>
      <w:r w:rsidRPr="00203142">
        <w:rPr>
          <w:i/>
          <w:iCs/>
          <w:color w:val="000000"/>
          <w:sz w:val="32"/>
          <w:szCs w:val="32"/>
        </w:rPr>
        <w:t xml:space="preserve"> € HT/ mois soit </w:t>
      </w:r>
      <w:r w:rsidR="00A7054C">
        <w:rPr>
          <w:i/>
          <w:iCs/>
          <w:color w:val="000000"/>
          <w:sz w:val="32"/>
          <w:szCs w:val="32"/>
        </w:rPr>
        <w:t>25</w:t>
      </w:r>
      <w:r w:rsidRPr="00203142">
        <w:rPr>
          <w:i/>
          <w:iCs/>
          <w:color w:val="000000"/>
          <w:sz w:val="32"/>
          <w:szCs w:val="32"/>
        </w:rPr>
        <w:t>0 € TTC .</w:t>
      </w:r>
    </w:p>
    <w:p w14:paraId="5BB79481" w14:textId="12D4A9B3" w:rsidR="00C762E3" w:rsidRPr="00203142" w:rsidRDefault="00735F86">
      <w:pPr>
        <w:shd w:val="clear" w:color="auto" w:fill="FFFFFF"/>
        <w:ind w:left="340" w:hanging="340"/>
        <w:divId w:val="346564790"/>
        <w:rPr>
          <w:rFonts w:ascii="Arial" w:eastAsiaTheme="minorEastAsia" w:hAnsi="Arial" w:cs="Arial"/>
          <w:color w:val="000000"/>
          <w:sz w:val="32"/>
          <w:szCs w:val="32"/>
        </w:rPr>
      </w:pPr>
      <w:r w:rsidRPr="00203142">
        <w:rPr>
          <w:rFonts w:asciiTheme="minorHAnsi" w:hAnsiTheme="minorHAnsi" w:cs="Arial"/>
          <w:color w:val="000000"/>
          <w:sz w:val="32"/>
          <w:szCs w:val="32"/>
        </w:rPr>
        <w:t>.</w:t>
      </w:r>
      <w:r w:rsidR="006755FB" w:rsidRPr="00203142">
        <w:rPr>
          <w:color w:val="000000"/>
          <w:sz w:val="32"/>
          <w:szCs w:val="32"/>
        </w:rPr>
        <w:t xml:space="preserve">  </w:t>
      </w:r>
      <w:r w:rsidR="00C762E3" w:rsidRPr="00203142">
        <w:rPr>
          <w:color w:val="000000"/>
          <w:sz w:val="32"/>
          <w:szCs w:val="32"/>
        </w:rPr>
        <w:t>   </w:t>
      </w:r>
      <w:r w:rsidR="00C762E3" w:rsidRPr="00203142">
        <w:rPr>
          <w:rStyle w:val="apple-converted-space"/>
          <w:color w:val="000000"/>
          <w:sz w:val="32"/>
          <w:szCs w:val="32"/>
        </w:rPr>
        <w:t> </w:t>
      </w:r>
      <w:r w:rsidR="00C762E3" w:rsidRPr="00203142">
        <w:rPr>
          <w:b/>
          <w:i/>
          <w:iCs/>
          <w:color w:val="000000"/>
          <w:sz w:val="32"/>
          <w:szCs w:val="32"/>
        </w:rPr>
        <w:t>Pension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pré</w:t>
      </w:r>
      <w:r w:rsidR="00C762E3" w:rsidRPr="00203142">
        <w:rPr>
          <w:i/>
          <w:iCs/>
          <w:color w:val="000000"/>
          <w:sz w:val="32"/>
          <w:szCs w:val="32"/>
        </w:rPr>
        <w:t>-</w:t>
      </w:r>
      <w:r w:rsidR="00C762E3" w:rsidRPr="00203142">
        <w:rPr>
          <w:b/>
          <w:i/>
          <w:iCs/>
          <w:color w:val="000000"/>
          <w:sz w:val="32"/>
          <w:szCs w:val="32"/>
        </w:rPr>
        <w:t>boxe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inférieure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à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6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mois</w:t>
      </w:r>
      <w:r w:rsidR="00C762E3" w:rsidRPr="00203142">
        <w:rPr>
          <w:i/>
          <w:iCs/>
          <w:color w:val="000000"/>
          <w:sz w:val="32"/>
          <w:szCs w:val="32"/>
        </w:rPr>
        <w:t> :</w:t>
      </w:r>
      <w:r w:rsidR="00C762E3" w:rsidRPr="00203142">
        <w:rPr>
          <w:rStyle w:val="apple-converted-space"/>
          <w:i/>
          <w:iCs/>
          <w:color w:val="000000"/>
          <w:sz w:val="32"/>
          <w:szCs w:val="32"/>
        </w:rPr>
        <w:t> </w:t>
      </w:r>
    </w:p>
    <w:p w14:paraId="3604FEB1" w14:textId="3180B5C0" w:rsidR="00C762E3" w:rsidRPr="00203142" w:rsidRDefault="00C762E3" w:rsidP="009E1B62">
      <w:pPr>
        <w:shd w:val="clear" w:color="auto" w:fill="FFFFFF"/>
        <w:ind w:left="340" w:hanging="340"/>
        <w:divId w:val="346564790"/>
        <w:rPr>
          <w:rFonts w:ascii="Arial" w:hAnsi="Arial" w:cs="Arial"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 xml:space="preserve">       poney A et B: </w:t>
      </w:r>
      <w:r w:rsidR="003D606C">
        <w:rPr>
          <w:i/>
          <w:iCs/>
          <w:color w:val="000000"/>
          <w:sz w:val="32"/>
          <w:szCs w:val="32"/>
        </w:rPr>
        <w:t>183,33</w:t>
      </w:r>
      <w:r w:rsidRPr="00203142">
        <w:rPr>
          <w:i/>
          <w:iCs/>
          <w:color w:val="000000"/>
          <w:sz w:val="32"/>
          <w:szCs w:val="32"/>
        </w:rPr>
        <w:t xml:space="preserve"> € HT/mois soit </w:t>
      </w:r>
      <w:r w:rsidR="003D606C">
        <w:rPr>
          <w:i/>
          <w:iCs/>
          <w:color w:val="000000"/>
          <w:sz w:val="32"/>
          <w:szCs w:val="32"/>
        </w:rPr>
        <w:t>220</w:t>
      </w:r>
      <w:r w:rsidRPr="00203142">
        <w:rPr>
          <w:i/>
          <w:iCs/>
          <w:color w:val="000000"/>
          <w:sz w:val="32"/>
          <w:szCs w:val="32"/>
        </w:rPr>
        <w:t xml:space="preserve"> € TTC</w:t>
      </w:r>
    </w:p>
    <w:p w14:paraId="6520B14A" w14:textId="70BB331C" w:rsidR="001E79C2" w:rsidRPr="00183983" w:rsidRDefault="00C762E3" w:rsidP="00183983">
      <w:pPr>
        <w:shd w:val="clear" w:color="auto" w:fill="FFFFFF"/>
        <w:ind w:left="340" w:hanging="340"/>
        <w:divId w:val="34656479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 xml:space="preserve">      poney </w:t>
      </w:r>
      <w:r w:rsidR="00EA3BA2">
        <w:rPr>
          <w:i/>
          <w:iCs/>
          <w:color w:val="000000"/>
          <w:sz w:val="32"/>
          <w:szCs w:val="32"/>
        </w:rPr>
        <w:t>C,</w:t>
      </w:r>
      <w:r w:rsidRPr="00203142">
        <w:rPr>
          <w:i/>
          <w:iCs/>
          <w:color w:val="000000"/>
          <w:sz w:val="32"/>
          <w:szCs w:val="32"/>
        </w:rPr>
        <w:t>D et cheval:</w:t>
      </w:r>
      <w:r w:rsidR="00EA3BA2">
        <w:rPr>
          <w:rStyle w:val="apple-converted-space"/>
          <w:i/>
          <w:iCs/>
          <w:color w:val="000000"/>
          <w:sz w:val="32"/>
          <w:szCs w:val="32"/>
        </w:rPr>
        <w:t>216,67</w:t>
      </w:r>
      <w:r w:rsidR="007B3A03" w:rsidRPr="00203142">
        <w:rPr>
          <w:i/>
          <w:iCs/>
          <w:color w:val="000000"/>
          <w:sz w:val="32"/>
          <w:szCs w:val="32"/>
        </w:rPr>
        <w:t xml:space="preserve"> € HT / mois soit </w:t>
      </w:r>
      <w:r w:rsidR="00EA3BA2">
        <w:rPr>
          <w:i/>
          <w:iCs/>
          <w:color w:val="000000"/>
          <w:sz w:val="32"/>
          <w:szCs w:val="32"/>
        </w:rPr>
        <w:t>260</w:t>
      </w:r>
      <w:r w:rsidR="007B3A03" w:rsidRPr="00203142">
        <w:rPr>
          <w:i/>
          <w:iCs/>
          <w:color w:val="000000"/>
          <w:sz w:val="32"/>
          <w:szCs w:val="32"/>
        </w:rPr>
        <w:t xml:space="preserve"> € </w:t>
      </w:r>
      <w:r w:rsidR="001E79C2" w:rsidRPr="00203142">
        <w:rPr>
          <w:i/>
          <w:iCs/>
          <w:color w:val="000000"/>
          <w:sz w:val="32"/>
          <w:szCs w:val="32"/>
        </w:rPr>
        <w:t>TTC</w:t>
      </w:r>
    </w:p>
    <w:p w14:paraId="7D16EC54" w14:textId="7ED89907" w:rsidR="00C762E3" w:rsidRPr="00C92D0D" w:rsidRDefault="00C762E3" w:rsidP="00C92D0D">
      <w:pPr>
        <w:shd w:val="clear" w:color="auto" w:fill="FFFFFF"/>
        <w:ind w:left="340" w:hanging="340"/>
        <w:divId w:val="34656479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.   </w:t>
      </w:r>
      <w:r w:rsidRPr="00203142">
        <w:rPr>
          <w:b/>
          <w:i/>
          <w:iCs/>
          <w:color w:val="000000"/>
          <w:sz w:val="32"/>
          <w:szCs w:val="32"/>
        </w:rPr>
        <w:t>Pension</w:t>
      </w:r>
      <w:r w:rsidRPr="00203142">
        <w:rPr>
          <w:i/>
          <w:iCs/>
          <w:color w:val="000000"/>
          <w:sz w:val="32"/>
          <w:szCs w:val="32"/>
        </w:rPr>
        <w:t xml:space="preserve"> </w:t>
      </w:r>
      <w:r w:rsidRPr="00203142">
        <w:rPr>
          <w:b/>
          <w:i/>
          <w:iCs/>
          <w:color w:val="000000"/>
          <w:sz w:val="32"/>
          <w:szCs w:val="32"/>
        </w:rPr>
        <w:t>pré</w:t>
      </w:r>
      <w:r w:rsidRPr="00203142">
        <w:rPr>
          <w:i/>
          <w:iCs/>
          <w:color w:val="000000"/>
          <w:sz w:val="32"/>
          <w:szCs w:val="32"/>
        </w:rPr>
        <w:t>-</w:t>
      </w:r>
      <w:r w:rsidRPr="00203142">
        <w:rPr>
          <w:b/>
          <w:i/>
          <w:iCs/>
          <w:color w:val="000000"/>
          <w:sz w:val="32"/>
          <w:szCs w:val="32"/>
        </w:rPr>
        <w:t>boxe</w:t>
      </w:r>
      <w:r w:rsidRPr="00203142">
        <w:rPr>
          <w:i/>
          <w:iCs/>
          <w:color w:val="000000"/>
          <w:sz w:val="32"/>
          <w:szCs w:val="32"/>
        </w:rPr>
        <w:t xml:space="preserve"> </w:t>
      </w:r>
      <w:r w:rsidR="002C0572" w:rsidRPr="00203142">
        <w:rPr>
          <w:b/>
          <w:i/>
          <w:iCs/>
          <w:color w:val="000000"/>
          <w:sz w:val="32"/>
          <w:szCs w:val="32"/>
        </w:rPr>
        <w:t>poulinière</w:t>
      </w:r>
      <w:r w:rsidRPr="00203142">
        <w:rPr>
          <w:i/>
          <w:iCs/>
          <w:color w:val="000000"/>
          <w:sz w:val="32"/>
          <w:szCs w:val="32"/>
        </w:rPr>
        <w:t xml:space="preserve"> </w:t>
      </w:r>
      <w:r w:rsidR="002C0572" w:rsidRPr="00203142">
        <w:rPr>
          <w:b/>
          <w:i/>
          <w:iCs/>
          <w:color w:val="000000"/>
          <w:sz w:val="32"/>
          <w:szCs w:val="32"/>
        </w:rPr>
        <w:t>suitée</w:t>
      </w:r>
      <w:r w:rsidR="00264269" w:rsidRPr="00203142">
        <w:rPr>
          <w:i/>
          <w:iCs/>
          <w:color w:val="000000"/>
          <w:sz w:val="32"/>
          <w:szCs w:val="32"/>
        </w:rPr>
        <w:t xml:space="preserve">  : supplément de </w:t>
      </w:r>
      <w:r w:rsidR="00EC5D53" w:rsidRPr="00203142">
        <w:rPr>
          <w:i/>
          <w:iCs/>
          <w:color w:val="000000"/>
          <w:sz w:val="32"/>
          <w:szCs w:val="32"/>
        </w:rPr>
        <w:t>50 € HT/mois</w:t>
      </w:r>
      <w:r w:rsidR="000D1F4D" w:rsidRPr="00203142">
        <w:rPr>
          <w:i/>
          <w:iCs/>
          <w:color w:val="000000"/>
          <w:sz w:val="32"/>
          <w:szCs w:val="32"/>
        </w:rPr>
        <w:t xml:space="preserve"> soit 60 €</w:t>
      </w:r>
      <w:r w:rsidR="009F1AEC" w:rsidRPr="00203142">
        <w:rPr>
          <w:i/>
          <w:iCs/>
          <w:color w:val="000000"/>
          <w:sz w:val="32"/>
          <w:szCs w:val="32"/>
        </w:rPr>
        <w:t xml:space="preserve"> TTC</w:t>
      </w:r>
    </w:p>
    <w:p w14:paraId="46B22CD3" w14:textId="4FBC6D7D" w:rsidR="00452C75" w:rsidRPr="00203142" w:rsidRDefault="00C762E3">
      <w:pPr>
        <w:shd w:val="clear" w:color="auto" w:fill="FFFFFF"/>
        <w:divId w:val="153342074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 xml:space="preserve">.   </w:t>
      </w:r>
      <w:r w:rsidRPr="00203142">
        <w:rPr>
          <w:b/>
          <w:i/>
          <w:iCs/>
          <w:color w:val="000000"/>
          <w:sz w:val="32"/>
          <w:szCs w:val="32"/>
        </w:rPr>
        <w:t>Pension</w:t>
      </w:r>
      <w:r w:rsidRPr="00203142">
        <w:rPr>
          <w:i/>
          <w:iCs/>
          <w:color w:val="000000"/>
          <w:sz w:val="32"/>
          <w:szCs w:val="32"/>
        </w:rPr>
        <w:t xml:space="preserve"> </w:t>
      </w:r>
      <w:r w:rsidRPr="00203142">
        <w:rPr>
          <w:b/>
          <w:i/>
          <w:iCs/>
          <w:color w:val="000000"/>
          <w:sz w:val="32"/>
          <w:szCs w:val="32"/>
        </w:rPr>
        <w:t>travail</w:t>
      </w:r>
      <w:r w:rsidR="003072DC" w:rsidRPr="00203142">
        <w:rPr>
          <w:b/>
          <w:i/>
          <w:iCs/>
          <w:color w:val="000000"/>
          <w:sz w:val="32"/>
          <w:szCs w:val="32"/>
        </w:rPr>
        <w:t> :</w:t>
      </w:r>
      <w:r w:rsidRPr="00203142">
        <w:rPr>
          <w:i/>
          <w:iCs/>
          <w:color w:val="000000"/>
          <w:sz w:val="32"/>
          <w:szCs w:val="32"/>
        </w:rPr>
        <w:t xml:space="preserve"> </w:t>
      </w:r>
    </w:p>
    <w:p w14:paraId="7E6C18D0" w14:textId="2E766B30" w:rsidR="002B724B" w:rsidRPr="00203142" w:rsidRDefault="00452C75">
      <w:pPr>
        <w:shd w:val="clear" w:color="auto" w:fill="FFFFFF"/>
        <w:divId w:val="153342074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3 séances par semaine</w:t>
      </w:r>
      <w:r w:rsidR="00C762E3" w:rsidRPr="00203142">
        <w:rPr>
          <w:i/>
          <w:iCs/>
          <w:color w:val="000000"/>
          <w:sz w:val="32"/>
          <w:szCs w:val="32"/>
        </w:rPr>
        <w:t xml:space="preserve"> : Rajouter </w:t>
      </w:r>
      <w:r w:rsidR="009E5842" w:rsidRPr="00203142">
        <w:rPr>
          <w:i/>
          <w:iCs/>
          <w:color w:val="000000"/>
          <w:sz w:val="32"/>
          <w:szCs w:val="32"/>
        </w:rPr>
        <w:t xml:space="preserve"> un forfait </w:t>
      </w:r>
      <w:r w:rsidR="0017621F" w:rsidRPr="00203142">
        <w:rPr>
          <w:i/>
          <w:iCs/>
          <w:color w:val="000000"/>
          <w:sz w:val="32"/>
          <w:szCs w:val="32"/>
        </w:rPr>
        <w:t xml:space="preserve">de </w:t>
      </w:r>
      <w:r w:rsidR="00153624" w:rsidRPr="00203142">
        <w:rPr>
          <w:i/>
          <w:iCs/>
          <w:color w:val="000000"/>
          <w:sz w:val="32"/>
          <w:szCs w:val="32"/>
        </w:rPr>
        <w:t>1</w:t>
      </w:r>
      <w:r w:rsidR="00690799" w:rsidRPr="00203142">
        <w:rPr>
          <w:i/>
          <w:iCs/>
          <w:color w:val="000000"/>
          <w:sz w:val="32"/>
          <w:szCs w:val="32"/>
        </w:rPr>
        <w:t>5</w:t>
      </w:r>
      <w:r w:rsidR="009C4CED" w:rsidRPr="00203142">
        <w:rPr>
          <w:i/>
          <w:iCs/>
          <w:color w:val="000000"/>
          <w:sz w:val="32"/>
          <w:szCs w:val="32"/>
        </w:rPr>
        <w:t>0</w:t>
      </w:r>
      <w:r w:rsidR="0017621F" w:rsidRPr="00203142">
        <w:rPr>
          <w:i/>
          <w:iCs/>
          <w:color w:val="000000"/>
          <w:sz w:val="32"/>
          <w:szCs w:val="32"/>
        </w:rPr>
        <w:t xml:space="preserve"> € HT</w:t>
      </w:r>
      <w:r w:rsidR="007D5D74" w:rsidRPr="00203142">
        <w:rPr>
          <w:i/>
          <w:iCs/>
          <w:color w:val="000000"/>
          <w:sz w:val="32"/>
          <w:szCs w:val="32"/>
        </w:rPr>
        <w:t>/mois</w:t>
      </w:r>
      <w:r w:rsidR="00153624" w:rsidRPr="00203142">
        <w:rPr>
          <w:i/>
          <w:iCs/>
          <w:color w:val="000000"/>
          <w:sz w:val="32"/>
          <w:szCs w:val="32"/>
        </w:rPr>
        <w:t xml:space="preserve"> soit </w:t>
      </w:r>
    </w:p>
    <w:p w14:paraId="7375406F" w14:textId="1400CCFD" w:rsidR="00C762E3" w:rsidRPr="00203142" w:rsidRDefault="00153624">
      <w:pPr>
        <w:shd w:val="clear" w:color="auto" w:fill="FFFFFF"/>
        <w:divId w:val="153342074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18</w:t>
      </w:r>
      <w:r w:rsidR="00C762E3" w:rsidRPr="00203142">
        <w:rPr>
          <w:i/>
          <w:iCs/>
          <w:color w:val="000000"/>
          <w:sz w:val="32"/>
          <w:szCs w:val="32"/>
        </w:rPr>
        <w:t>0 € TTC au prix de la pension pré-boxe de toutes les catégories de poneys et chevaux. </w:t>
      </w:r>
    </w:p>
    <w:p w14:paraId="76873799" w14:textId="74E89C2F" w:rsidR="008E6D5D" w:rsidRPr="00203142" w:rsidRDefault="00452C75">
      <w:pPr>
        <w:shd w:val="clear" w:color="auto" w:fill="FFFFFF"/>
        <w:divId w:val="153342074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2 séances par semaine :</w:t>
      </w:r>
      <w:r w:rsidR="005529C0" w:rsidRPr="00203142">
        <w:rPr>
          <w:i/>
          <w:iCs/>
          <w:color w:val="000000"/>
          <w:sz w:val="32"/>
          <w:szCs w:val="32"/>
        </w:rPr>
        <w:t xml:space="preserve"> Rajouter un forfait de </w:t>
      </w:r>
      <w:r w:rsidR="000E1693" w:rsidRPr="00203142">
        <w:rPr>
          <w:i/>
          <w:iCs/>
          <w:color w:val="000000"/>
          <w:sz w:val="32"/>
          <w:szCs w:val="32"/>
        </w:rPr>
        <w:t>100 € HT/</w:t>
      </w:r>
      <w:r w:rsidR="008E6D5D" w:rsidRPr="00203142">
        <w:rPr>
          <w:i/>
          <w:iCs/>
          <w:color w:val="000000"/>
          <w:sz w:val="32"/>
          <w:szCs w:val="32"/>
        </w:rPr>
        <w:t>mois soit</w:t>
      </w:r>
      <w:r w:rsidR="00716196">
        <w:rPr>
          <w:i/>
          <w:iCs/>
          <w:color w:val="000000"/>
          <w:sz w:val="32"/>
          <w:szCs w:val="32"/>
        </w:rPr>
        <w:t xml:space="preserve"> </w:t>
      </w:r>
      <w:r w:rsidR="008E6D5D" w:rsidRPr="00203142">
        <w:rPr>
          <w:i/>
          <w:iCs/>
          <w:color w:val="000000"/>
          <w:sz w:val="32"/>
          <w:szCs w:val="32"/>
        </w:rPr>
        <w:t xml:space="preserve"> 120 € TTC au prix de la pension pré</w:t>
      </w:r>
      <w:r w:rsidR="00AF41BA" w:rsidRPr="00203142">
        <w:rPr>
          <w:i/>
          <w:iCs/>
          <w:color w:val="000000"/>
          <w:sz w:val="32"/>
          <w:szCs w:val="32"/>
        </w:rPr>
        <w:t xml:space="preserve">-boxe de toutes les catégories de </w:t>
      </w:r>
    </w:p>
    <w:p w14:paraId="7435CE25" w14:textId="56739F7F" w:rsidR="00C762E3" w:rsidRPr="00C92D0D" w:rsidRDefault="002B724B" w:rsidP="00C92D0D">
      <w:pPr>
        <w:shd w:val="clear" w:color="auto" w:fill="FFFFFF"/>
        <w:divId w:val="153342074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p</w:t>
      </w:r>
      <w:r w:rsidR="00AF41BA" w:rsidRPr="00203142">
        <w:rPr>
          <w:i/>
          <w:iCs/>
          <w:color w:val="000000"/>
          <w:sz w:val="32"/>
          <w:szCs w:val="32"/>
        </w:rPr>
        <w:t>oneys et chevaux.</w:t>
      </w:r>
    </w:p>
    <w:p w14:paraId="2F391A27" w14:textId="2CBAB204" w:rsidR="00360741" w:rsidRPr="00C92D0D" w:rsidRDefault="00C762E3" w:rsidP="00A55433">
      <w:pPr>
        <w:shd w:val="clear" w:color="auto" w:fill="FFFFFF"/>
        <w:divId w:val="34656479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 xml:space="preserve">.   </w:t>
      </w:r>
      <w:r w:rsidRPr="00203142">
        <w:rPr>
          <w:b/>
          <w:i/>
          <w:iCs/>
          <w:color w:val="000000"/>
          <w:sz w:val="32"/>
          <w:szCs w:val="32"/>
        </w:rPr>
        <w:t>Forfait</w:t>
      </w:r>
      <w:r w:rsidRPr="00203142">
        <w:rPr>
          <w:i/>
          <w:iCs/>
          <w:color w:val="000000"/>
          <w:sz w:val="32"/>
          <w:szCs w:val="32"/>
        </w:rPr>
        <w:t xml:space="preserve"> </w:t>
      </w:r>
      <w:r w:rsidR="002C0572" w:rsidRPr="00203142">
        <w:rPr>
          <w:b/>
          <w:i/>
          <w:iCs/>
          <w:color w:val="000000"/>
          <w:sz w:val="32"/>
          <w:szCs w:val="32"/>
        </w:rPr>
        <w:t>débourrage</w:t>
      </w:r>
      <w:r w:rsidR="00DD0590" w:rsidRPr="00203142">
        <w:rPr>
          <w:i/>
          <w:iCs/>
          <w:color w:val="000000"/>
          <w:sz w:val="32"/>
          <w:szCs w:val="32"/>
        </w:rPr>
        <w:t xml:space="preserve"> : 250 € HT soit 3</w:t>
      </w:r>
      <w:r w:rsidRPr="00203142">
        <w:rPr>
          <w:i/>
          <w:iCs/>
          <w:color w:val="000000"/>
          <w:sz w:val="32"/>
          <w:szCs w:val="32"/>
        </w:rPr>
        <w:t>00 € TTC</w:t>
      </w:r>
    </w:p>
    <w:p w14:paraId="1234B5C4" w14:textId="7F4E41A9" w:rsidR="002E0143" w:rsidRPr="00203142" w:rsidRDefault="00A55433" w:rsidP="00553AE8">
      <w:pPr>
        <w:shd w:val="clear" w:color="auto" w:fill="FFFFFF"/>
        <w:ind w:left="340" w:hanging="340"/>
        <w:divId w:val="34656479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</w:rPr>
        <w:t>.</w:t>
      </w:r>
      <w:r w:rsidR="00C762E3" w:rsidRPr="00203142">
        <w:rPr>
          <w:i/>
          <w:iCs/>
          <w:color w:val="000000"/>
          <w:sz w:val="32"/>
          <w:szCs w:val="32"/>
        </w:rPr>
        <w:t xml:space="preserve">  </w:t>
      </w:r>
      <w:r w:rsidR="00C762E3" w:rsidRPr="00203142">
        <w:rPr>
          <w:b/>
          <w:i/>
          <w:iCs/>
          <w:color w:val="000000"/>
          <w:sz w:val="32"/>
          <w:szCs w:val="32"/>
        </w:rPr>
        <w:t>Pension</w:t>
      </w:r>
      <w:r w:rsidR="00C762E3" w:rsidRPr="00203142">
        <w:rPr>
          <w:i/>
          <w:iCs/>
          <w:color w:val="000000"/>
          <w:sz w:val="32"/>
          <w:szCs w:val="32"/>
        </w:rPr>
        <w:t xml:space="preserve"> </w:t>
      </w:r>
      <w:r w:rsidR="00C762E3" w:rsidRPr="00203142">
        <w:rPr>
          <w:b/>
          <w:i/>
          <w:iCs/>
          <w:color w:val="000000"/>
          <w:sz w:val="32"/>
          <w:szCs w:val="32"/>
        </w:rPr>
        <w:t>pré</w:t>
      </w:r>
      <w:r w:rsidR="00C762E3" w:rsidRPr="00203142">
        <w:rPr>
          <w:i/>
          <w:iCs/>
          <w:color w:val="000000"/>
          <w:sz w:val="32"/>
          <w:szCs w:val="32"/>
        </w:rPr>
        <w:t xml:space="preserve"> uniquement aux beaux jours (d</w:t>
      </w:r>
      <w:r w:rsidR="00E740FD" w:rsidRPr="00203142">
        <w:rPr>
          <w:i/>
          <w:iCs/>
          <w:color w:val="000000"/>
          <w:sz w:val="32"/>
          <w:szCs w:val="32"/>
        </w:rPr>
        <w:t>e mai à octobre suivant météo</w:t>
      </w:r>
      <w:r w:rsidR="00553AE8" w:rsidRPr="00203142">
        <w:rPr>
          <w:i/>
          <w:iCs/>
          <w:color w:val="000000"/>
          <w:sz w:val="32"/>
          <w:szCs w:val="32"/>
        </w:rPr>
        <w:t xml:space="preserve"> et si pâture</w:t>
      </w:r>
      <w:r w:rsidR="000A25BB" w:rsidRPr="00203142">
        <w:rPr>
          <w:i/>
          <w:iCs/>
          <w:color w:val="000000"/>
          <w:sz w:val="32"/>
          <w:szCs w:val="32"/>
        </w:rPr>
        <w:t xml:space="preserve"> disponible</w:t>
      </w:r>
      <w:r w:rsidR="00E740FD" w:rsidRPr="00203142">
        <w:rPr>
          <w:i/>
          <w:iCs/>
          <w:color w:val="000000"/>
          <w:sz w:val="32"/>
          <w:szCs w:val="32"/>
        </w:rPr>
        <w:t>) :</w:t>
      </w:r>
    </w:p>
    <w:p w14:paraId="6896B374" w14:textId="34181F8F" w:rsidR="00C762E3" w:rsidRPr="00203142" w:rsidRDefault="00E740FD" w:rsidP="00262770">
      <w:pPr>
        <w:shd w:val="clear" w:color="auto" w:fill="FFFFFF"/>
        <w:ind w:left="340" w:hanging="340"/>
        <w:divId w:val="346564790"/>
        <w:rPr>
          <w:i/>
          <w:iCs/>
          <w:color w:val="000000"/>
          <w:sz w:val="32"/>
          <w:szCs w:val="32"/>
        </w:rPr>
      </w:pPr>
      <w:r w:rsidRPr="00203142">
        <w:rPr>
          <w:i/>
          <w:iCs/>
          <w:color w:val="000000"/>
          <w:sz w:val="32"/>
          <w:szCs w:val="32"/>
          <w:shd w:val="clear" w:color="auto" w:fill="FFFFFF"/>
        </w:rPr>
        <w:t> 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> </w:t>
      </w:r>
      <w:r w:rsidR="00F437A9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    poney A et B: </w:t>
      </w:r>
      <w:r w:rsidR="00183983">
        <w:rPr>
          <w:i/>
          <w:iCs/>
          <w:color w:val="000000"/>
          <w:sz w:val="32"/>
          <w:szCs w:val="32"/>
          <w:shd w:val="clear" w:color="auto" w:fill="FFFFFF"/>
        </w:rPr>
        <w:t>58,33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 € HT soit </w:t>
      </w:r>
      <w:r w:rsidR="006B1368">
        <w:rPr>
          <w:i/>
          <w:iCs/>
          <w:color w:val="000000"/>
          <w:sz w:val="32"/>
          <w:szCs w:val="32"/>
          <w:shd w:val="clear" w:color="auto" w:fill="FFFFFF"/>
        </w:rPr>
        <w:t>7</w:t>
      </w:r>
      <w:r w:rsidR="00C762E3" w:rsidRPr="00203142">
        <w:rPr>
          <w:i/>
          <w:iCs/>
          <w:color w:val="000000"/>
          <w:sz w:val="32"/>
          <w:szCs w:val="32"/>
          <w:shd w:val="clear" w:color="auto" w:fill="FFFFFF"/>
        </w:rPr>
        <w:t>0 € TTC</w:t>
      </w:r>
    </w:p>
    <w:p w14:paraId="396DE190" w14:textId="0DFF893A" w:rsidR="00C241E5" w:rsidRPr="00203142" w:rsidRDefault="00C762E3" w:rsidP="009646A6">
      <w:pPr>
        <w:divId w:val="34656479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203142">
        <w:rPr>
          <w:i/>
          <w:iCs/>
          <w:color w:val="000000"/>
          <w:sz w:val="32"/>
          <w:szCs w:val="32"/>
          <w:shd w:val="clear" w:color="auto" w:fill="FFFFFF"/>
        </w:rPr>
        <w:t>       poney</w:t>
      </w:r>
      <w:r w:rsidR="00865E33">
        <w:rPr>
          <w:i/>
          <w:iCs/>
          <w:color w:val="000000"/>
          <w:sz w:val="32"/>
          <w:szCs w:val="32"/>
          <w:shd w:val="clear" w:color="auto" w:fill="FFFFFF"/>
        </w:rPr>
        <w:t xml:space="preserve"> C,</w:t>
      </w:r>
      <w:r w:rsidRPr="00203142">
        <w:rPr>
          <w:i/>
          <w:iCs/>
          <w:color w:val="000000"/>
          <w:sz w:val="32"/>
          <w:szCs w:val="32"/>
          <w:shd w:val="clear" w:color="auto" w:fill="FFFFFF"/>
        </w:rPr>
        <w:t xml:space="preserve"> D et cheval : 90.91 € HT soit 100 € TTC</w:t>
      </w:r>
    </w:p>
    <w:p w14:paraId="477336EA" w14:textId="77777777" w:rsidR="00C241E5" w:rsidRPr="00203142" w:rsidRDefault="008D73F7">
      <w:pPr>
        <w:rPr>
          <w:sz w:val="32"/>
          <w:szCs w:val="32"/>
        </w:rPr>
      </w:pPr>
      <w:r w:rsidRPr="00203142">
        <w:rPr>
          <w:i/>
          <w:iCs/>
          <w:sz w:val="32"/>
          <w:szCs w:val="32"/>
        </w:rPr>
        <w:t xml:space="preserve">  </w:t>
      </w:r>
    </w:p>
    <w:p w14:paraId="0C652A55" w14:textId="17DAE529" w:rsidR="00C241E5" w:rsidRPr="00203142" w:rsidRDefault="008D73F7">
      <w:pPr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  <w:u w:val="single"/>
        </w:rPr>
        <w:t xml:space="preserve">ACCESSOIRES PENSION (TVA à 20%)  : </w:t>
      </w:r>
    </w:p>
    <w:p w14:paraId="2015BB33" w14:textId="5B1EA445" w:rsidR="00C241E5" w:rsidRPr="00203142" w:rsidRDefault="008D73F7">
      <w:pPr>
        <w:ind w:left="340" w:hanging="340"/>
        <w:rPr>
          <w:sz w:val="32"/>
          <w:szCs w:val="32"/>
        </w:rPr>
      </w:pPr>
      <w:r w:rsidRPr="00203142">
        <w:rPr>
          <w:rFonts w:ascii="Symbol" w:hAnsi="Symbol"/>
          <w:sz w:val="32"/>
          <w:szCs w:val="32"/>
        </w:rPr>
        <w:t></w:t>
      </w:r>
      <w:r w:rsidRPr="00203142">
        <w:rPr>
          <w:sz w:val="32"/>
          <w:szCs w:val="32"/>
        </w:rPr>
        <w:t xml:space="preserve">        </w:t>
      </w:r>
      <w:r w:rsidRPr="00203142">
        <w:rPr>
          <w:b/>
          <w:i/>
          <w:iCs/>
          <w:sz w:val="32"/>
          <w:szCs w:val="32"/>
        </w:rPr>
        <w:t>Transport</w:t>
      </w:r>
      <w:r w:rsidRPr="00203142">
        <w:rPr>
          <w:i/>
          <w:iCs/>
          <w:sz w:val="32"/>
          <w:szCs w:val="32"/>
        </w:rPr>
        <w:t xml:space="preserve"> en camion : 0.834 € HT soit 1€ TTC par kilomètre </w:t>
      </w:r>
      <w:r w:rsidR="00581F7D" w:rsidRPr="00203142">
        <w:rPr>
          <w:i/>
          <w:iCs/>
          <w:sz w:val="32"/>
          <w:szCs w:val="32"/>
        </w:rPr>
        <w:t xml:space="preserve">    </w:t>
      </w:r>
      <w:r w:rsidR="009A3628" w:rsidRPr="00203142">
        <w:rPr>
          <w:i/>
          <w:iCs/>
          <w:sz w:val="32"/>
          <w:szCs w:val="32"/>
        </w:rPr>
        <w:t xml:space="preserve">               </w:t>
      </w:r>
      <w:r w:rsidR="00C855E0">
        <w:rPr>
          <w:i/>
          <w:iCs/>
          <w:sz w:val="32"/>
          <w:szCs w:val="32"/>
        </w:rPr>
        <w:t xml:space="preserve">     </w:t>
      </w:r>
      <w:r w:rsidRPr="00203142">
        <w:rPr>
          <w:b/>
          <w:bCs/>
          <w:i/>
          <w:iCs/>
          <w:sz w:val="32"/>
          <w:szCs w:val="32"/>
        </w:rPr>
        <w:t>Aller et Retour</w:t>
      </w:r>
      <w:r w:rsidRPr="00203142">
        <w:rPr>
          <w:i/>
          <w:iCs/>
          <w:sz w:val="32"/>
          <w:szCs w:val="32"/>
        </w:rPr>
        <w:t xml:space="preserve"> et par cheval. </w:t>
      </w:r>
    </w:p>
    <w:p w14:paraId="7CBB4F77" w14:textId="77777777" w:rsidR="00C241E5" w:rsidRPr="00203142" w:rsidRDefault="008D73F7">
      <w:pPr>
        <w:ind w:left="340" w:hanging="340"/>
        <w:rPr>
          <w:sz w:val="32"/>
          <w:szCs w:val="32"/>
        </w:rPr>
      </w:pPr>
      <w:r w:rsidRPr="00203142">
        <w:rPr>
          <w:rFonts w:ascii="Symbol" w:hAnsi="Symbol"/>
          <w:sz w:val="32"/>
          <w:szCs w:val="32"/>
        </w:rPr>
        <w:t></w:t>
      </w:r>
      <w:r w:rsidRPr="00203142">
        <w:rPr>
          <w:sz w:val="32"/>
          <w:szCs w:val="32"/>
        </w:rPr>
        <w:t xml:space="preserve">        </w:t>
      </w:r>
      <w:r w:rsidRPr="00203142">
        <w:rPr>
          <w:b/>
          <w:i/>
          <w:iCs/>
          <w:sz w:val="32"/>
          <w:szCs w:val="32"/>
        </w:rPr>
        <w:t>Tonte</w:t>
      </w:r>
      <w:r w:rsidRPr="00203142">
        <w:rPr>
          <w:i/>
          <w:iCs/>
          <w:sz w:val="32"/>
          <w:szCs w:val="32"/>
        </w:rPr>
        <w:t xml:space="preserve"> du cheval: 25 € HT soit 30 € TTC. </w:t>
      </w:r>
    </w:p>
    <w:p w14:paraId="38E4946C" w14:textId="77777777" w:rsidR="00C241E5" w:rsidRPr="00203142" w:rsidRDefault="008D73F7">
      <w:pPr>
        <w:ind w:left="340" w:hanging="340"/>
        <w:rPr>
          <w:sz w:val="32"/>
          <w:szCs w:val="32"/>
        </w:rPr>
      </w:pPr>
      <w:r w:rsidRPr="00203142">
        <w:rPr>
          <w:rFonts w:ascii="Symbol" w:hAnsi="Symbol"/>
          <w:sz w:val="32"/>
          <w:szCs w:val="32"/>
        </w:rPr>
        <w:t></w:t>
      </w:r>
      <w:r w:rsidRPr="00203142">
        <w:rPr>
          <w:sz w:val="32"/>
          <w:szCs w:val="32"/>
        </w:rPr>
        <w:t xml:space="preserve">        </w:t>
      </w:r>
      <w:r w:rsidRPr="00203142">
        <w:rPr>
          <w:i/>
          <w:iCs/>
          <w:sz w:val="32"/>
          <w:szCs w:val="32"/>
        </w:rPr>
        <w:t>Pour d'autres prestations, voir avec Joelle Faust.</w:t>
      </w:r>
    </w:p>
    <w:p w14:paraId="341EC761" w14:textId="77777777" w:rsidR="00C241E5" w:rsidRPr="00203142" w:rsidRDefault="008D73F7">
      <w:pPr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</w:rPr>
        <w:t xml:space="preserve">  </w:t>
      </w:r>
    </w:p>
    <w:p w14:paraId="22B0281A" w14:textId="76A247C3" w:rsidR="00C241E5" w:rsidRPr="00203142" w:rsidRDefault="008D73F7">
      <w:pPr>
        <w:rPr>
          <w:sz w:val="32"/>
          <w:szCs w:val="32"/>
        </w:rPr>
      </w:pPr>
      <w:r w:rsidRPr="00203142">
        <w:rPr>
          <w:rStyle w:val="Accentuation"/>
          <w:b/>
          <w:bCs/>
          <w:sz w:val="32"/>
          <w:szCs w:val="32"/>
        </w:rPr>
        <w:t> </w:t>
      </w:r>
      <w:hyperlink r:id="rId4" w:history="1">
        <w:r w:rsidRPr="00203142">
          <w:rPr>
            <w:rStyle w:val="Accentuation"/>
            <w:b/>
            <w:bCs/>
            <w:color w:val="0000FF"/>
            <w:sz w:val="32"/>
            <w:szCs w:val="32"/>
            <w:u w:val="single"/>
          </w:rPr>
          <w:t>Convention de mise en pension</w:t>
        </w:r>
      </w:hyperlink>
    </w:p>
    <w:p w14:paraId="0E1C702B" w14:textId="3DF9F6AD" w:rsidR="008D73F7" w:rsidRPr="00203142" w:rsidRDefault="008D73F7">
      <w:pPr>
        <w:rPr>
          <w:sz w:val="32"/>
          <w:szCs w:val="32"/>
        </w:rPr>
      </w:pPr>
      <w:r w:rsidRPr="00203142">
        <w:rPr>
          <w:b/>
          <w:bCs/>
          <w:i/>
          <w:iCs/>
          <w:sz w:val="32"/>
          <w:szCs w:val="32"/>
        </w:rPr>
        <w:t>N° SIRET : 489 808 154 000 20       CODE APE : 0143Z</w:t>
      </w:r>
    </w:p>
    <w:sectPr w:rsidR="008D73F7" w:rsidRPr="00203142" w:rsidSect="006B6AE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85"/>
    <w:rsid w:val="000434F1"/>
    <w:rsid w:val="000555A4"/>
    <w:rsid w:val="00060DBB"/>
    <w:rsid w:val="00061841"/>
    <w:rsid w:val="00074F5B"/>
    <w:rsid w:val="00084DC4"/>
    <w:rsid w:val="000A25BB"/>
    <w:rsid w:val="000B270D"/>
    <w:rsid w:val="000D1F4D"/>
    <w:rsid w:val="000E1693"/>
    <w:rsid w:val="0011250E"/>
    <w:rsid w:val="00140DA1"/>
    <w:rsid w:val="00153624"/>
    <w:rsid w:val="00156A5D"/>
    <w:rsid w:val="00162668"/>
    <w:rsid w:val="00171816"/>
    <w:rsid w:val="0017621F"/>
    <w:rsid w:val="001818CA"/>
    <w:rsid w:val="00183983"/>
    <w:rsid w:val="00190A5F"/>
    <w:rsid w:val="001A7A72"/>
    <w:rsid w:val="001E79C2"/>
    <w:rsid w:val="00203142"/>
    <w:rsid w:val="00207C7E"/>
    <w:rsid w:val="00262770"/>
    <w:rsid w:val="00264269"/>
    <w:rsid w:val="00271B08"/>
    <w:rsid w:val="002A2524"/>
    <w:rsid w:val="002B724B"/>
    <w:rsid w:val="002C0572"/>
    <w:rsid w:val="002E0143"/>
    <w:rsid w:val="002F3B2F"/>
    <w:rsid w:val="002F3DAF"/>
    <w:rsid w:val="003072DC"/>
    <w:rsid w:val="003600D8"/>
    <w:rsid w:val="00360741"/>
    <w:rsid w:val="0036246E"/>
    <w:rsid w:val="00384D05"/>
    <w:rsid w:val="00396CF9"/>
    <w:rsid w:val="003A1002"/>
    <w:rsid w:val="003A3C79"/>
    <w:rsid w:val="003A58B3"/>
    <w:rsid w:val="003B2364"/>
    <w:rsid w:val="003C5824"/>
    <w:rsid w:val="003C710A"/>
    <w:rsid w:val="003D606C"/>
    <w:rsid w:val="00411F78"/>
    <w:rsid w:val="004270CA"/>
    <w:rsid w:val="00427585"/>
    <w:rsid w:val="00436DAB"/>
    <w:rsid w:val="00452C75"/>
    <w:rsid w:val="004710DF"/>
    <w:rsid w:val="00486FAE"/>
    <w:rsid w:val="0049439D"/>
    <w:rsid w:val="004A167E"/>
    <w:rsid w:val="004B00A8"/>
    <w:rsid w:val="004B011E"/>
    <w:rsid w:val="004B2A9F"/>
    <w:rsid w:val="004B4C2B"/>
    <w:rsid w:val="004D7EAF"/>
    <w:rsid w:val="005046BA"/>
    <w:rsid w:val="0053425C"/>
    <w:rsid w:val="005354D7"/>
    <w:rsid w:val="00544973"/>
    <w:rsid w:val="005529C0"/>
    <w:rsid w:val="00553AE8"/>
    <w:rsid w:val="0056273C"/>
    <w:rsid w:val="005752EC"/>
    <w:rsid w:val="00581F7D"/>
    <w:rsid w:val="005B5FEF"/>
    <w:rsid w:val="00622570"/>
    <w:rsid w:val="006568AD"/>
    <w:rsid w:val="00673E16"/>
    <w:rsid w:val="006755FB"/>
    <w:rsid w:val="00690799"/>
    <w:rsid w:val="00695307"/>
    <w:rsid w:val="006B1368"/>
    <w:rsid w:val="006B6AE3"/>
    <w:rsid w:val="006C5DE8"/>
    <w:rsid w:val="006D02CF"/>
    <w:rsid w:val="006D6261"/>
    <w:rsid w:val="006F2B95"/>
    <w:rsid w:val="00702D62"/>
    <w:rsid w:val="007049D0"/>
    <w:rsid w:val="00716196"/>
    <w:rsid w:val="0072219D"/>
    <w:rsid w:val="00735F86"/>
    <w:rsid w:val="0073642C"/>
    <w:rsid w:val="00752417"/>
    <w:rsid w:val="00791733"/>
    <w:rsid w:val="00797B0B"/>
    <w:rsid w:val="007A5BA3"/>
    <w:rsid w:val="007B3A03"/>
    <w:rsid w:val="007D5D74"/>
    <w:rsid w:val="007D607E"/>
    <w:rsid w:val="007E4E95"/>
    <w:rsid w:val="00832F73"/>
    <w:rsid w:val="00865E33"/>
    <w:rsid w:val="008915E7"/>
    <w:rsid w:val="008A758A"/>
    <w:rsid w:val="008D73F7"/>
    <w:rsid w:val="008E2836"/>
    <w:rsid w:val="008E6D5D"/>
    <w:rsid w:val="008F437C"/>
    <w:rsid w:val="00902154"/>
    <w:rsid w:val="00905F50"/>
    <w:rsid w:val="0091097B"/>
    <w:rsid w:val="0092647B"/>
    <w:rsid w:val="00933B29"/>
    <w:rsid w:val="0093638F"/>
    <w:rsid w:val="009646A6"/>
    <w:rsid w:val="009A2A40"/>
    <w:rsid w:val="009A3628"/>
    <w:rsid w:val="009C4CED"/>
    <w:rsid w:val="009D025B"/>
    <w:rsid w:val="009D32CE"/>
    <w:rsid w:val="009E1B62"/>
    <w:rsid w:val="009E5842"/>
    <w:rsid w:val="009F1AEC"/>
    <w:rsid w:val="00A06C78"/>
    <w:rsid w:val="00A53C44"/>
    <w:rsid w:val="00A55433"/>
    <w:rsid w:val="00A606B6"/>
    <w:rsid w:val="00A7054C"/>
    <w:rsid w:val="00A82C4E"/>
    <w:rsid w:val="00AA06F2"/>
    <w:rsid w:val="00AB1D39"/>
    <w:rsid w:val="00AB6DCC"/>
    <w:rsid w:val="00AC6D1B"/>
    <w:rsid w:val="00AF00D6"/>
    <w:rsid w:val="00AF41BA"/>
    <w:rsid w:val="00B0182A"/>
    <w:rsid w:val="00B13D7C"/>
    <w:rsid w:val="00B141D3"/>
    <w:rsid w:val="00B24CF8"/>
    <w:rsid w:val="00B85683"/>
    <w:rsid w:val="00B87C9F"/>
    <w:rsid w:val="00BA4A3F"/>
    <w:rsid w:val="00BC6D8C"/>
    <w:rsid w:val="00BD6653"/>
    <w:rsid w:val="00BF5904"/>
    <w:rsid w:val="00C15168"/>
    <w:rsid w:val="00C241D4"/>
    <w:rsid w:val="00C241E5"/>
    <w:rsid w:val="00C47AC5"/>
    <w:rsid w:val="00C5348B"/>
    <w:rsid w:val="00C71E2E"/>
    <w:rsid w:val="00C762E3"/>
    <w:rsid w:val="00C855E0"/>
    <w:rsid w:val="00C92D0D"/>
    <w:rsid w:val="00C93E14"/>
    <w:rsid w:val="00CA7C02"/>
    <w:rsid w:val="00D4428B"/>
    <w:rsid w:val="00D45E0C"/>
    <w:rsid w:val="00DD0590"/>
    <w:rsid w:val="00DD5288"/>
    <w:rsid w:val="00DF1781"/>
    <w:rsid w:val="00E10E6C"/>
    <w:rsid w:val="00E129C9"/>
    <w:rsid w:val="00E41DDC"/>
    <w:rsid w:val="00E5610B"/>
    <w:rsid w:val="00E740FD"/>
    <w:rsid w:val="00E95F75"/>
    <w:rsid w:val="00EA3BA2"/>
    <w:rsid w:val="00EA69F4"/>
    <w:rsid w:val="00EC5D53"/>
    <w:rsid w:val="00EE4998"/>
    <w:rsid w:val="00EF5523"/>
    <w:rsid w:val="00F025F5"/>
    <w:rsid w:val="00F14F24"/>
    <w:rsid w:val="00F22A37"/>
    <w:rsid w:val="00F243D6"/>
    <w:rsid w:val="00F437A9"/>
    <w:rsid w:val="00F50AB3"/>
    <w:rsid w:val="00F52027"/>
    <w:rsid w:val="00F629B9"/>
    <w:rsid w:val="00F70BE2"/>
    <w:rsid w:val="00F951E2"/>
    <w:rsid w:val="00F96F5E"/>
    <w:rsid w:val="00FA6A41"/>
    <w:rsid w:val="00FB5265"/>
    <w:rsid w:val="00F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D9886E2"/>
  <w15:chartTrackingRefBased/>
  <w15:docId w15:val="{2D649419-320A-214C-B493-7D464512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centuation">
    <w:name w:val="Emphasis"/>
    <w:basedOn w:val="Policepardfaut"/>
    <w:qFormat/>
    <w:rPr>
      <w:i/>
      <w:iCs/>
    </w:rPr>
  </w:style>
  <w:style w:type="character" w:styleId="lev">
    <w:name w:val="Strong"/>
    <w:basedOn w:val="Policepardfaut"/>
    <w:qFormat/>
    <w:rPr>
      <w:b/>
      <w:bCs/>
    </w:rPr>
  </w:style>
  <w:style w:type="paragraph" w:styleId="Corpsdetexte">
    <w:name w:val="Body Text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Policepardfaut"/>
    <w:rsid w:val="00C762E3"/>
  </w:style>
  <w:style w:type="character" w:styleId="Lienhypertexte">
    <w:name w:val="Hyperlink"/>
    <w:basedOn w:val="Policepardfaut"/>
    <w:uiPriority w:val="99"/>
    <w:unhideWhenUsed/>
    <w:rsid w:val="00B856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56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elevageduliemont.sharepoint.com/_layouts/WopiFrame.aspx?sourcedoc=%7B34E25B64-3B9D-4CC0-A07B-298FE55E5192%7D&amp;file=ConventionDeMiseEnPension%5b1%5d%20(2).docx&amp;action=default&amp;Source=https%3A%2F%2Felevageduliemont%2Esharepoint%2Ecom%2FDocuments%2FForms%2FAllItems%2Easpx&amp;DefaultItemOpen=1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Tarifs 2017</vt:lpstr>
    </vt:vector>
  </TitlesOfParts>
  <Company/>
  <LinksUpToDate>false</LinksUpToDate>
  <CharactersWithSpaces>1916</CharactersWithSpaces>
  <SharedDoc>false</SharedDoc>
  <HLinks>
    <vt:vector size="6" baseType="variant">
      <vt:variant>
        <vt:i4>2687102</vt:i4>
      </vt:variant>
      <vt:variant>
        <vt:i4>0</vt:i4>
      </vt:variant>
      <vt:variant>
        <vt:i4>0</vt:i4>
      </vt:variant>
      <vt:variant>
        <vt:i4>5</vt:i4>
      </vt:variant>
      <vt:variant>
        <vt:lpwstr>https://elevageduliemont.sharepoint.com/Documents/ConventionDeMiseEnPension[1].docx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Tarifs 2017</dc:title>
  <dc:subject/>
  <dc:creator>otidis</dc:creator>
  <cp:keywords/>
  <dc:description/>
  <cp:lastModifiedBy>joelle faust</cp:lastModifiedBy>
  <cp:revision>2</cp:revision>
  <dcterms:created xsi:type="dcterms:W3CDTF">2018-09-15T13:19:00Z</dcterms:created>
  <dcterms:modified xsi:type="dcterms:W3CDTF">2018-09-15T13:19:00Z</dcterms:modified>
</cp:coreProperties>
</file>