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3F36DA" w:rsidP="003F36DA">
      <w:pPr>
        <w:pStyle w:val="NoSpacing"/>
        <w:jc w:val="center"/>
        <w:rPr>
          <w:rFonts w:ascii="Arial" w:hAnsi="Arial"/>
          <w:sz w:val="24"/>
          <w:szCs w:val="24"/>
        </w:rPr>
      </w:pPr>
      <w:r w:rsidRPr="003F36DA">
        <w:rPr>
          <w:rFonts w:ascii="Arial" w:hAnsi="Arial"/>
          <w:sz w:val="24"/>
          <w:szCs w:val="24"/>
        </w:rPr>
        <w:t>NORD STREAM 2, GAZ DE SCHISTE</w:t>
      </w:r>
    </w:p>
    <w:p w:rsidR="003F36DA" w:rsidRDefault="003F36DA" w:rsidP="003F36DA">
      <w:pPr>
        <w:pStyle w:val="NoSpacing"/>
        <w:jc w:val="center"/>
        <w:rPr>
          <w:rFonts w:ascii="Arial" w:hAnsi="Arial"/>
          <w:sz w:val="24"/>
          <w:szCs w:val="24"/>
        </w:rPr>
      </w:pPr>
    </w:p>
    <w:p w:rsidR="003F36DA" w:rsidRDefault="003F36DA" w:rsidP="003F36DA">
      <w:pPr>
        <w:pStyle w:val="NoSpacing"/>
        <w:rPr>
          <w:rFonts w:ascii="Arial" w:hAnsi="Arial"/>
          <w:sz w:val="24"/>
          <w:szCs w:val="24"/>
        </w:rPr>
      </w:pPr>
      <w:r w:rsidRPr="003F36DA">
        <w:rPr>
          <w:rFonts w:ascii="Arial" w:hAnsi="Arial"/>
          <w:b/>
          <w:sz w:val="24"/>
          <w:szCs w:val="24"/>
        </w:rPr>
        <w:t>DATE </w:t>
      </w:r>
      <w:r>
        <w:rPr>
          <w:rFonts w:ascii="Arial" w:hAnsi="Arial"/>
          <w:sz w:val="24"/>
          <w:szCs w:val="24"/>
        </w:rPr>
        <w:t>: 26/05/2018</w:t>
      </w:r>
    </w:p>
    <w:p w:rsidR="003F36DA" w:rsidRDefault="003F36DA" w:rsidP="003F36DA">
      <w:pPr>
        <w:pStyle w:val="NoSpacing"/>
        <w:rPr>
          <w:rFonts w:ascii="Arial" w:hAnsi="Arial"/>
          <w:sz w:val="24"/>
          <w:szCs w:val="24"/>
        </w:rPr>
      </w:pPr>
    </w:p>
    <w:p w:rsidR="003F36DA" w:rsidRPr="003F36DA" w:rsidRDefault="003F36DA" w:rsidP="003F36DA">
      <w:pPr>
        <w:pStyle w:val="NoSpacing"/>
        <w:rPr>
          <w:rFonts w:ascii="Arial" w:hAnsi="Arial"/>
          <w:sz w:val="24"/>
          <w:szCs w:val="24"/>
        </w:rPr>
      </w:pPr>
      <w:r w:rsidRPr="003F36DA">
        <w:rPr>
          <w:rFonts w:ascii="Arial" w:hAnsi="Arial"/>
          <w:b/>
          <w:sz w:val="24"/>
          <w:szCs w:val="24"/>
        </w:rPr>
        <w:t>AUTEUR</w:t>
      </w:r>
      <w:r>
        <w:rPr>
          <w:rFonts w:ascii="Arial" w:hAnsi="Arial"/>
          <w:sz w:val="24"/>
          <w:szCs w:val="24"/>
        </w:rPr>
        <w:t> : Nicolas DISSIDENT</w:t>
      </w:r>
    </w:p>
    <w:p w:rsidR="003F36DA" w:rsidRPr="003F36DA" w:rsidRDefault="003F36DA" w:rsidP="003F36DA">
      <w:pPr>
        <w:pStyle w:val="NoSpacing"/>
        <w:jc w:val="center"/>
        <w:rPr>
          <w:rFonts w:ascii="Arial" w:hAnsi="Arial"/>
          <w:sz w:val="24"/>
          <w:szCs w:val="24"/>
        </w:rPr>
      </w:pPr>
    </w:p>
    <w:p w:rsidR="003F36DA" w:rsidRPr="003F36DA" w:rsidRDefault="003F36DA" w:rsidP="003F36DA">
      <w:pPr>
        <w:pStyle w:val="NoSpacing"/>
        <w:rPr>
          <w:rFonts w:ascii="Arial" w:hAnsi="Arial"/>
          <w:sz w:val="24"/>
          <w:szCs w:val="24"/>
        </w:rPr>
      </w:pP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b/>
          <w:color w:val="222222"/>
        </w:rPr>
        <w:t>Remarque préliminaire</w:t>
      </w:r>
      <w:r w:rsidRPr="003F36DA">
        <w:rPr>
          <w:rFonts w:ascii="Arial" w:hAnsi="Arial" w:cs="Arial"/>
          <w:color w:val="222222"/>
        </w:rPr>
        <w:t xml:space="preserve"> : les futures en yuan sur le pétrole représente</w:t>
      </w:r>
      <w:r>
        <w:rPr>
          <w:rFonts w:ascii="Arial" w:hAnsi="Arial" w:cs="Arial"/>
          <w:color w:val="222222"/>
        </w:rPr>
        <w:t>nt</w:t>
      </w:r>
      <w:r w:rsidRPr="003F36DA">
        <w:rPr>
          <w:rFonts w:ascii="Arial" w:hAnsi="Arial" w:cs="Arial"/>
          <w:color w:val="222222"/>
        </w:rPr>
        <w:t xml:space="preserve"> désormais 12% du trading de futures sur le pé</w:t>
      </w:r>
      <w:r>
        <w:rPr>
          <w:rFonts w:ascii="Arial" w:hAnsi="Arial" w:cs="Arial"/>
          <w:color w:val="222222"/>
        </w:rPr>
        <w:t>trole dans le monde, c'est vrai</w:t>
      </w:r>
      <w:r w:rsidRPr="003F36DA">
        <w:rPr>
          <w:rFonts w:ascii="Arial" w:hAnsi="Arial" w:cs="Arial"/>
          <w:color w:val="222222"/>
        </w:rPr>
        <w:t xml:space="preserve">ment beaucoup, pour un démarrage, ça représente le plus gros accroc à ce jour au règne du </w:t>
      </w:r>
      <w:proofErr w:type="spellStart"/>
      <w:r w:rsidRPr="003F36DA">
        <w:rPr>
          <w:rFonts w:ascii="Arial" w:hAnsi="Arial" w:cs="Arial"/>
          <w:color w:val="222222"/>
        </w:rPr>
        <w:t>pétro-dollar</w:t>
      </w:r>
      <w:proofErr w:type="spellEnd"/>
      <w:r w:rsidRPr="003F36DA">
        <w:rPr>
          <w:rFonts w:ascii="Arial" w:hAnsi="Arial" w:cs="Arial"/>
          <w:color w:val="222222"/>
        </w:rPr>
        <w:t>, qui recule plus vite que j'envisageais. Voyons la suite de la saga dans quelques mois</w:t>
      </w:r>
      <w:r>
        <w:rPr>
          <w:rFonts w:ascii="Arial" w:hAnsi="Arial" w:cs="Arial"/>
          <w:color w:val="222222"/>
        </w:rPr>
        <w:t>….</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Je regarde une fois de plus le problème des approvisionnements en gaz naturel en Europe. </w:t>
      </w:r>
      <w:r w:rsidRPr="003F36DA">
        <w:rPr>
          <w:rFonts w:ascii="Arial" w:hAnsi="Arial" w:cs="Arial"/>
          <w:b/>
          <w:bCs/>
          <w:color w:val="222222"/>
        </w:rPr>
        <w:t>Mon bilan : le "jeu" des dirigeants américains n'est pas du tout de vendre leur gaz naturel à grands cris de "vous devez réduire votre dépendance à la Russie" mais de forcer la Russie à continuer de financer leur Mandchoukouo de Kiev. Le transit du gaz, c'est 10% des revenus de l'Ukraine. S'ils le perdent, ils s'effondrent.</w:t>
      </w: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b/>
          <w:bCs/>
          <w:color w:val="222222"/>
        </w:rPr>
        <w:t>En creusant cette question je suis tombé sur un article de Forbes qui vaut son pesant de cacahuètes !!! Il balaie sur un ton très sarcastique toute la nouvelle religion américaine du gaz de schiste, en rappelant que toutes les prédictions dans le domaine ont toujours été démenties depuis 50 ans. Il signale que les terminaux GNL pour l'importation ont été des désastre</w:t>
      </w:r>
      <w:r>
        <w:rPr>
          <w:rFonts w:ascii="Arial" w:hAnsi="Arial" w:cs="Arial"/>
          <w:b/>
          <w:bCs/>
          <w:color w:val="222222"/>
        </w:rPr>
        <w:t>s</w:t>
      </w:r>
      <w:r w:rsidRPr="003F36DA">
        <w:rPr>
          <w:rFonts w:ascii="Arial" w:hAnsi="Arial" w:cs="Arial"/>
          <w:b/>
          <w:bCs/>
          <w:color w:val="222222"/>
        </w:rPr>
        <w:t xml:space="preserve"> financiers, et surtout que le gaz de schiste perd de l'argent avec des coûts marginaux supérieurs au prix de vente, et ne tourne que grâce au crédit. </w:t>
      </w:r>
      <w:r w:rsidRPr="003F36DA">
        <w:rPr>
          <w:rFonts w:ascii="Arial" w:hAnsi="Arial" w:cs="Arial"/>
          <w:b/>
          <w:bCs/>
          <w:color w:val="CC0000"/>
          <w:bdr w:val="none" w:sz="0" w:space="0" w:color="auto" w:frame="1"/>
        </w:rPr>
        <w:t>Ça nous annonce une petite crise quand les banques vont arrêter de financer ce cirque : Si le gaz de schiste perd par exemple 24 M$ par milliard de m³, ça fait 11,5 G$ rien que pour 2017. Heureusement que les contribuables américains sont gentils et toujours prêts à dépanner les oligarques dans le besoin. Le prix de référence (</w:t>
      </w:r>
      <w:hyperlink r:id="rId4" w:tgtFrame="_blank" w:history="1">
        <w:r w:rsidRPr="003F36DA">
          <w:rPr>
            <w:rStyle w:val="Hyperlink"/>
            <w:rFonts w:ascii="Arial" w:hAnsi="Arial" w:cs="Arial"/>
            <w:b/>
            <w:bCs/>
            <w:color w:val="6611CC"/>
            <w:u w:val="none"/>
            <w:bdr w:val="none" w:sz="0" w:space="0" w:color="auto" w:frame="1"/>
          </w:rPr>
          <w:t>Henry Hub</w:t>
        </w:r>
      </w:hyperlink>
      <w:r w:rsidRPr="003F36DA">
        <w:rPr>
          <w:rFonts w:ascii="Arial" w:hAnsi="Arial" w:cs="Arial"/>
          <w:b/>
          <w:bCs/>
          <w:color w:val="CC0000"/>
          <w:bdr w:val="none" w:sz="0" w:space="0" w:color="auto" w:frame="1"/>
        </w:rPr>
        <w:t xml:space="preserve">) était en avril de 2,8$/MBTU, ça ferait 42 M$ par </w:t>
      </w:r>
      <w:proofErr w:type="spellStart"/>
      <w:r w:rsidRPr="003F36DA">
        <w:rPr>
          <w:rFonts w:ascii="Arial" w:hAnsi="Arial" w:cs="Arial"/>
          <w:b/>
          <w:bCs/>
          <w:color w:val="CC0000"/>
          <w:bdr w:val="none" w:sz="0" w:space="0" w:color="auto" w:frame="1"/>
        </w:rPr>
        <w:t>Gm</w:t>
      </w:r>
      <w:proofErr w:type="spellEnd"/>
      <w:r w:rsidRPr="003F36DA">
        <w:rPr>
          <w:rFonts w:ascii="Arial" w:hAnsi="Arial" w:cs="Arial"/>
          <w:b/>
          <w:bCs/>
          <w:color w:val="CC0000"/>
          <w:bdr w:val="none" w:sz="0" w:space="0" w:color="auto" w:frame="1"/>
        </w:rPr>
        <w:t>³ et un total 20,1 G$ de déficit sur un an, au même rythme d'extraction. Si le cirque continue encore 10 ans, ça va commencer à faire une somme…</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p>
    <w:p w:rsidR="003F36DA" w:rsidRPr="003F36DA" w:rsidRDefault="003F36DA" w:rsidP="003F36DA">
      <w:pPr>
        <w:pStyle w:val="NormalWeb"/>
        <w:shd w:val="clear" w:color="auto" w:fill="FFFFFF"/>
        <w:spacing w:before="240" w:beforeAutospacing="0" w:after="240" w:afterAutospacing="0"/>
        <w:rPr>
          <w:rFonts w:ascii="Arial" w:hAnsi="Arial" w:cs="Arial"/>
          <w:b/>
          <w:color w:val="222222"/>
        </w:rPr>
      </w:pPr>
      <w:r w:rsidRPr="003F36DA">
        <w:rPr>
          <w:rFonts w:ascii="Arial" w:hAnsi="Arial" w:cs="Arial"/>
          <w:b/>
          <w:color w:val="222222"/>
        </w:rPr>
        <w:t xml:space="preserve">Les USA continuent à insister pour empêcher la réalisation de </w:t>
      </w:r>
      <w:proofErr w:type="spellStart"/>
      <w:r w:rsidRPr="003F36DA">
        <w:rPr>
          <w:rFonts w:ascii="Arial" w:hAnsi="Arial" w:cs="Arial"/>
          <w:b/>
          <w:color w:val="222222"/>
        </w:rPr>
        <w:t>North</w:t>
      </w:r>
      <w:proofErr w:type="spellEnd"/>
      <w:r w:rsidRPr="003F36DA">
        <w:rPr>
          <w:rFonts w:ascii="Arial" w:hAnsi="Arial" w:cs="Arial"/>
          <w:b/>
          <w:color w:val="222222"/>
        </w:rPr>
        <w:t xml:space="preserve"> Stream 2.</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Pour vendre en Europe leur GNL, nous dit-on. L'Allemagne a déjà donné toutes les autorisations, le seul levier sérieux de Washington est l'autorisation du Danemark au passage du tuyau dans ses eaux territoriales (</w:t>
      </w:r>
      <w:proofErr w:type="spellStart"/>
      <w:r w:rsidRPr="003F36DA">
        <w:rPr>
          <w:rFonts w:ascii="Arial" w:hAnsi="Arial" w:cs="Arial"/>
          <w:color w:val="222222"/>
        </w:rPr>
        <w:t>North</w:t>
      </w:r>
      <w:proofErr w:type="spellEnd"/>
      <w:r w:rsidRPr="003F36DA">
        <w:rPr>
          <w:rFonts w:ascii="Arial" w:hAnsi="Arial" w:cs="Arial"/>
          <w:color w:val="222222"/>
        </w:rPr>
        <w:t xml:space="preserve"> Stream 2 doit passer juste au nord de l'île de Bornholm qui est l'île la plus orientale du Danemark). Mais le Danemark est-il prêt à risquer de très sérieux problèmes avec l'Allemagne pour satisfaire Washington ?</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Là où ça devient intéressant, c'est quand on regarde la réalité des chiffres</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Tout le monde donne des unités différentes, alors un récapitulatif :</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1 m³ "normal" de gaz naturel ça fait 10,28 kWh</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1 m³ "normal" de gaz naturel ça fait ~0,8 kg</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1 m³ de GNL ça fait ~510 kg</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1000 m³ "normal" de gaz naturel ça fait 35,07 MBTU (millions de "british thermal unit)</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lastRenderedPageBreak/>
        <w:t>Avec ça, les derniers chiffres de ROSSTAT indiquent qu'ils vendent le gaz naturel par tuyaux à 0,25$/kg, et le GNL à 0,26$/kg (les exportations de GNL font désormais 9,5% du total). C'est presque pareil... sauf que derrière il y a des coûts de transport qui n'ont rien à voir.</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Exprimé de façon plus habituelle, le</w:t>
      </w:r>
      <w:r w:rsidRPr="003F36DA">
        <w:rPr>
          <w:rFonts w:ascii="Arial" w:hAnsi="Arial" w:cs="Arial"/>
          <w:b/>
          <w:bCs/>
          <w:color w:val="222222"/>
        </w:rPr>
        <w:t> prix moyen du gaz naturel russe par gazoduc à l'export était de 205,9$ pour 1000 m³ au premier trimestre 2018 </w:t>
      </w:r>
      <w:r w:rsidRPr="003F36DA">
        <w:rPr>
          <w:rFonts w:ascii="Arial" w:hAnsi="Arial" w:cs="Arial"/>
          <w:color w:val="222222"/>
        </w:rPr>
        <w:t>(ça inclut les 30% de taxe dans le cas des pays hors CEI - le GNL russe n'est pas taxé à l'export).</w:t>
      </w:r>
    </w:p>
    <w:p w:rsidR="003F36DA" w:rsidRDefault="003F36DA" w:rsidP="003F36DA">
      <w:pPr>
        <w:pStyle w:val="NormalWeb"/>
        <w:shd w:val="clear" w:color="auto" w:fill="FFFFFF"/>
        <w:spacing w:before="0" w:beforeAutospacing="0" w:after="0" w:afterAutospacing="0"/>
        <w:rPr>
          <w:rFonts w:ascii="Arial" w:hAnsi="Arial" w:cs="Arial"/>
          <w:b/>
          <w:bCs/>
          <w:color w:val="222222"/>
        </w:rPr>
      </w:pPr>
      <w:r w:rsidRPr="003F36DA">
        <w:rPr>
          <w:rFonts w:ascii="Arial" w:hAnsi="Arial" w:cs="Arial"/>
          <w:color w:val="222222"/>
        </w:rPr>
        <w:t>J'ai trouvé une </w:t>
      </w:r>
      <w:hyperlink r:id="rId5" w:tgtFrame="_blank" w:history="1">
        <w:r w:rsidRPr="003F36DA">
          <w:rPr>
            <w:rStyle w:val="Hyperlink"/>
            <w:rFonts w:ascii="Arial" w:hAnsi="Arial" w:cs="Arial"/>
            <w:color w:val="6611CC"/>
            <w:u w:val="none"/>
            <w:bdr w:val="none" w:sz="0" w:space="0" w:color="auto" w:frame="1"/>
          </w:rPr>
          <w:t>présentation très intéressante</w:t>
        </w:r>
      </w:hyperlink>
      <w:r w:rsidRPr="003F36DA">
        <w:rPr>
          <w:rFonts w:ascii="Arial" w:hAnsi="Arial" w:cs="Arial"/>
          <w:color w:val="222222"/>
        </w:rPr>
        <w:t xml:space="preserve"> d'ANGA (American Natural </w:t>
      </w:r>
      <w:proofErr w:type="spellStart"/>
      <w:r w:rsidRPr="003F36DA">
        <w:rPr>
          <w:rFonts w:ascii="Arial" w:hAnsi="Arial" w:cs="Arial"/>
          <w:color w:val="222222"/>
        </w:rPr>
        <w:t>Gas</w:t>
      </w:r>
      <w:proofErr w:type="spellEnd"/>
      <w:r w:rsidRPr="003F36DA">
        <w:rPr>
          <w:rFonts w:ascii="Arial" w:hAnsi="Arial" w:cs="Arial"/>
          <w:color w:val="222222"/>
        </w:rPr>
        <w:t xml:space="preserve"> Alliance) qui indique notamment (p. 16) que le</w:t>
      </w:r>
      <w:r w:rsidRPr="003F36DA">
        <w:rPr>
          <w:rFonts w:ascii="Arial" w:hAnsi="Arial" w:cs="Arial"/>
          <w:b/>
          <w:bCs/>
          <w:color w:val="222222"/>
        </w:rPr>
        <w:t xml:space="preserve"> coût de transport + </w:t>
      </w:r>
      <w:proofErr w:type="spellStart"/>
      <w:r w:rsidRPr="003F36DA">
        <w:rPr>
          <w:rFonts w:ascii="Arial" w:hAnsi="Arial" w:cs="Arial"/>
          <w:b/>
          <w:bCs/>
          <w:color w:val="222222"/>
        </w:rPr>
        <w:t>regazification</w:t>
      </w:r>
      <w:proofErr w:type="spellEnd"/>
      <w:r w:rsidRPr="003F36DA">
        <w:rPr>
          <w:rFonts w:ascii="Arial" w:hAnsi="Arial" w:cs="Arial"/>
          <w:b/>
          <w:bCs/>
          <w:color w:val="222222"/>
        </w:rPr>
        <w:t xml:space="preserve"> est de 4$/ MBTU, soit 140 $ pour 1000 m³ !!</w:t>
      </w: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color w:val="222222"/>
        </w:rPr>
        <w:t>Donc même avec un gaz naturel américain dont le coût de départ est assez faible, on se retrouve (décembre 2014, ça tombe bien </w:t>
      </w:r>
      <w:hyperlink r:id="rId6" w:tgtFrame="_blank" w:history="1">
        <w:r w:rsidRPr="003F36DA">
          <w:rPr>
            <w:rStyle w:val="Hyperlink"/>
            <w:rFonts w:ascii="Arial" w:hAnsi="Arial" w:cs="Arial"/>
            <w:color w:val="6611CC"/>
            <w:u w:val="none"/>
            <w:bdr w:val="none" w:sz="0" w:space="0" w:color="auto" w:frame="1"/>
          </w:rPr>
          <w:t>c'était des prix proches des prix du premier trimestre 2018</w:t>
        </w:r>
      </w:hyperlink>
      <w:r w:rsidRPr="003F36DA">
        <w:rPr>
          <w:rFonts w:ascii="Arial" w:hAnsi="Arial" w:cs="Arial"/>
          <w:color w:val="222222"/>
        </w:rPr>
        <w:t>) avec un prix du gaz américain livré en Europe de presque 9$/MBTU soit </w:t>
      </w:r>
      <w:r w:rsidRPr="003F36DA">
        <w:rPr>
          <w:rFonts w:ascii="Arial" w:hAnsi="Arial" w:cs="Arial"/>
          <w:b/>
          <w:bCs/>
          <w:color w:val="222222"/>
        </w:rPr>
        <w:t>308$ pour 1000 m³</w:t>
      </w:r>
      <w:r w:rsidRPr="003F36DA">
        <w:rPr>
          <w:rFonts w:ascii="Arial" w:hAnsi="Arial" w:cs="Arial"/>
          <w:color w:val="222222"/>
        </w:rPr>
        <w:t xml:space="preserve">. J'y colle une petite correction (approximative mais pas tant que ça) parce que le gaz était un peu plus cher à l'époque, ça nous ferait quand même dans les 290$ </w:t>
      </w:r>
      <w:proofErr w:type="gramStart"/>
      <w:r w:rsidRPr="003F36DA">
        <w:rPr>
          <w:rFonts w:ascii="Arial" w:hAnsi="Arial" w:cs="Arial"/>
          <w:color w:val="222222"/>
        </w:rPr>
        <w:t>/(</w:t>
      </w:r>
      <w:proofErr w:type="gramEnd"/>
      <w:r w:rsidRPr="003F36DA">
        <w:rPr>
          <w:rFonts w:ascii="Arial" w:hAnsi="Arial" w:cs="Arial"/>
          <w:color w:val="222222"/>
        </w:rPr>
        <w:t xml:space="preserve">1000 m³). Oups ! </w:t>
      </w:r>
      <w:r w:rsidRPr="003F36DA">
        <w:rPr>
          <w:rFonts w:ascii="Arial" w:hAnsi="Arial" w:cs="Arial"/>
          <w:b/>
          <w:color w:val="222222"/>
        </w:rPr>
        <w:t>C'est carrément</w:t>
      </w:r>
      <w:r w:rsidRPr="003F36DA">
        <w:rPr>
          <w:rFonts w:ascii="Arial" w:hAnsi="Arial" w:cs="Arial"/>
          <w:color w:val="222222"/>
        </w:rPr>
        <w:t> </w:t>
      </w:r>
      <w:r w:rsidRPr="003F36DA">
        <w:rPr>
          <w:rFonts w:ascii="Arial" w:hAnsi="Arial" w:cs="Arial"/>
          <w:b/>
          <w:bCs/>
          <w:color w:val="222222"/>
        </w:rPr>
        <w:t>41% plus cher que le prix moyen du gaz russe livré par gazoduc</w:t>
      </w:r>
      <w:r w:rsidRPr="003F36DA">
        <w:rPr>
          <w:rFonts w:ascii="Arial" w:hAnsi="Arial" w:cs="Arial"/>
          <w:color w:val="222222"/>
        </w:rPr>
        <w:t>. 205,9 $</w:t>
      </w:r>
      <w:proofErr w:type="gramStart"/>
      <w:r w:rsidRPr="003F36DA">
        <w:rPr>
          <w:rFonts w:ascii="Arial" w:hAnsi="Arial" w:cs="Arial"/>
          <w:color w:val="222222"/>
        </w:rPr>
        <w:t>/(</w:t>
      </w:r>
      <w:proofErr w:type="gramEnd"/>
      <w:r w:rsidRPr="003F36DA">
        <w:rPr>
          <w:rFonts w:ascii="Arial" w:hAnsi="Arial" w:cs="Arial"/>
          <w:color w:val="222222"/>
        </w:rPr>
        <w:t>1000 m³), c'est le prix moyen du gaz russe exporté par tuyaux, incluant notamment le gaz vendu 120$/1000 m³ au Belarus et pas beaucoup plus à la Moldavie et à l'Arménie. Donc </w:t>
      </w:r>
      <w:r w:rsidRPr="003F36DA">
        <w:rPr>
          <w:rFonts w:ascii="Arial" w:hAnsi="Arial" w:cs="Arial"/>
          <w:b/>
          <w:bCs/>
          <w:color w:val="222222"/>
        </w:rPr>
        <w:t>pour les Européens, le gaz américain est ~36% plus cher que le gaz russe de tuyau</w:t>
      </w:r>
      <w:r w:rsidRPr="003F36DA">
        <w:rPr>
          <w:rFonts w:ascii="Arial" w:hAnsi="Arial" w:cs="Arial"/>
          <w:color w:val="222222"/>
        </w:rPr>
        <w:t> (les pays de l'"étranger lointain" paient 3,9% de plus que le prix moyen, </w:t>
      </w:r>
      <w:hyperlink r:id="rId7" w:tgtFrame="_blank" w:history="1">
        <w:r w:rsidRPr="003F36DA">
          <w:rPr>
            <w:rStyle w:val="Hyperlink"/>
            <w:rFonts w:ascii="Arial" w:hAnsi="Arial" w:cs="Arial"/>
            <w:color w:val="6611CC"/>
            <w:u w:val="none"/>
            <w:bdr w:val="none" w:sz="0" w:space="0" w:color="auto" w:frame="1"/>
          </w:rPr>
          <w:t>Gazprom in figures</w:t>
        </w:r>
      </w:hyperlink>
      <w:r w:rsidRPr="003F36DA">
        <w:rPr>
          <w:rFonts w:ascii="Arial" w:hAnsi="Arial" w:cs="Arial"/>
          <w:color w:val="222222"/>
        </w:rPr>
        <w:t xml:space="preserve"> pp 80-81). Ça "colle" très bien avec une estimation précédente que j'avais faite (30%). Je moyenne mes 2 estimations, le gaz US est ~33% plus cher que le gaz russe de tuyau, ce serait juste délirant de la part des Allemands, Polonais </w:t>
      </w:r>
      <w:proofErr w:type="spellStart"/>
      <w:r w:rsidRPr="003F36DA">
        <w:rPr>
          <w:rFonts w:ascii="Arial" w:hAnsi="Arial" w:cs="Arial"/>
          <w:color w:val="222222"/>
        </w:rPr>
        <w:t>etc</w:t>
      </w:r>
      <w:proofErr w:type="spellEnd"/>
      <w:r w:rsidRPr="003F36DA">
        <w:rPr>
          <w:rFonts w:ascii="Arial" w:hAnsi="Arial" w:cs="Arial"/>
          <w:color w:val="222222"/>
        </w:rPr>
        <w:t xml:space="preserve"> de préférer acheter de grandes quantités de gaz américain.</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Toujours sur les prix, la même présentation d'ANGA, page 10, montre que le Japon paie son gaz (GNL) presque deux fois plus cher que l'Allemagne (qui elle-même paie presque le double de ce que paient les consommateurs de gaz (grandes entreprises) américains. La conclusion n'est pas un mystère "</w:t>
      </w:r>
      <w:r w:rsidRPr="003F36DA">
        <w:rPr>
          <w:rFonts w:ascii="Arial" w:hAnsi="Arial" w:cs="Arial"/>
          <w:b/>
          <w:bCs/>
          <w:color w:val="222222"/>
        </w:rPr>
        <w:t xml:space="preserve">Divergence </w:t>
      </w:r>
      <w:proofErr w:type="spellStart"/>
      <w:r w:rsidRPr="003F36DA">
        <w:rPr>
          <w:rFonts w:ascii="Arial" w:hAnsi="Arial" w:cs="Arial"/>
          <w:b/>
          <w:bCs/>
          <w:color w:val="222222"/>
        </w:rPr>
        <w:t>between</w:t>
      </w:r>
      <w:proofErr w:type="spellEnd"/>
      <w:r w:rsidRPr="003F36DA">
        <w:rPr>
          <w:rFonts w:ascii="Arial" w:hAnsi="Arial" w:cs="Arial"/>
          <w:b/>
          <w:bCs/>
          <w:color w:val="222222"/>
        </w:rPr>
        <w:t xml:space="preserve"> US, </w:t>
      </w:r>
      <w:proofErr w:type="spellStart"/>
      <w:r w:rsidRPr="003F36DA">
        <w:rPr>
          <w:rFonts w:ascii="Arial" w:hAnsi="Arial" w:cs="Arial"/>
          <w:b/>
          <w:bCs/>
          <w:color w:val="222222"/>
        </w:rPr>
        <w:t>European</w:t>
      </w:r>
      <w:proofErr w:type="spellEnd"/>
      <w:r w:rsidRPr="003F36DA">
        <w:rPr>
          <w:rFonts w:ascii="Arial" w:hAnsi="Arial" w:cs="Arial"/>
          <w:b/>
          <w:bCs/>
          <w:color w:val="222222"/>
        </w:rPr>
        <w:t xml:space="preserve"> and Asian </w:t>
      </w:r>
      <w:proofErr w:type="spellStart"/>
      <w:r w:rsidRPr="003F36DA">
        <w:rPr>
          <w:rFonts w:ascii="Arial" w:hAnsi="Arial" w:cs="Arial"/>
          <w:b/>
          <w:bCs/>
          <w:color w:val="222222"/>
        </w:rPr>
        <w:t>natural</w:t>
      </w:r>
      <w:proofErr w:type="spellEnd"/>
      <w:r w:rsidRPr="003F36DA">
        <w:rPr>
          <w:rFonts w:ascii="Arial" w:hAnsi="Arial" w:cs="Arial"/>
          <w:b/>
          <w:bCs/>
          <w:color w:val="222222"/>
        </w:rPr>
        <w:t xml:space="preserve"> </w:t>
      </w:r>
      <w:proofErr w:type="spellStart"/>
      <w:r w:rsidRPr="003F36DA">
        <w:rPr>
          <w:rFonts w:ascii="Arial" w:hAnsi="Arial" w:cs="Arial"/>
          <w:b/>
          <w:bCs/>
          <w:color w:val="222222"/>
        </w:rPr>
        <w:t>gas</w:t>
      </w:r>
      <w:proofErr w:type="spellEnd"/>
      <w:r w:rsidRPr="003F36DA">
        <w:rPr>
          <w:rFonts w:ascii="Arial" w:hAnsi="Arial" w:cs="Arial"/>
          <w:b/>
          <w:bCs/>
          <w:color w:val="222222"/>
        </w:rPr>
        <w:t xml:space="preserve"> hubs drives </w:t>
      </w:r>
      <w:proofErr w:type="spellStart"/>
      <w:r w:rsidRPr="003F36DA">
        <w:rPr>
          <w:rFonts w:ascii="Arial" w:hAnsi="Arial" w:cs="Arial"/>
          <w:b/>
          <w:bCs/>
          <w:color w:val="222222"/>
        </w:rPr>
        <w:t>strong</w:t>
      </w:r>
      <w:proofErr w:type="spellEnd"/>
      <w:r w:rsidRPr="003F36DA">
        <w:rPr>
          <w:rFonts w:ascii="Arial" w:hAnsi="Arial" w:cs="Arial"/>
          <w:b/>
          <w:bCs/>
          <w:color w:val="222222"/>
        </w:rPr>
        <w:t xml:space="preserve"> international </w:t>
      </w:r>
      <w:proofErr w:type="spellStart"/>
      <w:r w:rsidRPr="003F36DA">
        <w:rPr>
          <w:rFonts w:ascii="Arial" w:hAnsi="Arial" w:cs="Arial"/>
          <w:b/>
          <w:bCs/>
          <w:color w:val="222222"/>
        </w:rPr>
        <w:t>interest</w:t>
      </w:r>
      <w:proofErr w:type="spellEnd"/>
      <w:r w:rsidRPr="003F36DA">
        <w:rPr>
          <w:rFonts w:ascii="Arial" w:hAnsi="Arial" w:cs="Arial"/>
          <w:b/>
          <w:bCs/>
          <w:color w:val="222222"/>
        </w:rPr>
        <w:t xml:space="preserve"> in U.S. exports.</w:t>
      </w:r>
      <w:r w:rsidRPr="003F36DA">
        <w:rPr>
          <w:rFonts w:ascii="Arial" w:hAnsi="Arial" w:cs="Arial"/>
          <w:color w:val="222222"/>
        </w:rPr>
        <w:t>"</w:t>
      </w: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color w:val="222222"/>
        </w:rPr>
        <w:t>Autrement dit : les producteurs américains veulent exporter, et de préférence là où ça rapporte le plus, Japon et Corée du Sud en tête (ces 2 pays, ensemble, représentent d'ailleurs la majorité des importations de GNL, Cf. p. 3). Dans la pratique c'est le Mexique qui est leur premier marché. Le gouvernement US ne peut pas forcer les producteurs à exporter vers des marchés qui rapportent beaucoup moins que la Corée et le Japon </w:t>
      </w:r>
      <w:hyperlink r:id="rId8" w:tgtFrame="_blank" w:history="1">
        <w:r w:rsidRPr="003F36DA">
          <w:rPr>
            <w:rStyle w:val="Hyperlink"/>
            <w:rFonts w:ascii="Arial" w:hAnsi="Arial" w:cs="Arial"/>
            <w:color w:val="6611CC"/>
            <w:u w:val="none"/>
            <w:bdr w:val="none" w:sz="0" w:space="0" w:color="auto" w:frame="1"/>
          </w:rPr>
          <w:t>https://www.eia.gov/todayinenergy/detail.php?id=35512</w:t>
        </w:r>
      </w:hyperlink>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La page 4 du document d'ANGA est également intéressante : elle démontre que les "experts" de ce domaine (dont les auteurs de la présentation...) sont totalement incapable</w:t>
      </w:r>
      <w:r>
        <w:rPr>
          <w:rFonts w:ascii="Arial" w:hAnsi="Arial" w:cs="Arial"/>
          <w:color w:val="222222"/>
        </w:rPr>
        <w:t>s</w:t>
      </w:r>
      <w:r w:rsidRPr="003F36DA">
        <w:rPr>
          <w:rFonts w:ascii="Arial" w:hAnsi="Arial" w:cs="Arial"/>
          <w:color w:val="222222"/>
        </w:rPr>
        <w:t xml:space="preserve"> de faire des prédictions, ne serait-ce qu'à 2 ans. En 2005 ils prévoyaient que les USA seraient contraints, dans les années 2020, à importer ~160 milliards de m³ par an de gaz. 10 ans plus tard ils ont prévu que dans les années 2040 les USA exporteront ~160 milliards de m³ de gaz.</w:t>
      </w:r>
    </w:p>
    <w:p w:rsid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color w:val="222222"/>
        </w:rPr>
        <w:t>Mouais, on verra. Les </w:t>
      </w:r>
      <w:hyperlink r:id="rId9" w:tgtFrame="_blank" w:history="1">
        <w:r w:rsidRPr="003F36DA">
          <w:rPr>
            <w:rStyle w:val="Hyperlink"/>
            <w:rFonts w:ascii="Arial" w:hAnsi="Arial" w:cs="Arial"/>
            <w:color w:val="6611CC"/>
            <w:u w:val="none"/>
            <w:bdr w:val="none" w:sz="0" w:space="0" w:color="auto" w:frame="1"/>
          </w:rPr>
          <w:t>données sur les 6  derniers mois indiqués par l'EIA</w:t>
        </w:r>
      </w:hyperlink>
      <w:r w:rsidRPr="003F36DA">
        <w:rPr>
          <w:rFonts w:ascii="Arial" w:hAnsi="Arial" w:cs="Arial"/>
          <w:color w:val="222222"/>
        </w:rPr>
        <w:t xml:space="preserve"> montrent que désormais les USA exportent effectivement du gaz, mais au rythme de 9 milliards de m³ par an. De 9 </w:t>
      </w:r>
      <w:proofErr w:type="spellStart"/>
      <w:r w:rsidRPr="003F36DA">
        <w:rPr>
          <w:rFonts w:ascii="Arial" w:hAnsi="Arial" w:cs="Arial"/>
          <w:color w:val="222222"/>
        </w:rPr>
        <w:t>Gm</w:t>
      </w:r>
      <w:proofErr w:type="spellEnd"/>
      <w:r w:rsidRPr="003F36DA">
        <w:rPr>
          <w:rFonts w:ascii="Arial" w:hAnsi="Arial" w:cs="Arial"/>
          <w:color w:val="222222"/>
        </w:rPr>
        <w:t xml:space="preserve">³ à 16 </w:t>
      </w:r>
      <w:proofErr w:type="spellStart"/>
      <w:r w:rsidRPr="003F36DA">
        <w:rPr>
          <w:rFonts w:ascii="Arial" w:hAnsi="Arial" w:cs="Arial"/>
          <w:color w:val="222222"/>
        </w:rPr>
        <w:t>Gm</w:t>
      </w:r>
      <w:proofErr w:type="spellEnd"/>
      <w:r w:rsidRPr="003F36DA">
        <w:rPr>
          <w:rFonts w:ascii="Arial" w:hAnsi="Arial" w:cs="Arial"/>
          <w:color w:val="222222"/>
        </w:rPr>
        <w:t xml:space="preserve">³, </w:t>
      </w:r>
      <w:r>
        <w:rPr>
          <w:rFonts w:ascii="Arial" w:hAnsi="Arial" w:cs="Arial"/>
          <w:color w:val="222222"/>
        </w:rPr>
        <w:t xml:space="preserve">il </w:t>
      </w:r>
      <w:r w:rsidRPr="003F36DA">
        <w:rPr>
          <w:rFonts w:ascii="Arial" w:hAnsi="Arial" w:cs="Arial"/>
          <w:color w:val="222222"/>
        </w:rPr>
        <w:t>y</w:t>
      </w:r>
      <w:r>
        <w:rPr>
          <w:rFonts w:ascii="Arial" w:hAnsi="Arial" w:cs="Arial"/>
          <w:color w:val="222222"/>
        </w:rPr>
        <w:t xml:space="preserve"> </w:t>
      </w:r>
      <w:r w:rsidRPr="003F36DA">
        <w:rPr>
          <w:rFonts w:ascii="Arial" w:hAnsi="Arial" w:cs="Arial"/>
          <w:color w:val="222222"/>
        </w:rPr>
        <w:t>a de la marge !</w:t>
      </w: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p>
    <w:p w:rsidR="003F36DA" w:rsidRPr="003F36DA" w:rsidRDefault="003F36DA" w:rsidP="003F36DA">
      <w:pPr>
        <w:pStyle w:val="NormalWeb"/>
        <w:shd w:val="clear" w:color="auto" w:fill="FFFFFF"/>
        <w:spacing w:before="0" w:beforeAutospacing="0" w:after="0" w:afterAutospacing="0"/>
        <w:rPr>
          <w:rFonts w:ascii="Arial" w:hAnsi="Arial" w:cs="Arial"/>
          <w:color w:val="222222"/>
          <w:lang w:val="en-US"/>
        </w:rPr>
      </w:pPr>
      <w:r w:rsidRPr="003F36DA">
        <w:rPr>
          <w:rFonts w:ascii="Arial" w:hAnsi="Arial" w:cs="Arial"/>
          <w:b/>
          <w:bCs/>
          <w:color w:val="222222"/>
        </w:rPr>
        <w:t>J'en viens à l'article de Forbes</w:t>
      </w:r>
      <w:r w:rsidRPr="003F36DA">
        <w:rPr>
          <w:rFonts w:ascii="Arial" w:hAnsi="Arial" w:cs="Arial"/>
          <w:color w:val="222222"/>
        </w:rPr>
        <w:t>. D'abord, Forbes indique que</w:t>
      </w:r>
      <w:hyperlink r:id="rId10" w:anchor="382a6b6031b5" w:tgtFrame="_blank" w:history="1">
        <w:r w:rsidRPr="003F36DA">
          <w:rPr>
            <w:rStyle w:val="Hyperlink"/>
            <w:rFonts w:ascii="Arial" w:hAnsi="Arial" w:cs="Arial"/>
            <w:color w:val="6611CC"/>
            <w:u w:val="none"/>
            <w:bdr w:val="none" w:sz="0" w:space="0" w:color="auto" w:frame="1"/>
          </w:rPr>
          <w:t> le coût marginal moyen du gaz de schiste est de 140$ par 1000 m³.</w:t>
        </w:r>
      </w:hyperlink>
      <w:r w:rsidRPr="003F36DA">
        <w:rPr>
          <w:rFonts w:ascii="Arial" w:hAnsi="Arial" w:cs="Arial"/>
          <w:color w:val="222222"/>
        </w:rPr>
        <w:t> </w:t>
      </w:r>
      <w:r w:rsidRPr="003F36DA">
        <w:rPr>
          <w:rFonts w:ascii="Arial" w:hAnsi="Arial" w:cs="Arial"/>
          <w:color w:val="222222"/>
          <w:lang w:val="en-US"/>
        </w:rPr>
        <w:t>(</w:t>
      </w:r>
      <w:proofErr w:type="spellStart"/>
      <w:r w:rsidRPr="003F36DA">
        <w:rPr>
          <w:rFonts w:ascii="Arial" w:hAnsi="Arial" w:cs="Arial"/>
          <w:color w:val="222222"/>
          <w:lang w:val="en-US"/>
        </w:rPr>
        <w:t>En</w:t>
      </w:r>
      <w:proofErr w:type="spellEnd"/>
      <w:r w:rsidRPr="003F36DA">
        <w:rPr>
          <w:rFonts w:ascii="Arial" w:hAnsi="Arial" w:cs="Arial"/>
          <w:color w:val="222222"/>
          <w:lang w:val="en-US"/>
        </w:rPr>
        <w:t xml:space="preserve"> </w:t>
      </w:r>
      <w:proofErr w:type="spellStart"/>
      <w:r w:rsidRPr="003F36DA">
        <w:rPr>
          <w:rFonts w:ascii="Arial" w:hAnsi="Arial" w:cs="Arial"/>
          <w:color w:val="222222"/>
          <w:lang w:val="en-US"/>
        </w:rPr>
        <w:t>Russie</w:t>
      </w:r>
      <w:proofErr w:type="spellEnd"/>
      <w:r w:rsidRPr="003F36DA">
        <w:rPr>
          <w:rFonts w:ascii="Arial" w:hAnsi="Arial" w:cs="Arial"/>
          <w:color w:val="222222"/>
          <w:lang w:val="en-US"/>
        </w:rPr>
        <w:t xml:space="preserve"> le </w:t>
      </w:r>
      <w:proofErr w:type="spellStart"/>
      <w:r w:rsidRPr="003F36DA">
        <w:rPr>
          <w:rFonts w:ascii="Arial" w:hAnsi="Arial" w:cs="Arial"/>
          <w:color w:val="222222"/>
          <w:lang w:val="en-US"/>
        </w:rPr>
        <w:t>gaz</w:t>
      </w:r>
      <w:proofErr w:type="spellEnd"/>
      <w:r w:rsidRPr="003F36DA">
        <w:rPr>
          <w:rFonts w:ascii="Arial" w:hAnsi="Arial" w:cs="Arial"/>
          <w:color w:val="222222"/>
          <w:lang w:val="en-US"/>
        </w:rPr>
        <w:t xml:space="preserve"> </w:t>
      </w:r>
      <w:proofErr w:type="spellStart"/>
      <w:r w:rsidRPr="003F36DA">
        <w:rPr>
          <w:rFonts w:ascii="Arial" w:hAnsi="Arial" w:cs="Arial"/>
          <w:color w:val="222222"/>
          <w:lang w:val="en-US"/>
        </w:rPr>
        <w:t>est</w:t>
      </w:r>
      <w:proofErr w:type="spellEnd"/>
      <w:r w:rsidRPr="003F36DA">
        <w:rPr>
          <w:rFonts w:ascii="Arial" w:hAnsi="Arial" w:cs="Arial"/>
          <w:color w:val="222222"/>
          <w:lang w:val="en-US"/>
        </w:rPr>
        <w:t xml:space="preserve"> </w:t>
      </w:r>
      <w:proofErr w:type="spellStart"/>
      <w:r w:rsidRPr="003F36DA">
        <w:rPr>
          <w:rFonts w:ascii="Arial" w:hAnsi="Arial" w:cs="Arial"/>
          <w:color w:val="222222"/>
          <w:lang w:val="en-US"/>
        </w:rPr>
        <w:t>vendu</w:t>
      </w:r>
      <w:proofErr w:type="spellEnd"/>
      <w:r w:rsidRPr="003F36DA">
        <w:rPr>
          <w:rFonts w:ascii="Arial" w:hAnsi="Arial" w:cs="Arial"/>
          <w:color w:val="222222"/>
          <w:lang w:val="en-US"/>
        </w:rPr>
        <w:t xml:space="preserve"> à ~75$ par 1000 m³…)</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b/>
          <w:bCs/>
          <w:color w:val="222222"/>
          <w:lang w:val="en-US"/>
        </w:rPr>
        <w:t xml:space="preserve">Since the early 2000s, producers and analysts have proclaimed that shale gas is a "game-changing," end of history-type phenomenon. From now on, natural gas will be abundant </w:t>
      </w:r>
      <w:r w:rsidRPr="003F36DA">
        <w:rPr>
          <w:rFonts w:ascii="Arial" w:hAnsi="Arial" w:cs="Arial"/>
          <w:b/>
          <w:bCs/>
          <w:color w:val="222222"/>
          <w:lang w:val="en-US"/>
        </w:rPr>
        <w:lastRenderedPageBreak/>
        <w:t>and cheap. The United States was running out of natural gas before 2009 but now can afford to export to the world. We were lost but now are found.</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color w:val="222222"/>
          <w:lang w:val="en-US"/>
        </w:rPr>
        <w:t>...</w:t>
      </w:r>
    </w:p>
    <w:p w:rsidR="003F36DA" w:rsidRPr="003F36DA" w:rsidRDefault="003F36DA" w:rsidP="003F36DA">
      <w:pPr>
        <w:pStyle w:val="NormalWeb"/>
        <w:shd w:val="clear" w:color="auto" w:fill="FFFFFF"/>
        <w:spacing w:before="0" w:beforeAutospacing="0" w:after="0" w:afterAutospacing="0"/>
        <w:rPr>
          <w:rFonts w:ascii="Arial" w:hAnsi="Arial" w:cs="Arial"/>
          <w:color w:val="222222"/>
          <w:lang w:val="en-US"/>
        </w:rPr>
      </w:pPr>
      <w:r w:rsidRPr="003F36DA">
        <w:rPr>
          <w:rFonts w:ascii="Arial" w:hAnsi="Arial" w:cs="Arial"/>
          <w:color w:val="222222"/>
          <w:lang w:val="en-US"/>
        </w:rPr>
        <w:t>Production growth, rig count data and company balance sheets all indicate that the marginal cost of shale gas production is about $4/</w:t>
      </w:r>
      <w:proofErr w:type="spellStart"/>
      <w:r w:rsidRPr="003F36DA">
        <w:rPr>
          <w:rFonts w:ascii="Arial" w:hAnsi="Arial" w:cs="Arial"/>
          <w:color w:val="222222"/>
          <w:lang w:val="en-US"/>
        </w:rPr>
        <w:t>mmBtu</w:t>
      </w:r>
      <w:proofErr w:type="spellEnd"/>
      <w:r w:rsidRPr="003F36DA">
        <w:rPr>
          <w:rFonts w:ascii="Arial" w:hAnsi="Arial" w:cs="Arial"/>
          <w:color w:val="222222"/>
          <w:lang w:val="en-US"/>
        </w:rPr>
        <w:t>. Yet, most analysts say it isn't so. Gas supply and price models have been consistently wrong for 5 decades. Yet, this time it will be different. </w:t>
      </w:r>
      <w:r w:rsidRPr="003F36DA">
        <w:rPr>
          <w:rFonts w:ascii="Arial" w:hAnsi="Arial" w:cs="Arial"/>
          <w:b/>
          <w:bCs/>
          <w:color w:val="CC0000"/>
          <w:bdr w:val="none" w:sz="0" w:space="0" w:color="auto" w:frame="1"/>
          <w:lang w:val="en-US"/>
        </w:rPr>
        <w:t>LNG import terminals were investment fiascos but LNG export will be a great success.</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b/>
          <w:bCs/>
          <w:color w:val="222222"/>
          <w:lang w:val="en-US"/>
        </w:rPr>
        <w:t>...</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color w:val="222222"/>
          <w:lang w:val="en-US"/>
        </w:rPr>
        <w:t>The lens of history places shale gas in its proper perspective. The plays are not lower-cost than conventional gas plays. They are only low-cost compared with higher prices that resulted from depletion of conventional gas plays in the early 2000s.</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color w:val="222222"/>
          <w:lang w:val="en-US"/>
        </w:rPr>
        <w:t>Shale gas is not a revolution but it bought the U.S. a decade or so of normal supply before facing another period of gas scarcity.</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color w:val="222222"/>
          <w:lang w:val="en-US"/>
        </w:rPr>
        <w:t>...</w:t>
      </w:r>
    </w:p>
    <w:p w:rsidR="003F36DA" w:rsidRPr="003F36DA" w:rsidRDefault="003F36DA" w:rsidP="003F36DA">
      <w:pPr>
        <w:pStyle w:val="NormalWeb"/>
        <w:shd w:val="clear" w:color="auto" w:fill="FFFFFF"/>
        <w:spacing w:before="0" w:beforeAutospacing="0" w:after="0" w:afterAutospacing="0"/>
        <w:rPr>
          <w:rFonts w:ascii="Arial" w:hAnsi="Arial" w:cs="Arial"/>
          <w:color w:val="222222"/>
          <w:lang w:val="en-US"/>
        </w:rPr>
      </w:pPr>
      <w:r w:rsidRPr="003F36DA">
        <w:rPr>
          <w:rFonts w:ascii="Arial" w:hAnsi="Arial" w:cs="Arial"/>
          <w:b/>
          <w:bCs/>
          <w:color w:val="CC0000"/>
          <w:bdr w:val="none" w:sz="0" w:space="0" w:color="auto" w:frame="1"/>
          <w:lang w:val="en-US"/>
        </w:rPr>
        <w:t>Credit markets are another wildcard. Investors have been willing to look past evidence that shale gas is unprofitable. This is based largely on the expectation that negative cash flow is normal during field development and that profits will come later. The problem with this is that shale gas decline rates average about 30% and capital expenditures never end.</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b/>
          <w:bCs/>
          <w:color w:val="222222"/>
          <w:lang w:val="en-US"/>
        </w:rPr>
        <w:t>The shale gas story is accepted because it paints a picture that fulfills aspirations of American energy independence, re-emerging political strength, and economic growth.</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b/>
          <w:bCs/>
          <w:color w:val="222222"/>
          <w:lang w:val="en-US"/>
        </w:rPr>
        <w:t>If the story is repeated enough, maybe it will become true.</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r w:rsidRPr="003F36DA">
        <w:rPr>
          <w:rFonts w:ascii="Arial" w:hAnsi="Arial" w:cs="Arial"/>
          <w:color w:val="222222"/>
          <w:lang w:val="en-US"/>
        </w:rPr>
        <w:t>Broadcast the boom, boom, boom and make '</w:t>
      </w:r>
      <w:proofErr w:type="spellStart"/>
      <w:r w:rsidRPr="003F36DA">
        <w:rPr>
          <w:rFonts w:ascii="Arial" w:hAnsi="Arial" w:cs="Arial"/>
          <w:color w:val="222222"/>
          <w:lang w:val="en-US"/>
        </w:rPr>
        <w:t>em</w:t>
      </w:r>
      <w:proofErr w:type="spellEnd"/>
      <w:r w:rsidRPr="003F36DA">
        <w:rPr>
          <w:rFonts w:ascii="Arial" w:hAnsi="Arial" w:cs="Arial"/>
          <w:color w:val="222222"/>
          <w:lang w:val="en-US"/>
        </w:rPr>
        <w:t xml:space="preserve"> all dance to </w:t>
      </w:r>
      <w:proofErr w:type="gramStart"/>
      <w:r w:rsidRPr="003F36DA">
        <w:rPr>
          <w:rFonts w:ascii="Arial" w:hAnsi="Arial" w:cs="Arial"/>
          <w:color w:val="222222"/>
          <w:lang w:val="en-US"/>
        </w:rPr>
        <w:t>it.*</w:t>
      </w:r>
      <w:proofErr w:type="gramEnd"/>
    </w:p>
    <w:p w:rsidR="003F36DA" w:rsidRPr="003F36DA" w:rsidRDefault="003F36DA" w:rsidP="003F36DA">
      <w:pPr>
        <w:pStyle w:val="NormalWeb"/>
        <w:shd w:val="clear" w:color="auto" w:fill="FFFFFF"/>
        <w:spacing w:before="240" w:beforeAutospacing="0" w:after="240" w:afterAutospacing="0"/>
        <w:rPr>
          <w:rFonts w:ascii="Arial" w:hAnsi="Arial" w:cs="Arial"/>
          <w:color w:val="222222"/>
          <w:lang w:val="en-US"/>
        </w:rPr>
      </w:pPr>
    </w:p>
    <w:p w:rsidR="003F36DA" w:rsidRPr="00741CEE" w:rsidRDefault="003F36DA" w:rsidP="003F36DA">
      <w:pPr>
        <w:pStyle w:val="NormalWeb"/>
        <w:shd w:val="clear" w:color="auto" w:fill="FFFFFF"/>
        <w:spacing w:before="240" w:beforeAutospacing="0" w:after="240" w:afterAutospacing="0"/>
        <w:rPr>
          <w:rFonts w:ascii="Arial" w:hAnsi="Arial" w:cs="Arial"/>
          <w:b/>
          <w:color w:val="222222"/>
        </w:rPr>
      </w:pPr>
      <w:r w:rsidRPr="00741CEE">
        <w:rPr>
          <w:rFonts w:ascii="Arial" w:hAnsi="Arial" w:cs="Arial"/>
          <w:b/>
          <w:color w:val="222222"/>
        </w:rPr>
        <w:t>De 2 choses l'une :</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w:t>
      </w:r>
      <w:r w:rsidR="00741CEE">
        <w:rPr>
          <w:rFonts w:ascii="Arial" w:hAnsi="Arial" w:cs="Arial"/>
          <w:color w:val="222222"/>
        </w:rPr>
        <w:t xml:space="preserve"> </w:t>
      </w:r>
      <w:r w:rsidRPr="003F36DA">
        <w:rPr>
          <w:rFonts w:ascii="Arial" w:hAnsi="Arial" w:cs="Arial"/>
          <w:color w:val="222222"/>
        </w:rPr>
        <w:t>soit cet article tape dans le mille, auquel cas cet</w:t>
      </w:r>
      <w:r w:rsidR="00741CEE">
        <w:rPr>
          <w:rFonts w:ascii="Arial" w:hAnsi="Arial" w:cs="Arial"/>
          <w:color w:val="222222"/>
        </w:rPr>
        <w:t>te</w:t>
      </w:r>
      <w:r w:rsidRPr="003F36DA">
        <w:rPr>
          <w:rFonts w:ascii="Arial" w:hAnsi="Arial" w:cs="Arial"/>
          <w:color w:val="222222"/>
        </w:rPr>
        <w:t xml:space="preserve"> histoire des USA devenant un grand exportateur de gaz est bidon, ils auront une décennie tout au plus (2017-2026) avec en tout et pour tout quelques dizaines de milliards de m³ d'exportations nettes, avant de recommencer à importer, et avec quelques banqueroutes retentissantes au passage.</w:t>
      </w:r>
    </w:p>
    <w:p w:rsid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color w:val="222222"/>
        </w:rPr>
        <w:t>-</w:t>
      </w:r>
      <w:r w:rsidR="00741CEE">
        <w:rPr>
          <w:rFonts w:ascii="Arial" w:hAnsi="Arial" w:cs="Arial"/>
          <w:color w:val="222222"/>
        </w:rPr>
        <w:t xml:space="preserve"> </w:t>
      </w:r>
      <w:r w:rsidRPr="003F36DA">
        <w:rPr>
          <w:rFonts w:ascii="Arial" w:hAnsi="Arial" w:cs="Arial"/>
          <w:color w:val="222222"/>
        </w:rPr>
        <w:t>soit il se trompe complètement, et on trouvera un moyen un peu plus "sûr" que la fracturation hydraulique d'extraire le gaz de schiste (il y a une technique en cours de développement) et à ce moment</w:t>
      </w:r>
      <w:r w:rsidR="00741CEE">
        <w:rPr>
          <w:rFonts w:ascii="Arial" w:hAnsi="Arial" w:cs="Arial"/>
          <w:color w:val="222222"/>
        </w:rPr>
        <w:t>-</w:t>
      </w:r>
      <w:r w:rsidRPr="003F36DA">
        <w:rPr>
          <w:rFonts w:ascii="Arial" w:hAnsi="Arial" w:cs="Arial"/>
          <w:color w:val="222222"/>
        </w:rPr>
        <w:t xml:space="preserve"> là l'Europe commencera à extraire massivement son propre gaz de schiste (</w:t>
      </w:r>
      <w:hyperlink r:id="rId11" w:tgtFrame="_blank" w:history="1">
        <w:r w:rsidRPr="003F36DA">
          <w:rPr>
            <w:rStyle w:val="Hyperlink"/>
            <w:rFonts w:ascii="Arial" w:hAnsi="Arial" w:cs="Arial"/>
            <w:color w:val="6611CC"/>
            <w:u w:val="none"/>
            <w:bdr w:val="none" w:sz="0" w:space="0" w:color="auto" w:frame="1"/>
          </w:rPr>
          <w:t>y compris en France </w:t>
        </w:r>
      </w:hyperlink>
      <w:r w:rsidRPr="003F36DA">
        <w:rPr>
          <w:rFonts w:ascii="Arial" w:hAnsi="Arial" w:cs="Arial"/>
          <w:color w:val="222222"/>
        </w:rPr>
        <w:t>) et il n'y aura clairement plus besoin d'importer le gaz de schiste américain.</w:t>
      </w:r>
    </w:p>
    <w:p w:rsidR="00741CEE" w:rsidRPr="003F36DA" w:rsidRDefault="00741CEE" w:rsidP="003F36DA">
      <w:pPr>
        <w:pStyle w:val="NormalWeb"/>
        <w:shd w:val="clear" w:color="auto" w:fill="FFFFFF"/>
        <w:spacing w:before="0" w:beforeAutospacing="0" w:after="0" w:afterAutospacing="0"/>
        <w:rPr>
          <w:rFonts w:ascii="Arial" w:hAnsi="Arial" w:cs="Arial"/>
          <w:color w:val="222222"/>
        </w:rPr>
      </w:pP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r w:rsidRPr="00741CEE">
        <w:rPr>
          <w:rFonts w:ascii="Arial" w:hAnsi="Arial" w:cs="Arial"/>
          <w:b/>
          <w:color w:val="7030A0"/>
        </w:rPr>
        <w:t>Pour l'instant,</w:t>
      </w:r>
      <w:r w:rsidRPr="00741CEE">
        <w:rPr>
          <w:rFonts w:ascii="Arial" w:hAnsi="Arial" w:cs="Arial"/>
          <w:color w:val="7030A0"/>
        </w:rPr>
        <w:t> </w:t>
      </w:r>
      <w:hyperlink r:id="rId12" w:tgtFrame="_blank" w:history="1">
        <w:r w:rsidRPr="00741CEE">
          <w:rPr>
            <w:rStyle w:val="Hyperlink"/>
            <w:rFonts w:ascii="Arial" w:hAnsi="Arial" w:cs="Arial"/>
            <w:b/>
            <w:bCs/>
            <w:color w:val="7030A0"/>
            <w:u w:val="none"/>
            <w:bdr w:val="none" w:sz="0" w:space="0" w:color="auto" w:frame="1"/>
          </w:rPr>
          <w:t>ce qu'on constate</w:t>
        </w:r>
      </w:hyperlink>
      <w:r w:rsidRPr="003F36DA">
        <w:rPr>
          <w:rFonts w:ascii="Arial" w:hAnsi="Arial" w:cs="Arial"/>
          <w:color w:val="222222"/>
        </w:rPr>
        <w:t xml:space="preserve">, c'est que la production de gaz dans l'UE baisse : de 240 </w:t>
      </w:r>
      <w:proofErr w:type="spellStart"/>
      <w:r w:rsidRPr="003F36DA">
        <w:rPr>
          <w:rFonts w:ascii="Arial" w:hAnsi="Arial" w:cs="Arial"/>
          <w:color w:val="222222"/>
        </w:rPr>
        <w:t>Gm</w:t>
      </w:r>
      <w:proofErr w:type="spellEnd"/>
      <w:r w:rsidRPr="003F36DA">
        <w:rPr>
          <w:rFonts w:ascii="Arial" w:hAnsi="Arial" w:cs="Arial"/>
          <w:color w:val="222222"/>
        </w:rPr>
        <w:t xml:space="preserve">³ en 2001 à 120 </w:t>
      </w:r>
      <w:proofErr w:type="spellStart"/>
      <w:r w:rsidRPr="003F36DA">
        <w:rPr>
          <w:rFonts w:ascii="Arial" w:hAnsi="Arial" w:cs="Arial"/>
          <w:color w:val="222222"/>
        </w:rPr>
        <w:t>Gm</w:t>
      </w:r>
      <w:proofErr w:type="spellEnd"/>
      <w:r w:rsidRPr="003F36DA">
        <w:rPr>
          <w:rFonts w:ascii="Arial" w:hAnsi="Arial" w:cs="Arial"/>
          <w:color w:val="222222"/>
        </w:rPr>
        <w:t>³ en 2015. Et ça ne s'arrange pas : les Pays-Bas n'aiment pas que leurs forages fassent des séismes (jusqu'à magnitude 3,4) alors ils baissent la production, </w:t>
      </w:r>
      <w:hyperlink r:id="rId13" w:tgtFrame="_blank" w:history="1">
        <w:r w:rsidRPr="003F36DA">
          <w:rPr>
            <w:rStyle w:val="Hyperlink"/>
            <w:rFonts w:ascii="Arial" w:hAnsi="Arial" w:cs="Arial"/>
            <w:color w:val="6611CC"/>
            <w:u w:val="none"/>
            <w:bdr w:val="none" w:sz="0" w:space="0" w:color="auto" w:frame="1"/>
          </w:rPr>
          <w:t xml:space="preserve">ça fera encore 9 </w:t>
        </w:r>
        <w:proofErr w:type="spellStart"/>
        <w:r w:rsidRPr="003F36DA">
          <w:rPr>
            <w:rStyle w:val="Hyperlink"/>
            <w:rFonts w:ascii="Arial" w:hAnsi="Arial" w:cs="Arial"/>
            <w:color w:val="6611CC"/>
            <w:u w:val="none"/>
            <w:bdr w:val="none" w:sz="0" w:space="0" w:color="auto" w:frame="1"/>
          </w:rPr>
          <w:t>Gm</w:t>
        </w:r>
        <w:proofErr w:type="spellEnd"/>
        <w:r w:rsidRPr="003F36DA">
          <w:rPr>
            <w:rStyle w:val="Hyperlink"/>
            <w:rFonts w:ascii="Arial" w:hAnsi="Arial" w:cs="Arial"/>
            <w:color w:val="6611CC"/>
            <w:u w:val="none"/>
            <w:bdr w:val="none" w:sz="0" w:space="0" w:color="auto" w:frame="1"/>
          </w:rPr>
          <w:t>³ en moins</w:t>
        </w:r>
      </w:hyperlink>
      <w:r w:rsidRPr="003F36DA">
        <w:rPr>
          <w:rFonts w:ascii="Arial" w:hAnsi="Arial" w:cs="Arial"/>
          <w:color w:val="222222"/>
        </w:rPr>
        <w:t>.</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t xml:space="preserve">Et puis il y a la baisse au Royaume-Uni, en tout il faut plutôt s'attendre à ce que la production des pays actuellement dans l'UE baisse assez vite à environ 100 </w:t>
      </w:r>
      <w:proofErr w:type="spellStart"/>
      <w:r w:rsidRPr="003F36DA">
        <w:rPr>
          <w:rFonts w:ascii="Arial" w:hAnsi="Arial" w:cs="Arial"/>
          <w:color w:val="222222"/>
        </w:rPr>
        <w:t>Gm</w:t>
      </w:r>
      <w:proofErr w:type="spellEnd"/>
      <w:r w:rsidRPr="003F36DA">
        <w:rPr>
          <w:rFonts w:ascii="Arial" w:hAnsi="Arial" w:cs="Arial"/>
          <w:color w:val="222222"/>
        </w:rPr>
        <w:t>³ par an.</w:t>
      </w:r>
    </w:p>
    <w:p w:rsidR="003F36DA" w:rsidRPr="003F36DA" w:rsidRDefault="003F36DA" w:rsidP="003F36DA">
      <w:pPr>
        <w:pStyle w:val="NormalWeb"/>
        <w:shd w:val="clear" w:color="auto" w:fill="FFFFFF"/>
        <w:spacing w:before="240" w:beforeAutospacing="0" w:after="240" w:afterAutospacing="0"/>
        <w:rPr>
          <w:rFonts w:ascii="Arial" w:hAnsi="Arial" w:cs="Arial"/>
          <w:color w:val="222222"/>
        </w:rPr>
      </w:pPr>
      <w:r w:rsidRPr="003F36DA">
        <w:rPr>
          <w:rFonts w:ascii="Arial" w:hAnsi="Arial" w:cs="Arial"/>
          <w:color w:val="222222"/>
        </w:rPr>
        <w:lastRenderedPageBreak/>
        <w:t xml:space="preserve">Le 12 juin, c'est la fête nationale de la Russie, et c'est aussi l'inauguration du gazoduc qui apportera 16 </w:t>
      </w:r>
      <w:proofErr w:type="spellStart"/>
      <w:r w:rsidRPr="003F36DA">
        <w:rPr>
          <w:rFonts w:ascii="Arial" w:hAnsi="Arial" w:cs="Arial"/>
          <w:color w:val="222222"/>
        </w:rPr>
        <w:t>Gm</w:t>
      </w:r>
      <w:proofErr w:type="spellEnd"/>
      <w:r w:rsidRPr="003F36DA">
        <w:rPr>
          <w:rFonts w:ascii="Arial" w:hAnsi="Arial" w:cs="Arial"/>
          <w:color w:val="222222"/>
        </w:rPr>
        <w:t>³ de gaz d'Azerbaïdjan en Europe. Ça compense tout juste la baisse de production de 5 ans, grand max.</w:t>
      </w:r>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b/>
          <w:bCs/>
          <w:color w:val="222222"/>
        </w:rPr>
        <w:t>En 2017 le total des exportations américaines de GNL vers l'UE c'est 1% des exportations de Gazprom vers l'UE</w:t>
      </w:r>
      <w:r w:rsidRPr="003F36DA">
        <w:rPr>
          <w:rFonts w:ascii="Arial" w:hAnsi="Arial" w:cs="Arial"/>
          <w:color w:val="222222"/>
        </w:rPr>
        <w:t>, soit </w:t>
      </w:r>
      <w:hyperlink r:id="rId14" w:tgtFrame="_blank" w:history="1">
        <w:r w:rsidRPr="003F36DA">
          <w:rPr>
            <w:rStyle w:val="Hyperlink"/>
            <w:rFonts w:ascii="Arial" w:hAnsi="Arial" w:cs="Arial"/>
            <w:color w:val="6611CC"/>
            <w:u w:val="none"/>
            <w:bdr w:val="none" w:sz="0" w:space="0" w:color="auto" w:frame="1"/>
          </w:rPr>
          <w:t xml:space="preserve">un peu moins de 2 </w:t>
        </w:r>
        <w:proofErr w:type="spellStart"/>
        <w:r w:rsidRPr="003F36DA">
          <w:rPr>
            <w:rStyle w:val="Hyperlink"/>
            <w:rFonts w:ascii="Arial" w:hAnsi="Arial" w:cs="Arial"/>
            <w:color w:val="6611CC"/>
            <w:u w:val="none"/>
            <w:bdr w:val="none" w:sz="0" w:space="0" w:color="auto" w:frame="1"/>
          </w:rPr>
          <w:t>Gm</w:t>
        </w:r>
        <w:proofErr w:type="spellEnd"/>
        <w:r w:rsidRPr="003F36DA">
          <w:rPr>
            <w:rStyle w:val="Hyperlink"/>
            <w:rFonts w:ascii="Arial" w:hAnsi="Arial" w:cs="Arial"/>
            <w:color w:val="6611CC"/>
            <w:u w:val="none"/>
            <w:bdr w:val="none" w:sz="0" w:space="0" w:color="auto" w:frame="1"/>
          </w:rPr>
          <w:t>³ en 2017</w:t>
        </w:r>
      </w:hyperlink>
      <w:r w:rsidRPr="003F36DA">
        <w:rPr>
          <w:rFonts w:ascii="Arial" w:hAnsi="Arial" w:cs="Arial"/>
          <w:color w:val="222222"/>
        </w:rPr>
        <w:t> (j'additionne Espagne, Portugal et "autres").</w:t>
      </w:r>
    </w:p>
    <w:p w:rsidR="003F36DA" w:rsidRPr="00741CEE" w:rsidRDefault="003F36DA" w:rsidP="003F36DA">
      <w:pPr>
        <w:pStyle w:val="NormalWeb"/>
        <w:shd w:val="clear" w:color="auto" w:fill="FFFFFF"/>
        <w:spacing w:before="0" w:beforeAutospacing="0" w:after="0" w:afterAutospacing="0"/>
        <w:rPr>
          <w:rFonts w:ascii="Arial" w:hAnsi="Arial" w:cs="Arial"/>
          <w:b/>
          <w:color w:val="222222"/>
        </w:rPr>
      </w:pPr>
      <w:r w:rsidRPr="003F36DA">
        <w:rPr>
          <w:rFonts w:ascii="Arial" w:hAnsi="Arial" w:cs="Arial"/>
          <w:color w:val="222222"/>
        </w:rPr>
        <w:t xml:space="preserve">Avec tout ce qui précède, les USA peuvent au maximum devenir un fournisseur de gaz de second rang en Europe (15 </w:t>
      </w:r>
      <w:proofErr w:type="spellStart"/>
      <w:r w:rsidRPr="003F36DA">
        <w:rPr>
          <w:rFonts w:ascii="Arial" w:hAnsi="Arial" w:cs="Arial"/>
          <w:color w:val="222222"/>
        </w:rPr>
        <w:t>Gm</w:t>
      </w:r>
      <w:proofErr w:type="spellEnd"/>
      <w:r w:rsidRPr="003F36DA">
        <w:rPr>
          <w:rFonts w:ascii="Arial" w:hAnsi="Arial" w:cs="Arial"/>
          <w:color w:val="222222"/>
        </w:rPr>
        <w:t>³ est quasiment le max prévisible dans le scénario le plus optimiste, ce qui en ferait toujours un fournisseur moins important que la Russie, la Norvège, l'Algérie, le Qatar et l'Azerbaïdjan, Cf. </w:t>
      </w:r>
      <w:hyperlink r:id="rId15" w:tgtFrame="_blank" w:history="1">
        <w:r w:rsidRPr="003F36DA">
          <w:rPr>
            <w:rStyle w:val="Hyperlink"/>
            <w:rFonts w:ascii="Arial" w:hAnsi="Arial" w:cs="Arial"/>
            <w:color w:val="6611CC"/>
            <w:u w:val="none"/>
            <w:bdr w:val="none" w:sz="0" w:space="0" w:color="auto" w:frame="1"/>
          </w:rPr>
          <w:t>http://www.gasinfocus.com/en/indicator/imports-of-natural-gas-into-the-european-union/</w:t>
        </w:r>
      </w:hyperlink>
      <w:r w:rsidRPr="003F36DA">
        <w:rPr>
          <w:rFonts w:ascii="Arial" w:hAnsi="Arial" w:cs="Arial"/>
          <w:color w:val="222222"/>
        </w:rPr>
        <w:t>) : Les USA ne gagneraient rien à vendre leur gaz à l'Allemagne ou l'Italie (hors appoints exceptionnels insignifiants), c'est mieux pour eux d'exporter en Corée / Japon, et de façon marginale vers l'Espagne et le Portugal (et encore, il est actuellement question d'un </w:t>
      </w:r>
      <w:hyperlink r:id="rId16" w:tgtFrame="_blank" w:history="1">
        <w:r w:rsidRPr="003F36DA">
          <w:rPr>
            <w:rStyle w:val="Hyperlink"/>
            <w:rFonts w:ascii="Arial" w:hAnsi="Arial" w:cs="Arial"/>
            <w:color w:val="6611CC"/>
            <w:u w:val="none"/>
            <w:bdr w:val="none" w:sz="0" w:space="0" w:color="auto" w:frame="1"/>
          </w:rPr>
          <w:t>nouveau gazoduc franco-espagnol</w:t>
        </w:r>
      </w:hyperlink>
      <w:r w:rsidRPr="003F36DA">
        <w:rPr>
          <w:rFonts w:ascii="Arial" w:hAnsi="Arial" w:cs="Arial"/>
          <w:color w:val="222222"/>
        </w:rPr>
        <w:t> qui permettrait à l'Espagne d'acheter plus de gaz "français" (= algérien / russe / britannique / norvégien), et en plus </w:t>
      </w:r>
      <w:hyperlink r:id="rId17" w:tgtFrame="_blank" w:history="1">
        <w:r w:rsidRPr="003F36DA">
          <w:rPr>
            <w:rStyle w:val="Hyperlink"/>
            <w:rFonts w:ascii="Arial" w:hAnsi="Arial" w:cs="Arial"/>
            <w:color w:val="6611CC"/>
            <w:u w:val="none"/>
            <w:bdr w:val="none" w:sz="0" w:space="0" w:color="auto" w:frame="1"/>
          </w:rPr>
          <w:t>Gazprom a pris une place importante sur le marché espagnol avec son GNL, moins cher que le GNL américain</w:t>
        </w:r>
      </w:hyperlink>
      <w:r w:rsidRPr="003F36DA">
        <w:rPr>
          <w:rFonts w:ascii="Arial" w:hAnsi="Arial" w:cs="Arial"/>
          <w:color w:val="222222"/>
        </w:rPr>
        <w:t xml:space="preserve">). Donc il est complètement impossible que les USA fournissent un volume remplaçant </w:t>
      </w:r>
      <w:proofErr w:type="spellStart"/>
      <w:r w:rsidRPr="003F36DA">
        <w:rPr>
          <w:rFonts w:ascii="Arial" w:hAnsi="Arial" w:cs="Arial"/>
          <w:color w:val="222222"/>
        </w:rPr>
        <w:t>North</w:t>
      </w:r>
      <w:proofErr w:type="spellEnd"/>
      <w:r w:rsidRPr="003F36DA">
        <w:rPr>
          <w:rFonts w:ascii="Arial" w:hAnsi="Arial" w:cs="Arial"/>
          <w:color w:val="222222"/>
        </w:rPr>
        <w:t xml:space="preserve">-Stream 2. Ce serait déjà surprenant que les volumes que les USA fournissent à l'UE puissent atteindre les niveaux du Nigeria et du Royaume-Uni. Donc le but des menaces et chantage sur le sujet n'est pas là, </w:t>
      </w:r>
      <w:r w:rsidRPr="00741CEE">
        <w:rPr>
          <w:rFonts w:ascii="Arial" w:hAnsi="Arial" w:cs="Arial"/>
          <w:b/>
          <w:color w:val="222222"/>
        </w:rPr>
        <w:t>et la seule autre possibilité, c'est de forcer la Russie à conserver le statut quo, qui est que Gazprom finance 10% du budget de l'État ukrainien.</w:t>
      </w:r>
    </w:p>
    <w:p w:rsidR="00741CEE" w:rsidRPr="003F36DA" w:rsidRDefault="00741CEE" w:rsidP="003F36DA">
      <w:pPr>
        <w:pStyle w:val="NormalWeb"/>
        <w:shd w:val="clear" w:color="auto" w:fill="FFFFFF"/>
        <w:spacing w:before="0" w:beforeAutospacing="0" w:after="0" w:afterAutospacing="0"/>
        <w:rPr>
          <w:rFonts w:ascii="Arial" w:hAnsi="Arial" w:cs="Arial"/>
          <w:color w:val="222222"/>
        </w:rPr>
      </w:pPr>
    </w:p>
    <w:p w:rsidR="00741CEE" w:rsidRDefault="003F36DA" w:rsidP="003F36DA">
      <w:pPr>
        <w:pStyle w:val="NormalWeb"/>
        <w:shd w:val="clear" w:color="auto" w:fill="FFFFFF"/>
        <w:spacing w:before="0" w:beforeAutospacing="0" w:after="0" w:afterAutospacing="0"/>
        <w:rPr>
          <w:rFonts w:ascii="Arial" w:hAnsi="Arial" w:cs="Arial"/>
          <w:color w:val="222222"/>
        </w:rPr>
      </w:pPr>
      <w:r w:rsidRPr="003F36DA">
        <w:rPr>
          <w:rFonts w:ascii="Arial" w:hAnsi="Arial" w:cs="Arial"/>
          <w:color w:val="222222"/>
        </w:rPr>
        <w:t>Pour finir, un doc</w:t>
      </w:r>
      <w:r w:rsidR="00741CEE">
        <w:rPr>
          <w:rFonts w:ascii="Arial" w:hAnsi="Arial" w:cs="Arial"/>
          <w:color w:val="222222"/>
        </w:rPr>
        <w:t>ument</w:t>
      </w:r>
      <w:r w:rsidRPr="003F36DA">
        <w:rPr>
          <w:rFonts w:ascii="Arial" w:hAnsi="Arial" w:cs="Arial"/>
          <w:color w:val="222222"/>
        </w:rPr>
        <w:t xml:space="preserve"> de 2013 sur les possibilités du gaz de schiste en </w:t>
      </w:r>
      <w:r w:rsidR="00741CEE">
        <w:rPr>
          <w:rFonts w:ascii="Arial" w:hAnsi="Arial" w:cs="Arial"/>
          <w:color w:val="222222"/>
        </w:rPr>
        <w:t>Europe :</w:t>
      </w:r>
      <w:bookmarkStart w:id="0" w:name="_GoBack"/>
      <w:bookmarkEnd w:id="0"/>
    </w:p>
    <w:p w:rsidR="003F36DA" w:rsidRPr="003F36DA" w:rsidRDefault="003F36DA" w:rsidP="003F36DA">
      <w:pPr>
        <w:pStyle w:val="NormalWeb"/>
        <w:shd w:val="clear" w:color="auto" w:fill="FFFFFF"/>
        <w:spacing w:before="0" w:beforeAutospacing="0" w:after="0" w:afterAutospacing="0"/>
        <w:rPr>
          <w:rFonts w:ascii="Arial" w:hAnsi="Arial" w:cs="Arial"/>
          <w:color w:val="222222"/>
        </w:rPr>
      </w:pPr>
      <w:hyperlink r:id="rId18" w:tgtFrame="_blank" w:history="1">
        <w:r w:rsidRPr="003F36DA">
          <w:rPr>
            <w:rStyle w:val="Hyperlink"/>
            <w:rFonts w:ascii="Arial" w:hAnsi="Arial" w:cs="Arial"/>
            <w:color w:val="6611CC"/>
            <w:u w:val="none"/>
            <w:bdr w:val="none" w:sz="0" w:space="0" w:color="auto" w:frame="1"/>
          </w:rPr>
          <w:t>http://www.ey.com/Publication/vwLUAssets/Shale_gas_in_Europe_revolution_or_evolution/$FILE/EY-Shale_gas_in_Europe-revolution_or_evolution.pdf</w:t>
        </w:r>
      </w:hyperlink>
    </w:p>
    <w:p w:rsidR="003F36DA" w:rsidRPr="003F36DA" w:rsidRDefault="003F36DA" w:rsidP="003F36DA">
      <w:pPr>
        <w:pStyle w:val="NoSpacing"/>
        <w:rPr>
          <w:rFonts w:ascii="Arial" w:hAnsi="Arial"/>
          <w:sz w:val="24"/>
          <w:szCs w:val="24"/>
        </w:rPr>
      </w:pPr>
    </w:p>
    <w:sectPr w:rsidR="003F36DA" w:rsidRPr="003F36DA" w:rsidSect="003F36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DA"/>
    <w:rsid w:val="0007212B"/>
    <w:rsid w:val="003F36DA"/>
    <w:rsid w:val="00741CEE"/>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B21E"/>
  <w15:chartTrackingRefBased/>
  <w15:docId w15:val="{78DB83C0-C4C7-4FDB-84A4-EA7B6F82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6DA"/>
    <w:pPr>
      <w:spacing w:after="0" w:line="240" w:lineRule="auto"/>
    </w:pPr>
  </w:style>
  <w:style w:type="paragraph" w:styleId="NormalWeb">
    <w:name w:val="Normal (Web)"/>
    <w:basedOn w:val="Normal"/>
    <w:uiPriority w:val="99"/>
    <w:semiHidden/>
    <w:unhideWhenUsed/>
    <w:rsid w:val="003F36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F3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todayinenergy/detail.php?id=35512" TargetMode="External"/><Relationship Id="rId13" Type="http://schemas.openxmlformats.org/officeDocument/2006/relationships/hyperlink" Target="https://www.dutchnews.nl/news/2018/02/minister-will-slash-dutch-natural-gas-production-but-at-what-cost/" TargetMode="External"/><Relationship Id="rId18" Type="http://schemas.openxmlformats.org/officeDocument/2006/relationships/hyperlink" Target="http://www.ey.com/Publication/vwLUAssets/Shale_gas_in_Europe_revolution_or_evolution/$FILE/EY-Shale_gas_in_Europe-revolution_or_evolution.pdf" TargetMode="External"/><Relationship Id="rId3" Type="http://schemas.openxmlformats.org/officeDocument/2006/relationships/webSettings" Target="webSettings.xml"/><Relationship Id="rId7" Type="http://schemas.openxmlformats.org/officeDocument/2006/relationships/hyperlink" Target="http://www.gazprom.com/f/posts/12/001311/gazprom-in-figures-2011-2015-en.pdf" TargetMode="External"/><Relationship Id="rId12" Type="http://schemas.openxmlformats.org/officeDocument/2006/relationships/hyperlink" Target="https://www.indexmundi.com/g/g.aspx?c=ee&amp;v=136" TargetMode="External"/><Relationship Id="rId17" Type="http://schemas.openxmlformats.org/officeDocument/2006/relationships/hyperlink" Target="https://www.rbth.com/business/2017/06/02/russia-outmuscles-us-from-spanish-gas-market_775417" TargetMode="External"/><Relationship Id="rId2" Type="http://schemas.openxmlformats.org/officeDocument/2006/relationships/settings" Target="settings.xml"/><Relationship Id="rId16" Type="http://schemas.openxmlformats.org/officeDocument/2006/relationships/hyperlink" Target="https://www.oilandgaspeople.com/news/16498/viability-of-french-spain-gas-pipeline-questione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adingeconomics.com/commodity/natural-gas" TargetMode="External"/><Relationship Id="rId11" Type="http://schemas.openxmlformats.org/officeDocument/2006/relationships/hyperlink" Target="https://www.capital.fr/entreprises-marches/ou-se-cachent-en-france-les-100-milliards-d-euros-de-gaz-de-schiste-1029068" TargetMode="External"/><Relationship Id="rId5" Type="http://schemas.openxmlformats.org/officeDocument/2006/relationships/hyperlink" Target="http://www.ncsl.org/Portals/1/Documents/energy/Hartman-present-15.pdf" TargetMode="External"/><Relationship Id="rId15" Type="http://schemas.openxmlformats.org/officeDocument/2006/relationships/hyperlink" Target="http://www.gasinfocus.com/en/indicator/imports-of-natural-gas-into-the-european-union/" TargetMode="External"/><Relationship Id="rId10" Type="http://schemas.openxmlformats.org/officeDocument/2006/relationships/hyperlink" Target="https://www.forbes.com/sites/arthurberman/2017/07/05/shale-gas-is-not-a-revolution/" TargetMode="External"/><Relationship Id="rId19" Type="http://schemas.openxmlformats.org/officeDocument/2006/relationships/fontTable" Target="fontTable.xml"/><Relationship Id="rId4" Type="http://schemas.openxmlformats.org/officeDocument/2006/relationships/hyperlink" Target="https://www.eia.gov/dnav/ng/hist/rngwhhdm.htm" TargetMode="External"/><Relationship Id="rId9" Type="http://schemas.openxmlformats.org/officeDocument/2006/relationships/hyperlink" Target="https://www.eia.gov/dnav/ng/hist/n9180us1m.htm" TargetMode="External"/><Relationship Id="rId14" Type="http://schemas.openxmlformats.org/officeDocument/2006/relationships/hyperlink" Target="https://www.eia.gov/todayinenergy/detail.php?id=355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1997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2018-05-26T16:57:00Z</dcterms:created>
  <dcterms:modified xsi:type="dcterms:W3CDTF">2018-05-26T17:15:00Z</dcterms:modified>
</cp:coreProperties>
</file>