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BB" w:rsidRPr="008A7529" w:rsidRDefault="008B3EBB" w:rsidP="008A7529">
      <w:pPr>
        <w:pStyle w:val="Titre1"/>
        <w:rPr>
          <w:rFonts w:asciiTheme="minorHAnsi" w:hAnsiTheme="minorHAnsi" w:cstheme="minorHAnsi"/>
        </w:rPr>
      </w:pPr>
    </w:p>
    <w:tbl>
      <w:tblPr>
        <w:tblStyle w:val="Grilledutableau"/>
        <w:tblW w:w="14567" w:type="dxa"/>
        <w:tblLook w:val="04A0"/>
      </w:tblPr>
      <w:tblGrid>
        <w:gridCol w:w="1384"/>
        <w:gridCol w:w="1701"/>
        <w:gridCol w:w="2552"/>
        <w:gridCol w:w="2835"/>
        <w:gridCol w:w="1984"/>
        <w:gridCol w:w="1701"/>
        <w:gridCol w:w="2410"/>
      </w:tblGrid>
      <w:tr w:rsidR="008B3EBB" w:rsidTr="00305CC7">
        <w:tc>
          <w:tcPr>
            <w:tcW w:w="1384" w:type="dxa"/>
          </w:tcPr>
          <w:p w:rsidR="008B3EBB" w:rsidRDefault="008B3EBB" w:rsidP="008B3EBB"/>
        </w:tc>
        <w:tc>
          <w:tcPr>
            <w:tcW w:w="1701" w:type="dxa"/>
          </w:tcPr>
          <w:p w:rsidR="008B3EBB" w:rsidRDefault="008B3EBB" w:rsidP="008B3EBB">
            <w:r>
              <w:t>Temporalité</w:t>
            </w:r>
          </w:p>
        </w:tc>
        <w:tc>
          <w:tcPr>
            <w:tcW w:w="2552" w:type="dxa"/>
          </w:tcPr>
          <w:p w:rsidR="008B3EBB" w:rsidRDefault="00095518" w:rsidP="008B3EBB">
            <w:r>
              <w:t>Technique</w:t>
            </w:r>
          </w:p>
        </w:tc>
        <w:tc>
          <w:tcPr>
            <w:tcW w:w="2835" w:type="dxa"/>
          </w:tcPr>
          <w:p w:rsidR="008B3EBB" w:rsidRDefault="008B3EBB" w:rsidP="008B3EBB">
            <w:r>
              <w:t>Situation</w:t>
            </w:r>
          </w:p>
        </w:tc>
        <w:tc>
          <w:tcPr>
            <w:tcW w:w="1984" w:type="dxa"/>
          </w:tcPr>
          <w:p w:rsidR="008B3EBB" w:rsidRDefault="008B3EBB" w:rsidP="008B3EBB">
            <w:r>
              <w:t>Personnage</w:t>
            </w:r>
          </w:p>
        </w:tc>
        <w:tc>
          <w:tcPr>
            <w:tcW w:w="1701" w:type="dxa"/>
          </w:tcPr>
          <w:p w:rsidR="008B3EBB" w:rsidRDefault="008B3EBB" w:rsidP="008B3EBB">
            <w:r>
              <w:t>Lieu</w:t>
            </w:r>
          </w:p>
        </w:tc>
        <w:tc>
          <w:tcPr>
            <w:tcW w:w="2410" w:type="dxa"/>
          </w:tcPr>
          <w:p w:rsidR="008B3EBB" w:rsidRDefault="00095518" w:rsidP="008B3EBB">
            <w:r>
              <w:t>Communication</w:t>
            </w:r>
          </w:p>
        </w:tc>
      </w:tr>
      <w:tr w:rsidR="008B3EBB" w:rsidTr="00305CC7">
        <w:tc>
          <w:tcPr>
            <w:tcW w:w="1384" w:type="dxa"/>
          </w:tcPr>
          <w:p w:rsidR="008B3EBB" w:rsidRDefault="008B3EBB" w:rsidP="00305CC7">
            <w:r>
              <w:t>Séquence 1</w:t>
            </w:r>
          </w:p>
        </w:tc>
        <w:tc>
          <w:tcPr>
            <w:tcW w:w="1701" w:type="dxa"/>
          </w:tcPr>
          <w:p w:rsidR="008B3EBB" w:rsidRDefault="008B3EBB" w:rsidP="00305CC7">
            <w:r>
              <w:t>Vendredi, 16 heures, fin de la semaine</w:t>
            </w:r>
          </w:p>
        </w:tc>
        <w:tc>
          <w:tcPr>
            <w:tcW w:w="2552" w:type="dxa"/>
          </w:tcPr>
          <w:p w:rsidR="00095518" w:rsidRDefault="00095518" w:rsidP="00305CC7">
            <w:r>
              <w:t>Gros plan, puis transition en vue subjective</w:t>
            </w:r>
          </w:p>
        </w:tc>
        <w:tc>
          <w:tcPr>
            <w:tcW w:w="2835" w:type="dxa"/>
          </w:tcPr>
          <w:p w:rsidR="008B3EBB" w:rsidRDefault="00095518" w:rsidP="00305CC7">
            <w:r>
              <w:t>Visage de l’étudiant attendant la fin du cours</w:t>
            </w:r>
          </w:p>
        </w:tc>
        <w:tc>
          <w:tcPr>
            <w:tcW w:w="1984" w:type="dxa"/>
          </w:tcPr>
          <w:p w:rsidR="008B3EBB" w:rsidRDefault="00095518" w:rsidP="00305CC7">
            <w:r>
              <w:t>Rayane</w:t>
            </w:r>
          </w:p>
        </w:tc>
        <w:tc>
          <w:tcPr>
            <w:tcW w:w="1701" w:type="dxa"/>
          </w:tcPr>
          <w:p w:rsidR="008B3EBB" w:rsidRDefault="00095518" w:rsidP="00305CC7">
            <w:r>
              <w:t>Salle de classe</w:t>
            </w:r>
          </w:p>
        </w:tc>
        <w:tc>
          <w:tcPr>
            <w:tcW w:w="2410" w:type="dxa"/>
          </w:tcPr>
          <w:p w:rsidR="008B3EBB" w:rsidRDefault="00095518" w:rsidP="00305CC7">
            <w:r>
              <w:t xml:space="preserve">Voix de professeur </w:t>
            </w:r>
            <w:r w:rsidRPr="00095518">
              <w:rPr>
                <w:i/>
              </w:rPr>
              <w:t>« passez un bon week end, à la semaine prochaine »</w:t>
            </w:r>
          </w:p>
        </w:tc>
      </w:tr>
      <w:tr w:rsidR="008B3EBB" w:rsidTr="00305CC7">
        <w:tc>
          <w:tcPr>
            <w:tcW w:w="1384" w:type="dxa"/>
          </w:tcPr>
          <w:p w:rsidR="008B3EBB" w:rsidRDefault="00095518" w:rsidP="00305CC7">
            <w:r>
              <w:t>Séquence 2</w:t>
            </w:r>
          </w:p>
        </w:tc>
        <w:tc>
          <w:tcPr>
            <w:tcW w:w="1701" w:type="dxa"/>
          </w:tcPr>
          <w:p w:rsidR="008B3EBB" w:rsidRDefault="00095518" w:rsidP="00305CC7">
            <w:r>
              <w:t>Vendredi,</w:t>
            </w:r>
          </w:p>
        </w:tc>
        <w:tc>
          <w:tcPr>
            <w:tcW w:w="2552" w:type="dxa"/>
          </w:tcPr>
          <w:p w:rsidR="008B3EBB" w:rsidRDefault="00095518" w:rsidP="00305CC7">
            <w:r>
              <w:t>Vue subjective</w:t>
            </w:r>
          </w:p>
        </w:tc>
        <w:tc>
          <w:tcPr>
            <w:tcW w:w="2835" w:type="dxa"/>
          </w:tcPr>
          <w:p w:rsidR="008B3EBB" w:rsidRDefault="00095518" w:rsidP="00305CC7">
            <w:r>
              <w:t>L’étudiant sort de la classe, prend congés de ses collègues et rentre chez lui</w:t>
            </w:r>
          </w:p>
        </w:tc>
        <w:tc>
          <w:tcPr>
            <w:tcW w:w="1984" w:type="dxa"/>
          </w:tcPr>
          <w:p w:rsidR="008B3EBB" w:rsidRDefault="008A7529" w:rsidP="00305CC7">
            <w:r>
              <w:t>Rayane</w:t>
            </w:r>
            <w:r w:rsidR="00305CC7">
              <w:t>, figurants</w:t>
            </w:r>
          </w:p>
        </w:tc>
        <w:tc>
          <w:tcPr>
            <w:tcW w:w="1701" w:type="dxa"/>
          </w:tcPr>
          <w:p w:rsidR="008B3EBB" w:rsidRDefault="00095518" w:rsidP="00305CC7">
            <w:r>
              <w:t>Devant l’entrée du campus René Cassin</w:t>
            </w:r>
          </w:p>
        </w:tc>
        <w:tc>
          <w:tcPr>
            <w:tcW w:w="2410" w:type="dxa"/>
          </w:tcPr>
          <w:p w:rsidR="008B3EBB" w:rsidRDefault="00095518" w:rsidP="00305CC7">
            <w:r>
              <w:t>Signes de mains pour indiquer la séparation</w:t>
            </w:r>
          </w:p>
        </w:tc>
      </w:tr>
      <w:tr w:rsidR="008B3EBB" w:rsidTr="00305CC7">
        <w:tc>
          <w:tcPr>
            <w:tcW w:w="1384" w:type="dxa"/>
          </w:tcPr>
          <w:p w:rsidR="008B3EBB" w:rsidRDefault="00095518" w:rsidP="00305CC7">
            <w:r>
              <w:t>Séquence 3</w:t>
            </w:r>
          </w:p>
        </w:tc>
        <w:tc>
          <w:tcPr>
            <w:tcW w:w="1701" w:type="dxa"/>
          </w:tcPr>
          <w:p w:rsidR="008B3EBB" w:rsidRDefault="00095518" w:rsidP="00305CC7">
            <w:r>
              <w:t>Vendredi, fin de la semaine</w:t>
            </w:r>
          </w:p>
        </w:tc>
        <w:tc>
          <w:tcPr>
            <w:tcW w:w="2552" w:type="dxa"/>
          </w:tcPr>
          <w:p w:rsidR="008B3EBB" w:rsidRDefault="00095518" w:rsidP="00305CC7">
            <w:r>
              <w:t>Vue subjective</w:t>
            </w:r>
          </w:p>
          <w:p w:rsidR="00095518" w:rsidRDefault="00095518" w:rsidP="00305CC7">
            <w:r>
              <w:t>Timelapse sur métro pour indiquer le déplacement, puis reprise de la vue subjective</w:t>
            </w:r>
          </w:p>
        </w:tc>
        <w:tc>
          <w:tcPr>
            <w:tcW w:w="2835" w:type="dxa"/>
          </w:tcPr>
          <w:p w:rsidR="008B3EBB" w:rsidRDefault="00095518" w:rsidP="00305CC7">
            <w:r>
              <w:t>L’étudiant rentre chez lui</w:t>
            </w:r>
          </w:p>
        </w:tc>
        <w:tc>
          <w:tcPr>
            <w:tcW w:w="1984" w:type="dxa"/>
          </w:tcPr>
          <w:p w:rsidR="008B3EBB" w:rsidRDefault="00095518" w:rsidP="00305CC7">
            <w:r>
              <w:t>Rayane</w:t>
            </w:r>
          </w:p>
        </w:tc>
        <w:tc>
          <w:tcPr>
            <w:tcW w:w="1701" w:type="dxa"/>
          </w:tcPr>
          <w:p w:rsidR="008B3EBB" w:rsidRDefault="00095518" w:rsidP="00305CC7">
            <w:r>
              <w:t>Stations de métro Gorge de Loup / Garibaldi</w:t>
            </w:r>
            <w:r w:rsidR="008A7529">
              <w:t>, rues de Lyon</w:t>
            </w:r>
          </w:p>
        </w:tc>
        <w:tc>
          <w:tcPr>
            <w:tcW w:w="2410" w:type="dxa"/>
          </w:tcPr>
          <w:p w:rsidR="008B3EBB" w:rsidRDefault="008B3EBB" w:rsidP="00305CC7"/>
        </w:tc>
      </w:tr>
      <w:tr w:rsidR="008B3EBB" w:rsidTr="00305CC7">
        <w:tc>
          <w:tcPr>
            <w:tcW w:w="1384" w:type="dxa"/>
          </w:tcPr>
          <w:p w:rsidR="008B3EBB" w:rsidRDefault="00095518" w:rsidP="00305CC7">
            <w:r>
              <w:t>Séquence 4</w:t>
            </w:r>
          </w:p>
        </w:tc>
        <w:tc>
          <w:tcPr>
            <w:tcW w:w="1701" w:type="dxa"/>
          </w:tcPr>
          <w:p w:rsidR="008B3EBB" w:rsidRDefault="00095518" w:rsidP="00305CC7">
            <w:r>
              <w:t>Vendredi,  18 heures</w:t>
            </w:r>
          </w:p>
        </w:tc>
        <w:tc>
          <w:tcPr>
            <w:tcW w:w="2552" w:type="dxa"/>
          </w:tcPr>
          <w:p w:rsidR="008B3EBB" w:rsidRDefault="00095518" w:rsidP="00305CC7">
            <w:r>
              <w:t>Vue subjective</w:t>
            </w:r>
            <w:r w:rsidR="00305CC7">
              <w:t>, Timelapse sur métro</w:t>
            </w:r>
          </w:p>
        </w:tc>
        <w:tc>
          <w:tcPr>
            <w:tcW w:w="2835" w:type="dxa"/>
          </w:tcPr>
          <w:p w:rsidR="008B3EBB" w:rsidRDefault="00095518" w:rsidP="00305CC7">
            <w:r>
              <w:t>L’étudiant se prépare, s’habille, et ressort rejoindre ses amis</w:t>
            </w:r>
          </w:p>
        </w:tc>
        <w:tc>
          <w:tcPr>
            <w:tcW w:w="1984" w:type="dxa"/>
          </w:tcPr>
          <w:p w:rsidR="008B3EBB" w:rsidRDefault="00095518" w:rsidP="00305CC7">
            <w:r>
              <w:t>Rayane</w:t>
            </w:r>
          </w:p>
        </w:tc>
        <w:tc>
          <w:tcPr>
            <w:tcW w:w="1701" w:type="dxa"/>
          </w:tcPr>
          <w:p w:rsidR="008B3EBB" w:rsidRDefault="00095518" w:rsidP="00305CC7">
            <w:r>
              <w:t>Domicile perso</w:t>
            </w:r>
            <w:r w:rsidR="00305CC7">
              <w:t>,</w:t>
            </w:r>
          </w:p>
          <w:p w:rsidR="00305CC7" w:rsidRDefault="00305CC7" w:rsidP="00305CC7">
            <w:r>
              <w:t>Stations métro</w:t>
            </w:r>
          </w:p>
        </w:tc>
        <w:tc>
          <w:tcPr>
            <w:tcW w:w="2410" w:type="dxa"/>
          </w:tcPr>
          <w:p w:rsidR="008B3EBB" w:rsidRDefault="008B3EBB" w:rsidP="00305CC7"/>
        </w:tc>
      </w:tr>
      <w:tr w:rsidR="00095518" w:rsidTr="00305CC7">
        <w:tc>
          <w:tcPr>
            <w:tcW w:w="1384" w:type="dxa"/>
          </w:tcPr>
          <w:p w:rsidR="00095518" w:rsidRDefault="00305CC7" w:rsidP="00305CC7">
            <w:r>
              <w:t>Séquence 5</w:t>
            </w:r>
          </w:p>
        </w:tc>
        <w:tc>
          <w:tcPr>
            <w:tcW w:w="1701" w:type="dxa"/>
          </w:tcPr>
          <w:p w:rsidR="00095518" w:rsidRDefault="00305CC7" w:rsidP="00305CC7">
            <w:r>
              <w:t>Vendredi soir</w:t>
            </w:r>
          </w:p>
        </w:tc>
        <w:tc>
          <w:tcPr>
            <w:tcW w:w="2552" w:type="dxa"/>
          </w:tcPr>
          <w:p w:rsidR="00095518" w:rsidRDefault="00305CC7" w:rsidP="00305CC7">
            <w:r>
              <w:t>Vue subjective</w:t>
            </w:r>
          </w:p>
        </w:tc>
        <w:tc>
          <w:tcPr>
            <w:tcW w:w="2835" w:type="dxa"/>
          </w:tcPr>
          <w:p w:rsidR="00095518" w:rsidRDefault="00305CC7" w:rsidP="00305CC7">
            <w:r>
              <w:t>L’étudiant rejoint ses amis dans un bar. Ils boivent quelques verres et se rendent chez l’un d’entre eux</w:t>
            </w:r>
          </w:p>
        </w:tc>
        <w:tc>
          <w:tcPr>
            <w:tcW w:w="1984" w:type="dxa"/>
          </w:tcPr>
          <w:p w:rsidR="00095518" w:rsidRDefault="008A7529" w:rsidP="00305CC7">
            <w:r>
              <w:t>Rayane</w:t>
            </w:r>
            <w:r w:rsidR="00305CC7">
              <w:t>, figurants</w:t>
            </w:r>
          </w:p>
        </w:tc>
        <w:tc>
          <w:tcPr>
            <w:tcW w:w="1701" w:type="dxa"/>
          </w:tcPr>
          <w:p w:rsidR="00095518" w:rsidRDefault="00305CC7" w:rsidP="00305CC7">
            <w:r>
              <w:t>Bar presqu’île</w:t>
            </w:r>
          </w:p>
        </w:tc>
        <w:tc>
          <w:tcPr>
            <w:tcW w:w="2410" w:type="dxa"/>
          </w:tcPr>
          <w:p w:rsidR="00095518" w:rsidRDefault="00305CC7" w:rsidP="00305CC7">
            <w:r>
              <w:t>Sourires, accolades</w:t>
            </w:r>
          </w:p>
        </w:tc>
      </w:tr>
      <w:tr w:rsidR="00095518" w:rsidTr="00305CC7">
        <w:tc>
          <w:tcPr>
            <w:tcW w:w="1384" w:type="dxa"/>
          </w:tcPr>
          <w:p w:rsidR="00095518" w:rsidRDefault="00305CC7" w:rsidP="00305CC7">
            <w:r>
              <w:t>Séquence 6</w:t>
            </w:r>
          </w:p>
        </w:tc>
        <w:tc>
          <w:tcPr>
            <w:tcW w:w="1701" w:type="dxa"/>
          </w:tcPr>
          <w:p w:rsidR="00095518" w:rsidRDefault="00305CC7" w:rsidP="00305CC7">
            <w:r>
              <w:t>Vendredi, soir</w:t>
            </w:r>
          </w:p>
        </w:tc>
        <w:tc>
          <w:tcPr>
            <w:tcW w:w="2552" w:type="dxa"/>
          </w:tcPr>
          <w:p w:rsidR="00095518" w:rsidRDefault="00305CC7" w:rsidP="00305CC7">
            <w:r>
              <w:t>Vue subjective, gros plan pendant la scène de maquillage</w:t>
            </w:r>
          </w:p>
        </w:tc>
        <w:tc>
          <w:tcPr>
            <w:tcW w:w="2835" w:type="dxa"/>
          </w:tcPr>
          <w:p w:rsidR="00095518" w:rsidRDefault="00305CC7" w:rsidP="00305CC7">
            <w:r>
              <w:t>L’étudiant et ses amis se maquillent et continuent la soirée</w:t>
            </w:r>
          </w:p>
        </w:tc>
        <w:tc>
          <w:tcPr>
            <w:tcW w:w="1984" w:type="dxa"/>
          </w:tcPr>
          <w:p w:rsidR="00305CC7" w:rsidRDefault="008A7529" w:rsidP="00305CC7">
            <w:r>
              <w:t>Rayane</w:t>
            </w:r>
            <w:r w:rsidR="00305CC7">
              <w:t>, figurants</w:t>
            </w:r>
          </w:p>
        </w:tc>
        <w:tc>
          <w:tcPr>
            <w:tcW w:w="1701" w:type="dxa"/>
          </w:tcPr>
          <w:p w:rsidR="00095518" w:rsidRDefault="00305CC7" w:rsidP="00305CC7">
            <w:r>
              <w:t>Appartement</w:t>
            </w:r>
          </w:p>
        </w:tc>
        <w:tc>
          <w:tcPr>
            <w:tcW w:w="2410" w:type="dxa"/>
          </w:tcPr>
          <w:p w:rsidR="00095518" w:rsidRDefault="00305CC7" w:rsidP="00305CC7">
            <w:r>
              <w:t>Danse</w:t>
            </w:r>
          </w:p>
        </w:tc>
      </w:tr>
      <w:tr w:rsidR="00305CC7" w:rsidTr="00305CC7">
        <w:tc>
          <w:tcPr>
            <w:tcW w:w="1384" w:type="dxa"/>
          </w:tcPr>
          <w:p w:rsidR="00305CC7" w:rsidRDefault="00305CC7" w:rsidP="00305CC7">
            <w:r>
              <w:t>Séquence 7</w:t>
            </w:r>
          </w:p>
        </w:tc>
        <w:tc>
          <w:tcPr>
            <w:tcW w:w="1701" w:type="dxa"/>
          </w:tcPr>
          <w:p w:rsidR="00305CC7" w:rsidRDefault="008A7529" w:rsidP="00305CC7">
            <w:r>
              <w:t xml:space="preserve">Samedi, </w:t>
            </w:r>
            <w:r w:rsidR="00305CC7">
              <w:t xml:space="preserve"> 00h30</w:t>
            </w:r>
          </w:p>
        </w:tc>
        <w:tc>
          <w:tcPr>
            <w:tcW w:w="2552" w:type="dxa"/>
          </w:tcPr>
          <w:p w:rsidR="00305CC7" w:rsidRDefault="00305CC7" w:rsidP="00305CC7">
            <w:r>
              <w:t>Vue subjective</w:t>
            </w:r>
          </w:p>
        </w:tc>
        <w:tc>
          <w:tcPr>
            <w:tcW w:w="2835" w:type="dxa"/>
          </w:tcPr>
          <w:p w:rsidR="00305CC7" w:rsidRDefault="00305CC7" w:rsidP="00305CC7">
            <w:r>
              <w:t>L’étudiant et ses amis sortent en club</w:t>
            </w:r>
          </w:p>
        </w:tc>
        <w:tc>
          <w:tcPr>
            <w:tcW w:w="1984" w:type="dxa"/>
          </w:tcPr>
          <w:p w:rsidR="00305CC7" w:rsidRDefault="008A7529" w:rsidP="00305CC7">
            <w:r>
              <w:t>Rayane, figurants</w:t>
            </w:r>
          </w:p>
        </w:tc>
        <w:tc>
          <w:tcPr>
            <w:tcW w:w="1701" w:type="dxa"/>
          </w:tcPr>
          <w:p w:rsidR="00305CC7" w:rsidRDefault="008A7529" w:rsidP="00305CC7">
            <w:r>
              <w:t>Appartement, rues  de Lyon</w:t>
            </w:r>
          </w:p>
        </w:tc>
        <w:tc>
          <w:tcPr>
            <w:tcW w:w="2410" w:type="dxa"/>
          </w:tcPr>
          <w:p w:rsidR="00305CC7" w:rsidRDefault="008A7529" w:rsidP="00305CC7">
            <w:r>
              <w:t>Marche vers le lieu, rencontre des gens</w:t>
            </w:r>
          </w:p>
        </w:tc>
      </w:tr>
      <w:tr w:rsidR="00305CC7" w:rsidTr="00305CC7">
        <w:tc>
          <w:tcPr>
            <w:tcW w:w="1384" w:type="dxa"/>
          </w:tcPr>
          <w:p w:rsidR="00305CC7" w:rsidRDefault="00305CC7" w:rsidP="00305CC7">
            <w:r>
              <w:t>Séqu</w:t>
            </w:r>
            <w:r w:rsidR="008A7529">
              <w:t>ence 8</w:t>
            </w:r>
          </w:p>
        </w:tc>
        <w:tc>
          <w:tcPr>
            <w:tcW w:w="1701" w:type="dxa"/>
          </w:tcPr>
          <w:p w:rsidR="00305CC7" w:rsidRDefault="008A7529" w:rsidP="00305CC7">
            <w:r>
              <w:t>Samedi, nuit</w:t>
            </w:r>
          </w:p>
        </w:tc>
        <w:tc>
          <w:tcPr>
            <w:tcW w:w="2552" w:type="dxa"/>
          </w:tcPr>
          <w:p w:rsidR="00305CC7" w:rsidRDefault="008A7529" w:rsidP="00305CC7">
            <w:r>
              <w:t>Vue subjective, slow motion sur la danse</w:t>
            </w:r>
          </w:p>
        </w:tc>
        <w:tc>
          <w:tcPr>
            <w:tcW w:w="2835" w:type="dxa"/>
          </w:tcPr>
          <w:p w:rsidR="00305CC7" w:rsidRDefault="008A7529" w:rsidP="00305CC7">
            <w:r>
              <w:t xml:space="preserve">L’étudiant et ses amis entrent et dansent </w:t>
            </w:r>
          </w:p>
        </w:tc>
        <w:tc>
          <w:tcPr>
            <w:tcW w:w="1984" w:type="dxa"/>
          </w:tcPr>
          <w:p w:rsidR="00305CC7" w:rsidRDefault="008A7529" w:rsidP="00305CC7">
            <w:r>
              <w:t>Rayane, figurants</w:t>
            </w:r>
          </w:p>
        </w:tc>
        <w:tc>
          <w:tcPr>
            <w:tcW w:w="1701" w:type="dxa"/>
          </w:tcPr>
          <w:p w:rsidR="00305CC7" w:rsidRDefault="008A7529" w:rsidP="00305CC7">
            <w:r>
              <w:t>Boîte de nuit</w:t>
            </w:r>
          </w:p>
        </w:tc>
        <w:tc>
          <w:tcPr>
            <w:tcW w:w="2410" w:type="dxa"/>
          </w:tcPr>
          <w:p w:rsidR="00305CC7" w:rsidRDefault="008A7529" w:rsidP="00305CC7">
            <w:r>
              <w:t>Danse</w:t>
            </w:r>
          </w:p>
        </w:tc>
      </w:tr>
      <w:tr w:rsidR="008A7529" w:rsidTr="00305CC7">
        <w:tc>
          <w:tcPr>
            <w:tcW w:w="1384" w:type="dxa"/>
          </w:tcPr>
          <w:p w:rsidR="008A7529" w:rsidRDefault="008A7529" w:rsidP="00305CC7">
            <w:r>
              <w:t>Séquence 9</w:t>
            </w:r>
          </w:p>
        </w:tc>
        <w:tc>
          <w:tcPr>
            <w:tcW w:w="1701" w:type="dxa"/>
          </w:tcPr>
          <w:p w:rsidR="008A7529" w:rsidRDefault="008A7529" w:rsidP="00305CC7">
            <w:r>
              <w:t>Samedi, 6h</w:t>
            </w:r>
          </w:p>
        </w:tc>
        <w:tc>
          <w:tcPr>
            <w:tcW w:w="2552" w:type="dxa"/>
          </w:tcPr>
          <w:p w:rsidR="008A7529" w:rsidRDefault="008A7529" w:rsidP="00305CC7">
            <w:r>
              <w:t>Vue subjective</w:t>
            </w:r>
          </w:p>
        </w:tc>
        <w:tc>
          <w:tcPr>
            <w:tcW w:w="2835" w:type="dxa"/>
          </w:tcPr>
          <w:p w:rsidR="008A7529" w:rsidRDefault="008A7529" w:rsidP="00305CC7">
            <w:r>
              <w:t>L’étudiant continue la soirée chez un ami</w:t>
            </w:r>
          </w:p>
        </w:tc>
        <w:tc>
          <w:tcPr>
            <w:tcW w:w="1984" w:type="dxa"/>
          </w:tcPr>
          <w:p w:rsidR="008A7529" w:rsidRDefault="008A7529" w:rsidP="00305CC7">
            <w:r>
              <w:t>Rayane, figurants</w:t>
            </w:r>
          </w:p>
        </w:tc>
        <w:tc>
          <w:tcPr>
            <w:tcW w:w="1701" w:type="dxa"/>
          </w:tcPr>
          <w:p w:rsidR="008A7529" w:rsidRDefault="008A7529" w:rsidP="00305CC7">
            <w:r>
              <w:t>Appartement, rues de Lyon</w:t>
            </w:r>
          </w:p>
        </w:tc>
        <w:tc>
          <w:tcPr>
            <w:tcW w:w="2410" w:type="dxa"/>
          </w:tcPr>
          <w:p w:rsidR="008A7529" w:rsidRDefault="008A7529" w:rsidP="00305CC7">
            <w:r>
              <w:t>Marche vers l’appartement</w:t>
            </w:r>
          </w:p>
        </w:tc>
      </w:tr>
      <w:tr w:rsidR="008A7529" w:rsidTr="00305CC7">
        <w:tc>
          <w:tcPr>
            <w:tcW w:w="1384" w:type="dxa"/>
          </w:tcPr>
          <w:p w:rsidR="008A7529" w:rsidRDefault="008A7529" w:rsidP="00305CC7">
            <w:r>
              <w:lastRenderedPageBreak/>
              <w:t>Séquence 10</w:t>
            </w:r>
          </w:p>
        </w:tc>
        <w:tc>
          <w:tcPr>
            <w:tcW w:w="1701" w:type="dxa"/>
          </w:tcPr>
          <w:p w:rsidR="008A7529" w:rsidRDefault="00C431AB" w:rsidP="00305CC7">
            <w:r>
              <w:t>Samedi matin</w:t>
            </w:r>
          </w:p>
        </w:tc>
        <w:tc>
          <w:tcPr>
            <w:tcW w:w="2552" w:type="dxa"/>
          </w:tcPr>
          <w:p w:rsidR="008A7529" w:rsidRDefault="00C431AB" w:rsidP="00305CC7">
            <w:r>
              <w:t>Vue subjective,</w:t>
            </w:r>
          </w:p>
        </w:tc>
        <w:tc>
          <w:tcPr>
            <w:tcW w:w="2835" w:type="dxa"/>
          </w:tcPr>
          <w:p w:rsidR="008A7529" w:rsidRDefault="00C431AB" w:rsidP="00305CC7">
            <w:r>
              <w:t>L’étudiant fait une rencontre et prend son contact, rentre chez lui</w:t>
            </w:r>
          </w:p>
        </w:tc>
        <w:tc>
          <w:tcPr>
            <w:tcW w:w="1984" w:type="dxa"/>
          </w:tcPr>
          <w:p w:rsidR="008A7529" w:rsidRDefault="00C431AB" w:rsidP="00305CC7">
            <w:r>
              <w:t>Rayane, figurants</w:t>
            </w:r>
          </w:p>
        </w:tc>
        <w:tc>
          <w:tcPr>
            <w:tcW w:w="1701" w:type="dxa"/>
          </w:tcPr>
          <w:p w:rsidR="008A7529" w:rsidRDefault="00C431AB" w:rsidP="00E95C1E">
            <w:r>
              <w:t>Appartement</w:t>
            </w:r>
          </w:p>
        </w:tc>
        <w:tc>
          <w:tcPr>
            <w:tcW w:w="2410" w:type="dxa"/>
          </w:tcPr>
          <w:p w:rsidR="008A7529" w:rsidRDefault="00C431AB" w:rsidP="00305CC7">
            <w:r>
              <w:t>Prise de contact</w:t>
            </w:r>
          </w:p>
        </w:tc>
      </w:tr>
      <w:tr w:rsidR="008A7529" w:rsidTr="00305CC7">
        <w:tc>
          <w:tcPr>
            <w:tcW w:w="1384" w:type="dxa"/>
          </w:tcPr>
          <w:p w:rsidR="008A7529" w:rsidRDefault="00E95C1E" w:rsidP="00305CC7">
            <w:r>
              <w:t>Séquence 11</w:t>
            </w:r>
          </w:p>
        </w:tc>
        <w:tc>
          <w:tcPr>
            <w:tcW w:w="1701" w:type="dxa"/>
          </w:tcPr>
          <w:p w:rsidR="008A7529" w:rsidRDefault="00E95C1E" w:rsidP="00305CC7">
            <w:r>
              <w:t>Samedi, indication temporalité sur téléphone/sms</w:t>
            </w:r>
          </w:p>
        </w:tc>
        <w:tc>
          <w:tcPr>
            <w:tcW w:w="2552" w:type="dxa"/>
          </w:tcPr>
          <w:p w:rsidR="008A7529" w:rsidRDefault="00E95C1E" w:rsidP="00305CC7">
            <w:r>
              <w:t>Vue subjective</w:t>
            </w:r>
          </w:p>
        </w:tc>
        <w:tc>
          <w:tcPr>
            <w:tcW w:w="2835" w:type="dxa"/>
          </w:tcPr>
          <w:p w:rsidR="008A7529" w:rsidRDefault="00E95C1E" w:rsidP="00E95C1E">
            <w:r>
              <w:t>L’étudiant a un rendez-vous le lendemain avec la personne rencontrée la nuit précédente</w:t>
            </w:r>
          </w:p>
        </w:tc>
        <w:tc>
          <w:tcPr>
            <w:tcW w:w="1984" w:type="dxa"/>
          </w:tcPr>
          <w:p w:rsidR="008A7529" w:rsidRDefault="00E95C1E" w:rsidP="00305CC7">
            <w:r>
              <w:t>Rayane </w:t>
            </w:r>
          </w:p>
        </w:tc>
        <w:tc>
          <w:tcPr>
            <w:tcW w:w="1701" w:type="dxa"/>
          </w:tcPr>
          <w:p w:rsidR="008A7529" w:rsidRDefault="00E95C1E" w:rsidP="00305CC7">
            <w:r>
              <w:t>Domicile</w:t>
            </w:r>
          </w:p>
        </w:tc>
        <w:tc>
          <w:tcPr>
            <w:tcW w:w="2410" w:type="dxa"/>
          </w:tcPr>
          <w:p w:rsidR="008A7529" w:rsidRDefault="00E95C1E" w:rsidP="00305CC7">
            <w:r>
              <w:t xml:space="preserve">Rendez-vous par message, </w:t>
            </w:r>
          </w:p>
        </w:tc>
      </w:tr>
      <w:tr w:rsidR="008A7529" w:rsidTr="00305CC7">
        <w:tc>
          <w:tcPr>
            <w:tcW w:w="1384" w:type="dxa"/>
          </w:tcPr>
          <w:p w:rsidR="008A7529" w:rsidRDefault="00E95C1E" w:rsidP="00305CC7">
            <w:r>
              <w:t>Séquence 12</w:t>
            </w:r>
          </w:p>
        </w:tc>
        <w:tc>
          <w:tcPr>
            <w:tcW w:w="1701" w:type="dxa"/>
          </w:tcPr>
          <w:p w:rsidR="008A7529" w:rsidRDefault="00E95C1E" w:rsidP="00305CC7">
            <w:r>
              <w:t>Dimanche après-midi</w:t>
            </w:r>
          </w:p>
        </w:tc>
        <w:tc>
          <w:tcPr>
            <w:tcW w:w="2552" w:type="dxa"/>
          </w:tcPr>
          <w:p w:rsidR="008A7529" w:rsidRDefault="00E95C1E" w:rsidP="00305CC7">
            <w:r>
              <w:t>Vue subjective, timelapse transports</w:t>
            </w:r>
          </w:p>
        </w:tc>
        <w:tc>
          <w:tcPr>
            <w:tcW w:w="2835" w:type="dxa"/>
          </w:tcPr>
          <w:p w:rsidR="008A7529" w:rsidRDefault="00E95C1E" w:rsidP="00E95C1E">
            <w:r>
              <w:t>L’étudiant se rend à son rendez-vous</w:t>
            </w:r>
          </w:p>
        </w:tc>
        <w:tc>
          <w:tcPr>
            <w:tcW w:w="1984" w:type="dxa"/>
          </w:tcPr>
          <w:p w:rsidR="008A7529" w:rsidRDefault="00E95C1E" w:rsidP="00305CC7">
            <w:r>
              <w:t>Rayane, figurant</w:t>
            </w:r>
          </w:p>
        </w:tc>
        <w:tc>
          <w:tcPr>
            <w:tcW w:w="1701" w:type="dxa"/>
          </w:tcPr>
          <w:p w:rsidR="008A7529" w:rsidRDefault="00E95C1E" w:rsidP="00305CC7">
            <w:r>
              <w:t>Rues de Lyon, musée des confluences</w:t>
            </w:r>
          </w:p>
        </w:tc>
        <w:tc>
          <w:tcPr>
            <w:tcW w:w="2410" w:type="dxa"/>
          </w:tcPr>
          <w:p w:rsidR="008A7529" w:rsidRDefault="00E95C1E" w:rsidP="00305CC7">
            <w:r>
              <w:t>Accolade, sourires, visite du musée</w:t>
            </w:r>
          </w:p>
        </w:tc>
      </w:tr>
      <w:tr w:rsidR="00E95C1E" w:rsidTr="00305CC7">
        <w:tc>
          <w:tcPr>
            <w:tcW w:w="1384" w:type="dxa"/>
          </w:tcPr>
          <w:p w:rsidR="00E95C1E" w:rsidRDefault="00E95C1E" w:rsidP="00305CC7">
            <w:r>
              <w:t>Séquence 13</w:t>
            </w:r>
          </w:p>
        </w:tc>
        <w:tc>
          <w:tcPr>
            <w:tcW w:w="1701" w:type="dxa"/>
          </w:tcPr>
          <w:p w:rsidR="00E95C1E" w:rsidRDefault="009302D2" w:rsidP="009302D2">
            <w:r>
              <w:t>Dimanche, fin de journée</w:t>
            </w:r>
          </w:p>
        </w:tc>
        <w:tc>
          <w:tcPr>
            <w:tcW w:w="2552" w:type="dxa"/>
          </w:tcPr>
          <w:p w:rsidR="00E95C1E" w:rsidRDefault="009302D2" w:rsidP="00305CC7">
            <w:r>
              <w:t>Vue subjective</w:t>
            </w:r>
          </w:p>
        </w:tc>
        <w:tc>
          <w:tcPr>
            <w:tcW w:w="2835" w:type="dxa"/>
          </w:tcPr>
          <w:p w:rsidR="00E95C1E" w:rsidRDefault="009302D2" w:rsidP="00E95C1E">
            <w:r>
              <w:t>L’étudiant et sa rencontre se quittent. Il rentre chez lui et il se couche</w:t>
            </w:r>
          </w:p>
        </w:tc>
        <w:tc>
          <w:tcPr>
            <w:tcW w:w="1984" w:type="dxa"/>
          </w:tcPr>
          <w:p w:rsidR="00E95C1E" w:rsidRDefault="009302D2" w:rsidP="00305CC7">
            <w:r>
              <w:t>Rayane, figurant</w:t>
            </w:r>
          </w:p>
        </w:tc>
        <w:tc>
          <w:tcPr>
            <w:tcW w:w="1701" w:type="dxa"/>
          </w:tcPr>
          <w:p w:rsidR="00E95C1E" w:rsidRDefault="009302D2" w:rsidP="00305CC7">
            <w:r>
              <w:t>Quais de Rhône</w:t>
            </w:r>
          </w:p>
        </w:tc>
        <w:tc>
          <w:tcPr>
            <w:tcW w:w="2410" w:type="dxa"/>
          </w:tcPr>
          <w:p w:rsidR="00E95C1E" w:rsidRDefault="009302D2" w:rsidP="00305CC7">
            <w:r>
              <w:t>Accolade</w:t>
            </w:r>
          </w:p>
        </w:tc>
      </w:tr>
      <w:tr w:rsidR="009302D2" w:rsidTr="00305CC7">
        <w:tc>
          <w:tcPr>
            <w:tcW w:w="1384" w:type="dxa"/>
          </w:tcPr>
          <w:p w:rsidR="009302D2" w:rsidRDefault="009302D2" w:rsidP="00305CC7">
            <w:r>
              <w:t>Séquence 14</w:t>
            </w:r>
          </w:p>
        </w:tc>
        <w:tc>
          <w:tcPr>
            <w:tcW w:w="1701" w:type="dxa"/>
          </w:tcPr>
          <w:p w:rsidR="009302D2" w:rsidRDefault="009302D2" w:rsidP="009302D2">
            <w:r>
              <w:t>Lundi matin</w:t>
            </w:r>
          </w:p>
        </w:tc>
        <w:tc>
          <w:tcPr>
            <w:tcW w:w="2552" w:type="dxa"/>
          </w:tcPr>
          <w:p w:rsidR="009302D2" w:rsidRDefault="009302D2" w:rsidP="009302D2">
            <w:r>
              <w:t>Vue subjective puis plan rapproché</w:t>
            </w:r>
          </w:p>
        </w:tc>
        <w:tc>
          <w:tcPr>
            <w:tcW w:w="2835" w:type="dxa"/>
          </w:tcPr>
          <w:p w:rsidR="009302D2" w:rsidRDefault="009302D2" w:rsidP="00E95C1E">
            <w:r>
              <w:t>L’étudiant est de retour en cours, et finit par lancer un regard à la caméra,</w:t>
            </w:r>
          </w:p>
        </w:tc>
        <w:tc>
          <w:tcPr>
            <w:tcW w:w="1984" w:type="dxa"/>
          </w:tcPr>
          <w:p w:rsidR="009302D2" w:rsidRDefault="009302D2" w:rsidP="00305CC7">
            <w:r>
              <w:t>Rayane, figurants</w:t>
            </w:r>
          </w:p>
        </w:tc>
        <w:tc>
          <w:tcPr>
            <w:tcW w:w="1701" w:type="dxa"/>
          </w:tcPr>
          <w:p w:rsidR="009302D2" w:rsidRDefault="009302D2" w:rsidP="00305CC7">
            <w:r>
              <w:t>Campus René Cassin, rues de Lyon, salle de classe</w:t>
            </w:r>
          </w:p>
        </w:tc>
        <w:tc>
          <w:tcPr>
            <w:tcW w:w="2410" w:type="dxa"/>
          </w:tcPr>
          <w:p w:rsidR="009302D2" w:rsidRDefault="009302D2" w:rsidP="00305CC7"/>
        </w:tc>
      </w:tr>
    </w:tbl>
    <w:p w:rsidR="008B3EBB" w:rsidRDefault="008B3EBB" w:rsidP="00305CC7">
      <w:pPr>
        <w:jc w:val="center"/>
      </w:pPr>
    </w:p>
    <w:p w:rsidR="009302D2" w:rsidRPr="009302D2" w:rsidRDefault="009302D2" w:rsidP="009302D2">
      <w:pPr>
        <w:rPr>
          <w:b/>
        </w:rPr>
      </w:pPr>
      <w:r w:rsidRPr="009302D2">
        <w:rPr>
          <w:b/>
        </w:rPr>
        <w:t>Musique </w:t>
      </w:r>
      <w:r>
        <w:rPr>
          <w:b/>
        </w:rPr>
        <w:t>séquence 2 à 13</w:t>
      </w:r>
      <w:r w:rsidRPr="009302D2">
        <w:rPr>
          <w:b/>
        </w:rPr>
        <w:t>: Movement - Ivory</w:t>
      </w:r>
    </w:p>
    <w:sectPr w:rsidR="009302D2" w:rsidRPr="009302D2" w:rsidSect="000955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FE" w:rsidRDefault="00687DFE" w:rsidP="008B3EBB">
      <w:pPr>
        <w:spacing w:after="0" w:line="240" w:lineRule="auto"/>
      </w:pPr>
      <w:r>
        <w:separator/>
      </w:r>
    </w:p>
  </w:endnote>
  <w:endnote w:type="continuationSeparator" w:id="1">
    <w:p w:rsidR="00687DFE" w:rsidRDefault="00687DFE" w:rsidP="008B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FE" w:rsidRDefault="00687DFE" w:rsidP="008B3EBB">
      <w:pPr>
        <w:spacing w:after="0" w:line="240" w:lineRule="auto"/>
      </w:pPr>
      <w:r>
        <w:separator/>
      </w:r>
    </w:p>
  </w:footnote>
  <w:footnote w:type="continuationSeparator" w:id="1">
    <w:p w:rsidR="00687DFE" w:rsidRDefault="00687DFE" w:rsidP="008B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BB" w:rsidRDefault="008B3EBB">
    <w:pPr>
      <w:pStyle w:val="En-tte"/>
    </w:pPr>
    <w:r>
      <w:t>Rayane Sirat</w:t>
    </w:r>
    <w:r>
      <w:tab/>
    </w:r>
    <w:r w:rsidR="008A7529">
      <w:t>Création Audiovisuelle</w:t>
    </w:r>
    <w:r w:rsidR="008A7529">
      <w:tab/>
    </w:r>
    <w:r w:rsidR="008A7529">
      <w:tab/>
    </w:r>
    <w:r w:rsidR="008A7529" w:rsidRPr="008B3EBB">
      <w:rPr>
        <w:rFonts w:cstheme="minorHAnsi"/>
        <w:b/>
      </w:rPr>
      <w:t>Séquencier : Ly</w:t>
    </w:r>
    <w:r w:rsidR="008A7529">
      <w:rPr>
        <w:rFonts w:cstheme="minorHAnsi"/>
        <w:b/>
      </w:rPr>
      <w:t xml:space="preserve">on, </w:t>
    </w:r>
    <w:r w:rsidR="00E95C1E">
      <w:rPr>
        <w:rFonts w:cstheme="minorHAnsi"/>
        <w:b/>
      </w:rPr>
      <w:t>l’amour… des étudiants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EBB"/>
    <w:rsid w:val="00095518"/>
    <w:rsid w:val="000A7ADC"/>
    <w:rsid w:val="00305CC7"/>
    <w:rsid w:val="00687DFE"/>
    <w:rsid w:val="008A7529"/>
    <w:rsid w:val="008B3EBB"/>
    <w:rsid w:val="009302D2"/>
    <w:rsid w:val="00C431AB"/>
    <w:rsid w:val="00E95C1E"/>
    <w:rsid w:val="00F1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DC"/>
  </w:style>
  <w:style w:type="paragraph" w:styleId="Titre1">
    <w:name w:val="heading 1"/>
    <w:basedOn w:val="Normal"/>
    <w:next w:val="Normal"/>
    <w:link w:val="Titre1Car"/>
    <w:uiPriority w:val="9"/>
    <w:qFormat/>
    <w:rsid w:val="008B3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3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3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3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B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3EBB"/>
  </w:style>
  <w:style w:type="paragraph" w:styleId="Pieddepage">
    <w:name w:val="footer"/>
    <w:basedOn w:val="Normal"/>
    <w:link w:val="PieddepageCar"/>
    <w:uiPriority w:val="99"/>
    <w:semiHidden/>
    <w:unhideWhenUsed/>
    <w:rsid w:val="008B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3EBB"/>
  </w:style>
  <w:style w:type="character" w:customStyle="1" w:styleId="Titre1Car">
    <w:name w:val="Titre 1 Car"/>
    <w:basedOn w:val="Policepardfaut"/>
    <w:link w:val="Titre1"/>
    <w:uiPriority w:val="9"/>
    <w:rsid w:val="008B3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3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B3E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8B3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8B3E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Sirat</dc:creator>
  <cp:lastModifiedBy>Rayane Sirat</cp:lastModifiedBy>
  <cp:revision>2</cp:revision>
  <dcterms:created xsi:type="dcterms:W3CDTF">2018-01-23T11:05:00Z</dcterms:created>
  <dcterms:modified xsi:type="dcterms:W3CDTF">2018-01-23T12:19:00Z</dcterms:modified>
</cp:coreProperties>
</file>