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4B" w:rsidRDefault="00807753" w:rsidP="00807753">
      <w:pPr>
        <w:pStyle w:val="NoSpacing"/>
      </w:pPr>
      <w:proofErr w:type="gramStart"/>
      <w:r>
        <w:t>UNE  MANIÈRE</w:t>
      </w:r>
      <w:proofErr w:type="gramEnd"/>
      <w:r>
        <w:t xml:space="preserve">  ORIGINALE  DE  S’INSTRUIRE  SUR L’HISTOIRE  DE  LA  RUSSIE</w:t>
      </w:r>
    </w:p>
    <w:p w:rsidR="00807753" w:rsidRDefault="00807753" w:rsidP="00807753">
      <w:pPr>
        <w:pStyle w:val="NoSpacing"/>
      </w:pPr>
    </w:p>
    <w:p w:rsidR="00807753" w:rsidRDefault="00807753" w:rsidP="00807753">
      <w:pPr>
        <w:pStyle w:val="NoSpacing"/>
      </w:pPr>
      <w:r w:rsidRPr="00807753">
        <w:rPr>
          <w:b/>
        </w:rPr>
        <w:t>Auteur</w:t>
      </w:r>
      <w:r>
        <w:t> : Nicolas Dissident.</w:t>
      </w:r>
    </w:p>
    <w:p w:rsidR="00807753" w:rsidRDefault="00807753" w:rsidP="00807753">
      <w:pPr>
        <w:pStyle w:val="NoSpacing"/>
      </w:pPr>
      <w:r w:rsidRPr="00807753">
        <w:rPr>
          <w:b/>
        </w:rPr>
        <w:t>Date</w:t>
      </w:r>
      <w:r>
        <w:t> : 14/01/2018</w:t>
      </w:r>
    </w:p>
    <w:tbl>
      <w:tblPr>
        <w:tblW w:w="5000" w:type="pct"/>
        <w:tblCellSpacing w:w="0" w:type="dxa"/>
        <w:tblBorders>
          <w:bottom w:val="single" w:sz="6" w:space="0" w:color="EBEBEB"/>
        </w:tblBorders>
        <w:shd w:val="clear" w:color="auto" w:fill="FFFFFF"/>
        <w:tblCellMar>
          <w:top w:w="120" w:type="dxa"/>
          <w:left w:w="0" w:type="dxa"/>
          <w:bottom w:w="120" w:type="dxa"/>
          <w:right w:w="0" w:type="dxa"/>
        </w:tblCellMar>
        <w:tblLook w:val="04A0" w:firstRow="1" w:lastRow="0" w:firstColumn="1" w:lastColumn="0" w:noHBand="0" w:noVBand="1"/>
      </w:tblPr>
      <w:tblGrid>
        <w:gridCol w:w="10455"/>
        <w:gridCol w:w="11"/>
      </w:tblGrid>
      <w:tr w:rsidR="00507DED" w:rsidRPr="00507DED" w:rsidTr="00507DED">
        <w:trPr>
          <w:tblCellSpacing w:w="0" w:type="dxa"/>
        </w:trPr>
        <w:tc>
          <w:tcPr>
            <w:tcW w:w="0" w:type="auto"/>
            <w:gridSpan w:val="2"/>
            <w:tcBorders>
              <w:top w:val="nil"/>
              <w:left w:val="nil"/>
              <w:bottom w:val="nil"/>
              <w:right w:val="nil"/>
            </w:tcBorders>
            <w:shd w:val="clear" w:color="auto" w:fill="FFFFFF"/>
            <w:tcMar>
              <w:top w:w="0" w:type="dxa"/>
              <w:left w:w="0" w:type="dxa"/>
              <w:bottom w:w="0" w:type="dxa"/>
              <w:right w:w="0" w:type="dxa"/>
            </w:tcMar>
            <w:vAlign w:val="center"/>
            <w:hideMark/>
          </w:tcPr>
          <w:p w:rsidR="00507DED" w:rsidRPr="00507DED" w:rsidRDefault="00507DED" w:rsidP="00507DED">
            <w:pPr>
              <w:spacing w:after="0" w:line="240" w:lineRule="auto"/>
              <w:rPr>
                <w:rFonts w:ascii="Arial" w:eastAsia="Times New Roman" w:hAnsi="Arial" w:cs="Arial"/>
                <w:color w:val="222222"/>
                <w:sz w:val="26"/>
                <w:szCs w:val="26"/>
                <w:lang w:eastAsia="fr-FR"/>
              </w:rPr>
            </w:pPr>
          </w:p>
        </w:tc>
      </w:tr>
      <w:tr w:rsidR="00507DED" w:rsidRPr="00507DED" w:rsidTr="00507DED">
        <w:trPr>
          <w:tblCellSpacing w:w="0" w:type="dxa"/>
        </w:trPr>
        <w:tc>
          <w:tcPr>
            <w:tcW w:w="0" w:type="auto"/>
            <w:gridSpan w:val="2"/>
            <w:tcBorders>
              <w:top w:val="nil"/>
              <w:left w:val="nil"/>
              <w:bottom w:val="nil"/>
              <w:right w:val="nil"/>
            </w:tcBorders>
            <w:shd w:val="clear" w:color="auto" w:fill="FFFFFF"/>
            <w:tcMar>
              <w:top w:w="0" w:type="dxa"/>
              <w:left w:w="0" w:type="dxa"/>
              <w:bottom w:w="0" w:type="dxa"/>
              <w:right w:w="0" w:type="dxa"/>
            </w:tcMar>
            <w:vAlign w:val="center"/>
            <w:hideMark/>
          </w:tcPr>
          <w:p w:rsidR="00507DED" w:rsidRPr="00507DED" w:rsidRDefault="00507DED" w:rsidP="00507DED">
            <w:pPr>
              <w:spacing w:after="0" w:line="240" w:lineRule="auto"/>
              <w:rPr>
                <w:rFonts w:ascii="Arial" w:eastAsia="Times New Roman" w:hAnsi="Arial" w:cs="Arial"/>
                <w:color w:val="222222"/>
                <w:sz w:val="26"/>
                <w:szCs w:val="26"/>
                <w:lang w:eastAsia="fr-FR"/>
              </w:rPr>
            </w:pPr>
          </w:p>
        </w:tc>
      </w:tr>
      <w:tr w:rsidR="00507DED" w:rsidRPr="00507DED" w:rsidTr="00507DED">
        <w:trPr>
          <w:tblCellSpacing w:w="0"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507DED" w:rsidRDefault="00507DED" w:rsidP="00507DED">
            <w:pPr>
              <w:spacing w:after="0" w:line="240" w:lineRule="auto"/>
              <w:rPr>
                <w:rFonts w:ascii="Arial" w:eastAsia="Times New Roman" w:hAnsi="Arial" w:cs="Arial"/>
                <w:color w:val="222222"/>
                <w:sz w:val="27"/>
                <w:szCs w:val="27"/>
                <w:bdr w:val="none" w:sz="0" w:space="0" w:color="auto" w:frame="1"/>
                <w:lang w:eastAsia="fr-FR"/>
              </w:rPr>
            </w:pPr>
            <w:r w:rsidRPr="00507DED">
              <w:rPr>
                <w:rFonts w:ascii="Arial" w:eastAsia="Times New Roman" w:hAnsi="Arial" w:cs="Arial"/>
                <w:color w:val="222222"/>
                <w:sz w:val="27"/>
                <w:szCs w:val="27"/>
                <w:bdr w:val="none" w:sz="0" w:space="0" w:color="auto" w:frame="1"/>
                <w:lang w:eastAsia="fr-FR"/>
              </w:rPr>
              <w:t>Histoire Russie / Lituanie / Moldavie / Horde d'Or</w:t>
            </w:r>
          </w:p>
          <w:p w:rsidR="00507DED" w:rsidRPr="00507DED" w:rsidRDefault="00507DED" w:rsidP="00507DED">
            <w:pPr>
              <w:spacing w:after="0" w:line="240" w:lineRule="auto"/>
              <w:rPr>
                <w:rFonts w:ascii="Arial" w:eastAsia="Times New Roman" w:hAnsi="Arial" w:cs="Arial"/>
                <w:color w:val="222222"/>
                <w:sz w:val="26"/>
                <w:szCs w:val="26"/>
                <w:lang w:eastAsia="fr-FR"/>
              </w:rPr>
            </w:pPr>
          </w:p>
        </w:tc>
        <w:tc>
          <w:tcPr>
            <w:tcW w:w="0" w:type="auto"/>
            <w:shd w:val="clear" w:color="auto" w:fill="FFFFFF"/>
            <w:tcMar>
              <w:top w:w="0" w:type="dxa"/>
              <w:left w:w="0" w:type="dxa"/>
              <w:bottom w:w="0" w:type="dxa"/>
              <w:right w:w="0" w:type="dxa"/>
            </w:tcMar>
            <w:vAlign w:val="center"/>
            <w:hideMark/>
          </w:tcPr>
          <w:p w:rsidR="00507DED" w:rsidRPr="00507DED" w:rsidRDefault="00507DED" w:rsidP="00507DED">
            <w:pPr>
              <w:spacing w:after="0" w:line="240" w:lineRule="auto"/>
              <w:rPr>
                <w:rFonts w:ascii="Times New Roman" w:eastAsia="Times New Roman" w:hAnsi="Times New Roman" w:cs="Times New Roman"/>
                <w:sz w:val="20"/>
                <w:szCs w:val="20"/>
                <w:lang w:eastAsia="fr-FR"/>
              </w:rPr>
            </w:pPr>
          </w:p>
        </w:tc>
      </w:tr>
    </w:tbl>
    <w:p w:rsidR="00507DED" w:rsidRDefault="00507DED" w:rsidP="00807753">
      <w:pPr>
        <w:pStyle w:val="NoSpacing"/>
      </w:pPr>
      <w:r>
        <w:t>Ce moyen, c’est l</w:t>
      </w:r>
      <w:r w:rsidR="00807753">
        <w:t xml:space="preserve">a série </w:t>
      </w:r>
      <w:proofErr w:type="spellStart"/>
      <w:r w:rsidR="00807753">
        <w:t>Perviy</w:t>
      </w:r>
      <w:proofErr w:type="spellEnd"/>
      <w:r w:rsidR="00807753">
        <w:t xml:space="preserve"> </w:t>
      </w:r>
      <w:proofErr w:type="spellStart"/>
      <w:r w:rsidR="00807753">
        <w:t>Kanal</w:t>
      </w:r>
      <w:proofErr w:type="spellEnd"/>
      <w:r w:rsidR="00807753">
        <w:t xml:space="preserve"> de 8 épisodes sur Sophie Paléologue</w:t>
      </w:r>
      <w:r>
        <w:t xml:space="preserve"> (en russe, évidemment)</w:t>
      </w:r>
      <w:r w:rsidR="00807753">
        <w:t xml:space="preserve">. </w:t>
      </w:r>
    </w:p>
    <w:p w:rsidR="00507DED" w:rsidRDefault="00507DED" w:rsidP="00807753">
      <w:pPr>
        <w:pStyle w:val="NoSpacing"/>
      </w:pPr>
    </w:p>
    <w:p w:rsidR="00807753" w:rsidRDefault="00807753" w:rsidP="00807753">
      <w:pPr>
        <w:pStyle w:val="NoSpacing"/>
      </w:pPr>
      <w:r>
        <w:t>S'il n'y a pas moyen de l'acquérir légalement, il y a les "torrents"… On y découvre comment Moscou est devenue la "Troisième Rome", et ainsi comment l'aigle à deux têtes est devenu le symbole de la Russie. Mais aussi d'autres faits intéressants, sur l'histoire de la Communauté polono-lituanienne, et sur la fin de la Horde d'Or.</w:t>
      </w:r>
      <w:bookmarkStart w:id="0" w:name="_GoBack"/>
      <w:bookmarkEnd w:id="0"/>
    </w:p>
    <w:p w:rsidR="00807753" w:rsidRDefault="00807753" w:rsidP="00807753">
      <w:pPr>
        <w:pStyle w:val="NoSpacing"/>
      </w:pPr>
    </w:p>
    <w:p w:rsidR="00807753" w:rsidRPr="001A05EE" w:rsidRDefault="00807753" w:rsidP="00807753">
      <w:pPr>
        <w:pStyle w:val="NoSpacing"/>
        <w:rPr>
          <w:b/>
        </w:rPr>
      </w:pPr>
      <w:r w:rsidRPr="001A05EE">
        <w:rPr>
          <w:b/>
        </w:rPr>
        <w:t>Mais à l'époque où se diffuse par médias occidentaux l'idée que la Moldavie est une invention soviétique parce que la Moldavie est en réalité une partie de la Roumanie, il est intéressant d'apprendre que les relations russo-moldaves datent d'avant la "déco</w:t>
      </w:r>
      <w:r w:rsidRPr="001A05EE">
        <w:rPr>
          <w:b/>
        </w:rPr>
        <w:t>uverte" de l'A</w:t>
      </w:r>
      <w:r w:rsidRPr="001A05EE">
        <w:rPr>
          <w:b/>
        </w:rPr>
        <w:t>mérique par Colomb. Et notez que le serment d'allégeance de la Moldavie à la Russie date d'avant la création des USA (1711, de mémoire).</w:t>
      </w:r>
    </w:p>
    <w:p w:rsidR="00807753" w:rsidRDefault="00807753" w:rsidP="00807753">
      <w:pPr>
        <w:pStyle w:val="NoSpacing"/>
      </w:pPr>
    </w:p>
    <w:p w:rsidR="00807753" w:rsidRDefault="00807753" w:rsidP="00807753">
      <w:pPr>
        <w:pStyle w:val="NoSpacing"/>
      </w:pPr>
      <w:r>
        <w:t xml:space="preserve">Bref, c'est une bonne série, ouvertement patriotique (cofinancement des ministères de la défense et de la culture) mais qui semble respecter la version historique (ou version vraisemblable, pour les événements qui ne sont pas certains). Je l'ai regardée en faisant beaucoup de pause pour vérifier tels et tels éléments sur </w:t>
      </w:r>
      <w:proofErr w:type="spellStart"/>
      <w:r>
        <w:t>Wikipedia</w:t>
      </w:r>
      <w:proofErr w:type="spellEnd"/>
      <w:r>
        <w:t xml:space="preserve">. Ayez la curiosité de voir jusqu'où s'étendait la </w:t>
      </w:r>
      <w:proofErr w:type="spellStart"/>
      <w:r>
        <w:t>Lithuanie</w:t>
      </w:r>
      <w:proofErr w:type="spellEnd"/>
      <w:r>
        <w:t xml:space="preserve"> et où a eu lieu la bataille décisive entre la Russie et la horde d'Or : très près de Moscou !</w:t>
      </w:r>
    </w:p>
    <w:p w:rsidR="00DE041A" w:rsidRDefault="00DE041A" w:rsidP="00807753">
      <w:pPr>
        <w:pStyle w:val="NoSpacing"/>
      </w:pPr>
    </w:p>
    <w:p w:rsidR="00DE041A" w:rsidRDefault="00DE041A" w:rsidP="00807753">
      <w:pPr>
        <w:pStyle w:val="NoSpacing"/>
      </w:pPr>
      <w:r w:rsidRPr="00DE041A">
        <w:rPr>
          <w:b/>
        </w:rPr>
        <w:t>Carte vers 1430</w:t>
      </w:r>
      <w:r>
        <w:t xml:space="preserve"> : </w:t>
      </w:r>
      <w:hyperlink r:id="rId4" w:history="1">
        <w:r w:rsidRPr="00E756CF">
          <w:rPr>
            <w:rStyle w:val="Hyperlink"/>
          </w:rPr>
          <w:t>http://zincavage.org/litwa1430.html</w:t>
        </w:r>
      </w:hyperlink>
    </w:p>
    <w:p w:rsidR="00DE041A" w:rsidRDefault="00DE041A" w:rsidP="00807753">
      <w:pPr>
        <w:pStyle w:val="NoSpacing"/>
        <w:rPr>
          <w:b/>
        </w:rPr>
      </w:pPr>
      <w:r>
        <w:rPr>
          <w:b/>
        </w:rPr>
        <w:t>Carte Pologne et Lituanie 156</w:t>
      </w:r>
      <w:r w:rsidRPr="00DE041A">
        <w:rPr>
          <w:b/>
        </w:rPr>
        <w:t xml:space="preserve">9 : </w:t>
      </w:r>
      <w:hyperlink r:id="rId5" w:history="1">
        <w:r w:rsidRPr="00DE041A">
          <w:rPr>
            <w:rStyle w:val="Hyperlink"/>
          </w:rPr>
          <w:t>http://www.zincavage.org/litwa1569-th.jp</w:t>
        </w:r>
        <w:r w:rsidRPr="00DE041A">
          <w:rPr>
            <w:rStyle w:val="Hyperlink"/>
            <w:b/>
          </w:rPr>
          <w:t>g</w:t>
        </w:r>
      </w:hyperlink>
    </w:p>
    <w:p w:rsidR="00DE041A" w:rsidRPr="001A05EE" w:rsidRDefault="00DE041A" w:rsidP="00807753">
      <w:pPr>
        <w:pStyle w:val="NoSpacing"/>
      </w:pPr>
      <w:r>
        <w:rPr>
          <w:b/>
        </w:rPr>
        <w:t>Cartes des frontières politiques et administratives des régions orientales de l’Union Pologne+  Lituanie 1771 :</w:t>
      </w:r>
      <w:r w:rsidRPr="00DE041A">
        <w:t xml:space="preserve"> </w:t>
      </w:r>
      <w:hyperlink r:id="rId6" w:history="1">
        <w:r w:rsidRPr="001A05EE">
          <w:rPr>
            <w:rStyle w:val="Hyperlink"/>
          </w:rPr>
          <w:t>http://www.zincavage.org/aftanazy-top-th.jpg</w:t>
        </w:r>
      </w:hyperlink>
      <w:r w:rsidRPr="001A05EE">
        <w:t xml:space="preserve"> (carte 1)</w:t>
      </w:r>
    </w:p>
    <w:p w:rsidR="00DE041A" w:rsidRPr="001A05EE" w:rsidRDefault="00DE041A" w:rsidP="00807753">
      <w:pPr>
        <w:pStyle w:val="NoSpacing"/>
      </w:pPr>
      <w:hyperlink r:id="rId7" w:history="1">
        <w:r w:rsidRPr="001A05EE">
          <w:rPr>
            <w:rStyle w:val="Hyperlink"/>
          </w:rPr>
          <w:t>http://www.zincavage.org/aftanazy-bottom-th.jpg</w:t>
        </w:r>
      </w:hyperlink>
      <w:r w:rsidRPr="001A05EE">
        <w:t xml:space="preserve"> (carte2) </w:t>
      </w:r>
    </w:p>
    <w:p w:rsidR="00807753" w:rsidRDefault="00807753" w:rsidP="00807753">
      <w:pPr>
        <w:pStyle w:val="NoSpacing"/>
      </w:pPr>
    </w:p>
    <w:p w:rsidR="00807753" w:rsidRDefault="00807753" w:rsidP="00807753">
      <w:pPr>
        <w:pStyle w:val="NoSpacing"/>
      </w:pPr>
      <w:r>
        <w:t>Je rappelle l'autre recommandation que j'avais signalé</w:t>
      </w:r>
      <w:r>
        <w:t>e</w:t>
      </w:r>
      <w:r>
        <w:t xml:space="preserve"> concernant l'histoire de la Russie racontée de façon très claire, en partant de la préhistoire (début très rapide, on ne sait presque rien d'avant les Varègues) : la version audio du livre d'Akounine. Peut-être disponible en téléchargement légal, mon épouse l'a acheté en CD (format mp3 bien sûr, il y en a pour plus de 10 heures).</w:t>
      </w:r>
    </w:p>
    <w:p w:rsidR="00807753" w:rsidRDefault="00807753" w:rsidP="00807753">
      <w:pPr>
        <w:pStyle w:val="NoSpacing"/>
      </w:pPr>
    </w:p>
    <w:p w:rsidR="00807753" w:rsidRDefault="00807753" w:rsidP="00807753">
      <w:pPr>
        <w:pStyle w:val="NoSpacing"/>
      </w:pPr>
      <w:r>
        <w:t xml:space="preserve">Une dernière petite remarque en cette période de Star </w:t>
      </w:r>
      <w:proofErr w:type="spellStart"/>
      <w:r>
        <w:t>Wars</w:t>
      </w:r>
      <w:proofErr w:type="spellEnd"/>
      <w:r>
        <w:t xml:space="preserve">-mania : Ceci est dans Star </w:t>
      </w:r>
      <w:proofErr w:type="spellStart"/>
      <w:r>
        <w:t>Wars</w:t>
      </w:r>
      <w:proofErr w:type="spellEnd"/>
      <w:r>
        <w:t xml:space="preserve"> le symbole de la Résistance, qui lutte contre le maléfique Empire.</w:t>
      </w:r>
    </w:p>
    <w:p w:rsidR="00807753" w:rsidRDefault="00807753" w:rsidP="00807753">
      <w:pPr>
        <w:pStyle w:val="NoSpacing"/>
      </w:pPr>
      <w:r>
        <w:rPr>
          <w:rFonts w:ascii="Arial" w:hAnsi="Arial" w:cs="Arial"/>
        </w:rPr>
        <w:t>￼</w:t>
      </w:r>
      <w:r>
        <w:rPr>
          <w:noProof/>
          <w:lang w:eastAsia="fr-FR"/>
        </w:rPr>
        <w:drawing>
          <wp:inline distT="0" distB="0" distL="0" distR="0">
            <wp:extent cx="3025140" cy="3048000"/>
            <wp:effectExtent l="0" t="0" r="3810" b="0"/>
            <wp:docPr id="1" name="Picture 1" descr="https://lh3.googleusercontent.com/proxy/DsiZHxL1_il91iBclCRY7oTcBeF2XqYxIsXeL97ltTGOGxWManMnr8BdNNHF7upj9vTks7tySomnpPijuElTtvzEGyYYFtHnbm6TJfbMwyk_RrX9Yw_aZNlrafw=w5000-h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roxy/DsiZHxL1_il91iBclCRY7oTcBeF2XqYxIsXeL97ltTGOGxWManMnr8BdNNHF7upj9vTks7tySomnpPijuElTtvzEGyYYFtHnbm6TJfbMwyk_RrX9Yw_aZNlrafw=w5000-h5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5140" cy="3048000"/>
                    </a:xfrm>
                    <a:prstGeom prst="rect">
                      <a:avLst/>
                    </a:prstGeom>
                    <a:noFill/>
                    <a:ln>
                      <a:noFill/>
                    </a:ln>
                  </pic:spPr>
                </pic:pic>
              </a:graphicData>
            </a:graphic>
          </wp:inline>
        </w:drawing>
      </w:r>
    </w:p>
    <w:p w:rsidR="00807753" w:rsidRDefault="00807753" w:rsidP="00807753">
      <w:pPr>
        <w:pStyle w:val="NoSpacing"/>
      </w:pPr>
    </w:p>
    <w:p w:rsidR="00807753" w:rsidRDefault="00807753" w:rsidP="00807753">
      <w:pPr>
        <w:pStyle w:val="NoSpacing"/>
      </w:pPr>
      <w:proofErr w:type="gramStart"/>
      <w:r>
        <w:t>Je sais pas</w:t>
      </w:r>
      <w:proofErr w:type="gramEnd"/>
      <w:r>
        <w:t xml:space="preserve"> vous, mais moi j'y vois un aigle à 2 têtes, ancien symbole de l'Empire Romain d'Orient et désormais symbole de la Russie. Les auteurs de Star </w:t>
      </w:r>
      <w:proofErr w:type="spellStart"/>
      <w:r>
        <w:t>Wars</w:t>
      </w:r>
      <w:proofErr w:type="spellEnd"/>
      <w:r>
        <w:t xml:space="preserve"> font ainsi passer de façon subliminale le message que la Russie est le dernier espoir de l'humanité. </w:t>
      </w:r>
    </w:p>
    <w:p w:rsidR="00807753" w:rsidRDefault="00807753" w:rsidP="00807753">
      <w:pPr>
        <w:pStyle w:val="NoSpacing"/>
      </w:pPr>
    </w:p>
    <w:p w:rsidR="00807753" w:rsidRDefault="00807753" w:rsidP="00807753">
      <w:pPr>
        <w:pStyle w:val="NoSpacing"/>
        <w:tabs>
          <w:tab w:val="left" w:pos="6660"/>
        </w:tabs>
      </w:pPr>
      <w:r>
        <w:t xml:space="preserve">C'est sûr, </w:t>
      </w:r>
      <w:r>
        <w:t xml:space="preserve">il </w:t>
      </w:r>
      <w:r>
        <w:t>y</w:t>
      </w:r>
      <w:r>
        <w:t xml:space="preserve"> </w:t>
      </w:r>
      <w:r>
        <w:t>a collusion avec la Russie, que fait le New York Times ? :)</w:t>
      </w:r>
      <w:r>
        <w:tab/>
      </w:r>
    </w:p>
    <w:sectPr w:rsidR="00807753" w:rsidSect="008077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53"/>
    <w:rsid w:val="001A05EE"/>
    <w:rsid w:val="00323D69"/>
    <w:rsid w:val="00507DED"/>
    <w:rsid w:val="0058542D"/>
    <w:rsid w:val="00807753"/>
    <w:rsid w:val="00DE041A"/>
    <w:rsid w:val="00FA7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2285"/>
  <w15:chartTrackingRefBased/>
  <w15:docId w15:val="{97B6DC8A-8D4D-42DF-BF1C-20974480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753"/>
    <w:pPr>
      <w:spacing w:after="0" w:line="240" w:lineRule="auto"/>
    </w:pPr>
  </w:style>
  <w:style w:type="character" w:styleId="Hyperlink">
    <w:name w:val="Hyperlink"/>
    <w:basedOn w:val="DefaultParagraphFont"/>
    <w:uiPriority w:val="99"/>
    <w:unhideWhenUsed/>
    <w:rsid w:val="00507DED"/>
    <w:rPr>
      <w:color w:val="0000FF"/>
      <w:u w:val="single"/>
    </w:rPr>
  </w:style>
  <w:style w:type="character" w:customStyle="1" w:styleId="f0xo1gc-mb-y">
    <w:name w:val="f0xo1gc-mb-y"/>
    <w:basedOn w:val="DefaultParagraphFont"/>
    <w:rsid w:val="0050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049334">
      <w:bodyDiv w:val="1"/>
      <w:marLeft w:val="0"/>
      <w:marRight w:val="0"/>
      <w:marTop w:val="0"/>
      <w:marBottom w:val="0"/>
      <w:divBdr>
        <w:top w:val="none" w:sz="0" w:space="0" w:color="auto"/>
        <w:left w:val="none" w:sz="0" w:space="0" w:color="auto"/>
        <w:bottom w:val="none" w:sz="0" w:space="0" w:color="auto"/>
        <w:right w:val="none" w:sz="0" w:space="0" w:color="auto"/>
      </w:divBdr>
      <w:divsChild>
        <w:div w:id="982394627">
          <w:marLeft w:val="0"/>
          <w:marRight w:val="0"/>
          <w:marTop w:val="0"/>
          <w:marBottom w:val="0"/>
          <w:divBdr>
            <w:top w:val="none" w:sz="0" w:space="0" w:color="auto"/>
            <w:left w:val="none" w:sz="0" w:space="0" w:color="auto"/>
            <w:bottom w:val="none" w:sz="0" w:space="0" w:color="auto"/>
            <w:right w:val="none" w:sz="0" w:space="0" w:color="auto"/>
          </w:divBdr>
        </w:div>
        <w:div w:id="58649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zincavage.org/aftanazy-bottom-th.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incavage.org/aftanazy-top-th.jpg" TargetMode="External"/><Relationship Id="rId5" Type="http://schemas.openxmlformats.org/officeDocument/2006/relationships/hyperlink" Target="http://www.zincavage.org/litwa1569-th.jpg" TargetMode="External"/><Relationship Id="rId10" Type="http://schemas.openxmlformats.org/officeDocument/2006/relationships/theme" Target="theme/theme1.xml"/><Relationship Id="rId4" Type="http://schemas.openxmlformats.org/officeDocument/2006/relationships/hyperlink" Target="http://zincavage.org/litwa1430.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2018-01-14T11:14:00Z</dcterms:created>
  <dcterms:modified xsi:type="dcterms:W3CDTF">2018-01-14T11:14:00Z</dcterms:modified>
</cp:coreProperties>
</file>