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0846" w:rsidRPr="000C6DFC" w:rsidRDefault="008505AF">
      <w:pPr>
        <w:pStyle w:val="Sansinterligne"/>
        <w:rPr>
          <w:rFonts w:ascii="Cambria Math" w:hAnsi="Cambria Math"/>
        </w:rPr>
      </w:pPr>
      <w:r>
        <w:rPr>
          <w:rFonts w:ascii="Cambria Math" w:hAnsi="Cambria Math"/>
          <w:noProof/>
        </w:rPr>
        <w:pict>
          <v:group id="Groupe 2" o:spid="_x0000_s1029" style="position:absolute;margin-left:24.3pt;margin-top:21.7pt;width:196.5pt;height:823.4pt;z-index:-1;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">
            <v:rect id="Rectangle 3" o:spid="_x0000_s1030"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31"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" adj="18883" fillcolor="#4472c4" stroked="f" strokeweight="1pt">
              <v:textbox inset=",0,14.4pt,0">
                <w:txbxContent>
                  <w:p w:rsidR="000F0846" w:rsidRPr="000F0846" w:rsidRDefault="000F0846">
                    <w:pPr>
                      <w:pStyle w:val="Sansinterligne"/>
                      <w:jc w:val="right"/>
                      <w:rPr>
                        <w:color w:val="FFFFFF"/>
                        <w:sz w:val="28"/>
                        <w:szCs w:val="28"/>
                      </w:rPr>
                    </w:pPr>
                  </w:p>
                </w:txbxContent>
              </v:textbox>
            </v:shape>
            <v:group id="Groupe 5" o:spid="_x0000_s1032"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3"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4"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" path="m,l39,152,84,304r38,113l122,440,76,306,39,180,6,53,,xe" fillcolor="#44546a" strokecolor="#44546a" strokeweight="0">
                  <v:path arrowok="t" o:connecttype="custom" o:connectlocs="0,0;61913,241300;133350,482600;193675,661988;193675,698500;120650,485775;61913,285750;9525,84138;0,0" o:connectangles="0,0,0,0,0,0,0,0,0"/>
                </v:shape>
                <v:shape id="Forme libre 21" o:spid="_x0000_s1035"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" path="m,l8,19,37,93r30,74l116,269r-8,l60,169,30,98,1,25,,xe" fillcolor="#44546a" strokecolor="#44546a" strokeweight="0">
                  <v:path arrowok="t" o:connecttype="custom" o:connectlocs="0,0;12700,30163;58738,147638;106363,265113;184150,427038;171450,427038;95250,268288;47625,155575;1588,39688;0,0" o:connectangles="0,0,0,0,0,0,0,0,0,0"/>
                </v:shape>
                <v:shape id="Forme libre 22" o:spid="_x0000_s1036"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7"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8"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9"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" path="m,l33,69r-9,l12,35,,xe" fillcolor="#44546a" strokecolor="#44546a" strokeweight="0">
                  <v:path arrowok="t" o:connecttype="custom" o:connectlocs="0,0;52388,109538;38100,109538;19050,55563;0,0" o:connectangles="0,0,0,0,0"/>
                </v:shape>
                <v:shape id="Forme libre 26" o:spid="_x0000_s1040"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" path="m,l9,37r,3l15,93,5,49,,xe" fillcolor="#44546a" strokecolor="#44546a" strokeweight="0">
                  <v:path arrowok="t" o:connecttype="custom" o:connectlocs="0,0;14288,58738;14288,63500;23813,147638;7938,77788;0,0" o:connectangles="0,0,0,0,0,0"/>
                </v:shape>
                <v:shape id="Forme libre 27" o:spid="_x0000_s1041"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42"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Forme libre 29" o:spid="_x0000_s1043"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" path="m,l31,65r-8,l,xe" fillcolor="#44546a" strokecolor="#44546a" strokeweight="0">
                  <v:path arrowok="t" o:connecttype="custom" o:connectlocs="0,0;49213,103188;36513,103188;0,0" o:connectangles="0,0,0,0"/>
                </v:shape>
                <v:shape id="Forme libre 30" o:spid="_x0000_s1044"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" path="m,l6,17,7,42,6,39,,23,,xe" fillcolor="#44546a" strokecolor="#44546a" strokeweight="0">
                  <v:path arrowok="t" o:connecttype="custom" o:connectlocs="0,0;9525,26988;11113,66675;9525,61913;0,36513;0,0" o:connectangles="0,0,0,0,0,0"/>
                </v:shape>
                <v:shape id="Forme libre 31" o:spid="_x0000_s1045"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" path="m,l6,16,21,49,33,84r12,34l44,118,13,53,11,42,,xe" fillcolor="#44546a" strokecolor="#44546a" strokeweight="0">
                  <v:path arrowok="t" o:connecttype="custom" o:connectlocs="0,0;9525,25400;33338,77788;52388,133350;71438,187325;69850,187325;20638,84138;17463,66675;0,0" o:connectangles="0,0,0,0,0,0,0,0,0"/>
                </v:shape>
              </v:group>
              <v:group id="Groupe 7" o:spid="_x0000_s1046"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7"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Forme libre 9" o:spid="_x0000_s1048"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Forme libre 10" o:spid="_x0000_s1049"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" path="m,l16,72r4,49l18,112,,31,,xe" fillcolor="#44546a" strokecolor="#44546a" strokeweight="0">
                  <v:fill opacity="13107f"/>
                  <v:stroke opacity="13107f"/>
                  <v:path arrowok="t" o:connecttype="custom" o:connectlocs="0,0;25400,114300;31750,192088;28575,177800;0,49213;0,0" o:connectangles="0,0,0,0,0,0"/>
                </v:shape>
                <v:shape id="Forme libre 12" o:spid="_x0000_s1050"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51"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" path="m,l33,71r-9,l11,36,,xe" fillcolor="#44546a" strokecolor="#44546a" strokeweight="0">
                  <v:fill opacity="13107f"/>
                  <v:stroke opacity="13107f"/>
                  <v:path arrowok="t" o:connecttype="custom" o:connectlocs="0,0;52388,112713;38100,112713;17463,57150;0,0" o:connectangles="0,0,0,0,0"/>
                </v:shape>
                <v:shape id="Forme libre 14" o:spid="_x0000_s1052"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" path="m,l8,37r,4l15,95,4,49,,xe" fillcolor="#44546a" strokecolor="#44546a" strokeweight="0">
                  <v:fill opacity="13107f"/>
                  <v:stroke opacity="13107f"/>
                  <v:path arrowok="t" o:connecttype="custom" o:connectlocs="0,0;12700,58738;12700,65088;23813,150813;6350,77788;0,0" o:connectangles="0,0,0,0,0,0"/>
                </v:shape>
                <v:shape id="Forme libre 15" o:spid="_x0000_s1053"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4"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5"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" path="m,l31,66r-7,l,xe" fillcolor="#44546a" strokecolor="#44546a" strokeweight="0">
                  <v:fill opacity="13107f"/>
                  <v:stroke opacity="13107f"/>
                  <v:path arrowok="t" o:connecttype="custom" o:connectlocs="0,0;49213,104775;38100,104775;0,0" o:connectangles="0,0,0,0"/>
                </v:shape>
                <v:shape id="Forme libre 18" o:spid="_x0000_s1056"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" path="m,l7,17r,26l6,40,,25,,xe" fillcolor="#44546a" strokecolor="#44546a" strokeweight="0">
                  <v:fill opacity="13107f"/>
                  <v:stroke opacity="13107f"/>
                  <v:path arrowok="t" o:connecttype="custom" o:connectlocs="0,0;11113,26988;11113,68263;9525,63500;0,39688;0,0" o:connectangles="0,0,0,0,0,0"/>
                </v:shape>
                <v:shape id="Forme libre 19" o:spid="_x0000_s1057"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rFonts w:ascii="Cambria Math" w:hAnsi="Cambria Math"/>
          <w:noProof/>
        </w:rPr>
        <w:pict>
          <v:shapetype id="_x0000_t202" coordsize="21600,21600" o:spt="202" path="m,l,21600r21600,l21600,xe">
            <v:stroke joinstyle="miter"/>
            <v:path gradientshapeok="t" o:connecttype="rect"/>
          </v:shapetype>
          <v:shape id="Zone de texte 32" o:spid="_x0000_s1028" type="#_x0000_t202" style="position:absolute;margin-left:250.05pt;margin-top:762.75pt;width:267.95pt;height:50.9pt;z-index:2;visibility:visible;mso-wrap-style:square;mso-width-percent:450;mso-height-percent:0;mso-left-percent:-10001;mso-top-percent:-10001;mso-wrap-distance-left:9pt;mso-wrap-distance-top:0;mso-wrap-distance-right:9pt;mso-wrap-distance-bottom:0;mso-position-horizontal:absolute;mso-position-horizontal-relative:page;mso-position-vertical:absolute;mso-position-vertical-relative:page;mso-width-percent:450;mso-height-percent:0;mso-left-percent:-10001;mso-top-percent:-10001;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" filled="f" stroked="f" strokeweight=".5pt">
            <v:textbox style="mso-fit-shape-to-text:t" inset="0,0,0,0">
              <w:txbxContent>
                <w:p w:rsidR="000F0846" w:rsidRPr="000F0846" w:rsidRDefault="000F0846" w:rsidP="000F0846">
                  <w:pPr>
                    <w:pStyle w:val="Sansinterligne"/>
                    <w:rPr>
                      <w:color w:val="4472C4"/>
                      <w:sz w:val="26"/>
                      <w:szCs w:val="26"/>
                    </w:rPr>
                  </w:pPr>
                  <w:r w:rsidRPr="000F0846">
                    <w:rPr>
                      <w:rFonts w:ascii="Cambria Math" w:hAnsi="Cambria Math"/>
                      <w:color w:val="4472C4"/>
                      <w:lang w:val="fr-FR"/>
                    </w:rPr>
                    <w:t>Carpentier Thomas/Despruniee Timothee/Martínez-Beau Michèle/Ogier Tristan/Paccard Nicolas/Segaud Enzo</w:t>
                  </w:r>
                </w:p>
                <w:p w:rsidR="000F0846" w:rsidRPr="000F0846" w:rsidRDefault="000F0846">
                  <w:pPr>
                    <w:pStyle w:val="Sansinterligne"/>
                    <w:rPr>
                      <w:color w:val="595959"/>
                      <w:sz w:val="20"/>
                      <w:szCs w:val="20"/>
                    </w:rPr>
                  </w:pPr>
                  <w:r>
                    <w:rPr>
                      <w:caps/>
                      <w:sz w:val="20"/>
                      <w:szCs w:val="20"/>
                    </w:rPr>
                    <w:t xml:space="preserve">     </w:t>
                  </w:r>
                </w:p>
              </w:txbxContent>
            </v:textbox>
            <w10:wrap anchorx="page" anchory="page"/>
          </v:shape>
        </w:pict>
      </w:r>
      <w:r>
        <w:rPr>
          <w:rFonts w:ascii="Cambria Math" w:hAnsi="Cambria Math"/>
          <w:noProof/>
        </w:rPr>
        <w:pict>
          <v:shape id="Zone de texte 1" o:spid="_x0000_s1027" type="#_x0000_t202" style="position:absolute;margin-left:250.05pt;margin-top:151.7pt;width:267.95pt;height:121.2pt;z-index:1;visibility:visible;mso-wrap-style:square;mso-width-percent:450;mso-height-percent:0;mso-left-percent:-10001;mso-top-percent:-10001;mso-wrap-distance-left:9pt;mso-wrap-distance-top:0;mso-wrap-distance-right:9pt;mso-wrap-distance-bottom:0;mso-position-horizontal:absolute;mso-position-horizontal-relative:page;mso-position-vertical:absolute;mso-position-vertical-relative:page;mso-width-percent:450;mso-height-percent:0;mso-left-percent:-10001;mso-top-percent:-10001;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" filled="f" stroked="f" strokeweight=".5pt">
            <v:textbox style="mso-fit-shape-to-text:t" inset="0,0,0,0">
              <w:txbxContent>
                <w:p w:rsidR="000F0846" w:rsidRPr="000F0846" w:rsidRDefault="000F0846">
                  <w:pPr>
                    <w:pStyle w:val="Sansinterligne"/>
                    <w:rPr>
                      <w:rFonts w:ascii="Cambria Math" w:hAnsi="Cambria Math"/>
                      <w:color w:val="262626"/>
                      <w:sz w:val="72"/>
                    </w:rPr>
                  </w:pPr>
                  <w:r w:rsidRPr="000F0846">
                    <w:rPr>
                      <w:rFonts w:ascii="Cambria Math" w:hAnsi="Cambria Math"/>
                      <w:sz w:val="72"/>
                      <w:szCs w:val="72"/>
                    </w:rPr>
                    <w:t>TURBINE HOULOMOTRICE</w:t>
                  </w:r>
                </w:p>
                <w:p w:rsidR="000F0846" w:rsidRPr="000F0846" w:rsidRDefault="000F0846">
                  <w:pPr>
                    <w:spacing w:before="120"/>
                    <w:rPr>
                      <w:rFonts w:ascii="Cambria Math" w:hAnsi="Cambria Math"/>
                      <w:color w:val="404040"/>
                      <w:sz w:val="36"/>
                      <w:szCs w:val="36"/>
                    </w:rPr>
                  </w:pPr>
                  <w:r w:rsidRPr="000F0846">
                    <w:rPr>
                      <w:rFonts w:ascii="Cambria Math" w:hAnsi="Cambria Math"/>
                      <w:sz w:val="36"/>
                      <w:szCs w:val="36"/>
                    </w:rPr>
                    <w:t>TD MSE</w:t>
                  </w:r>
                </w:p>
              </w:txbxContent>
            </v:textbox>
            <w10:wrap anchorx="page" anchory="page"/>
          </v:shape>
        </w:pict>
      </w:r>
    </w:p>
    <w:p w:rsidR="000F0846" w:rsidRPr="000C6DFC" w:rsidRDefault="000F0846" w:rsidP="000F0846">
      <w:pPr>
        <w:pStyle w:val="Sansinterligne"/>
        <w:jc w:val="right"/>
        <w:rPr>
          <w:rFonts w:ascii="Cambria Math" w:hAnsi="Cambria Math"/>
          <w:color w:val="FFFFFF"/>
          <w:sz w:val="28"/>
          <w:szCs w:val="28"/>
        </w:rPr>
      </w:pPr>
      <w:r w:rsidRPr="000C6DFC">
        <w:rPr>
          <w:rFonts w:ascii="Cambria Math" w:hAnsi="Cambria Math"/>
          <w:sz w:val="28"/>
          <w:szCs w:val="28"/>
        </w:rPr>
        <w:t>21/11/2017</w:t>
      </w:r>
    </w:p>
    <w:p w:rsidR="000C6DFC" w:rsidRDefault="000C6DFC" w:rsidP="000C6DFC">
      <w:pPr>
        <w:pStyle w:val="Sansinterligne"/>
        <w:spacing w:before="1540" w:after="240"/>
        <w:rPr>
          <w:rFonts w:ascii="Cambria Math" w:hAnsi="Cambria Math"/>
          <w:b/>
          <w:caps/>
          <w:sz w:val="96"/>
          <w:szCs w:val="96"/>
        </w:rPr>
      </w:pPr>
      <w:r>
        <w:rPr>
          <w:rFonts w:ascii="Cambria Math" w:hAnsi="Cambria Math"/>
          <w:b/>
          <w:caps/>
          <w:sz w:val="96"/>
          <w:szCs w:val="96"/>
        </w:rPr>
        <w:br/>
      </w:r>
    </w:p>
    <w:p w:rsidR="000C6DFC" w:rsidRDefault="000C6DFC" w:rsidP="000F0846">
      <w:pPr>
        <w:pStyle w:val="Sansinterligne"/>
        <w:spacing w:before="1540" w:after="240"/>
        <w:jc w:val="center"/>
        <w:rPr>
          <w:rFonts w:ascii="Cambria Math" w:hAnsi="Cambria Math"/>
          <w:color w:val="4472C4"/>
        </w:rPr>
      </w:pPr>
    </w:p>
    <w:p w:rsidR="000C6DFC" w:rsidRDefault="000C6DFC" w:rsidP="000F0846">
      <w:pPr>
        <w:pStyle w:val="Sansinterligne"/>
        <w:spacing w:before="1540" w:after="240"/>
        <w:jc w:val="center"/>
        <w:rPr>
          <w:rFonts w:ascii="Cambria Math" w:hAnsi="Cambria Math"/>
          <w:color w:val="4472C4"/>
        </w:rPr>
      </w:pPr>
    </w:p>
    <w:p w:rsidR="000C6DFC" w:rsidRDefault="000C6DFC" w:rsidP="000F0846">
      <w:pPr>
        <w:pStyle w:val="Sansinterligne"/>
        <w:spacing w:before="1540" w:after="240"/>
        <w:jc w:val="center"/>
        <w:rPr>
          <w:rFonts w:ascii="Cambria Math" w:hAnsi="Cambria Math"/>
          <w:color w:val="4472C4"/>
        </w:rPr>
      </w:pPr>
    </w:p>
    <w:p w:rsidR="000C6DFC" w:rsidRDefault="000C6DFC" w:rsidP="000F0846">
      <w:pPr>
        <w:pStyle w:val="Sansinterligne"/>
        <w:spacing w:before="1540" w:after="240"/>
        <w:jc w:val="center"/>
        <w:rPr>
          <w:rFonts w:ascii="Cambria Math" w:hAnsi="Cambria Math"/>
          <w:color w:val="4472C4"/>
        </w:rPr>
      </w:pPr>
    </w:p>
    <w:p w:rsidR="00A57C11" w:rsidRDefault="00A57C11" w:rsidP="000F0846">
      <w:pPr>
        <w:pStyle w:val="Sansinterligne"/>
        <w:spacing w:before="1540" w:after="240"/>
        <w:jc w:val="center"/>
        <w:rPr>
          <w:rFonts w:ascii="Cambria Math" w:hAnsi="Cambria Math"/>
          <w:color w:val="4472C4"/>
        </w:rPr>
      </w:pPr>
    </w:p>
    <w:p w:rsidR="00A57C11" w:rsidRPr="008E6D62" w:rsidRDefault="00A57C11" w:rsidP="008E6D62">
      <w:pPr>
        <w:pStyle w:val="En-ttedetabledesmatires"/>
        <w:jc w:val="center"/>
        <w:rPr>
          <w:rFonts w:ascii="Cambria Math" w:hAnsi="Cambria Math"/>
          <w:sz w:val="56"/>
          <w:szCs w:val="56"/>
        </w:rPr>
      </w:pPr>
      <w:r w:rsidRPr="008E6D62">
        <w:rPr>
          <w:rFonts w:ascii="Cambria Math" w:hAnsi="Cambria Math"/>
          <w:sz w:val="56"/>
          <w:szCs w:val="56"/>
        </w:rPr>
        <w:lastRenderedPageBreak/>
        <w:t>Table des matières</w:t>
      </w:r>
    </w:p>
    <w:p w:rsidR="00A57C11" w:rsidRPr="00A57C11" w:rsidRDefault="00A57C11" w:rsidP="00A57C11">
      <w:pPr>
        <w:rPr>
          <w:lang w:val="fr-FR" w:eastAsia="fr-FR"/>
        </w:rPr>
      </w:pPr>
    </w:p>
    <w:p w:rsidR="00A57C11" w:rsidRDefault="00A57C11">
      <w:pPr>
        <w:pStyle w:val="TM1"/>
        <w:tabs>
          <w:tab w:val="left" w:pos="440"/>
          <w:tab w:val="right" w:leader="dot" w:pos="11210"/>
        </w:tabs>
        <w:rPr>
          <w:rStyle w:val="Lienhypertexte"/>
          <w:rFonts w:ascii="Cambria Math" w:hAnsi="Cambria Math"/>
          <w:noProof/>
          <w:sz w:val="32"/>
          <w:szCs w:val="32"/>
        </w:rPr>
      </w:pPr>
      <w:r w:rsidRPr="00A57C11">
        <w:rPr>
          <w:rFonts w:ascii="Cambria Math" w:hAnsi="Cambria Math"/>
          <w:sz w:val="32"/>
          <w:szCs w:val="32"/>
        </w:rPr>
        <w:fldChar w:fldCharType="begin"/>
      </w:r>
      <w:r w:rsidRPr="00A57C11">
        <w:rPr>
          <w:rFonts w:ascii="Cambria Math" w:hAnsi="Cambria Math"/>
          <w:sz w:val="32"/>
          <w:szCs w:val="32"/>
        </w:rPr>
        <w:instrText xml:space="preserve"> TOC \o "1-3" \h \z \u </w:instrText>
      </w:r>
      <w:r w:rsidRPr="00A57C11">
        <w:rPr>
          <w:rFonts w:ascii="Cambria Math" w:hAnsi="Cambria Math"/>
          <w:sz w:val="32"/>
          <w:szCs w:val="32"/>
        </w:rPr>
        <w:fldChar w:fldCharType="separate"/>
      </w:r>
      <w:hyperlink w:anchor="_Toc498950004" w:history="1">
        <w:r w:rsidRPr="00A57C11">
          <w:rPr>
            <w:rStyle w:val="Lienhypertexte"/>
            <w:rFonts w:ascii="Cambria Math" w:hAnsi="Cambria Math"/>
            <w:noProof/>
            <w:sz w:val="32"/>
            <w:szCs w:val="32"/>
          </w:rPr>
          <w:t>I.</w:t>
        </w:r>
        <w:r w:rsidRPr="00A57C11">
          <w:rPr>
            <w:rFonts w:ascii="Cambria Math" w:hAnsi="Cambria Math"/>
            <w:noProof/>
            <w:sz w:val="32"/>
            <w:szCs w:val="32"/>
            <w:lang w:val="fr-FR" w:eastAsia="fr-FR"/>
          </w:rPr>
          <w:tab/>
        </w:r>
        <w:r w:rsidRPr="00A57C11">
          <w:rPr>
            <w:rStyle w:val="Lienhypertexte"/>
            <w:rFonts w:ascii="Cambria Math" w:hAnsi="Cambria Math"/>
            <w:noProof/>
            <w:sz w:val="32"/>
            <w:szCs w:val="32"/>
          </w:rPr>
          <w:t>Géométrie de la turbine</w:t>
        </w:r>
        <w:r w:rsidRPr="00A57C11">
          <w:rPr>
            <w:rFonts w:ascii="Cambria Math" w:hAnsi="Cambria Math"/>
            <w:noProof/>
            <w:webHidden/>
            <w:sz w:val="32"/>
            <w:szCs w:val="32"/>
          </w:rPr>
          <w:tab/>
        </w:r>
        <w:r w:rsidRPr="00A57C11">
          <w:rPr>
            <w:rFonts w:ascii="Cambria Math" w:hAnsi="Cambria Math"/>
            <w:noProof/>
            <w:webHidden/>
            <w:sz w:val="32"/>
            <w:szCs w:val="32"/>
          </w:rPr>
          <w:fldChar w:fldCharType="begin"/>
        </w:r>
        <w:r w:rsidRPr="00A57C11">
          <w:rPr>
            <w:rFonts w:ascii="Cambria Math" w:hAnsi="Cambria Math"/>
            <w:noProof/>
            <w:webHidden/>
            <w:sz w:val="32"/>
            <w:szCs w:val="32"/>
          </w:rPr>
          <w:instrText xml:space="preserve"> PAGEREF _Toc498950004 \h </w:instrText>
        </w:r>
        <w:r w:rsidRPr="00A57C11">
          <w:rPr>
            <w:rFonts w:ascii="Cambria Math" w:hAnsi="Cambria Math"/>
            <w:noProof/>
            <w:webHidden/>
            <w:sz w:val="32"/>
            <w:szCs w:val="32"/>
          </w:rPr>
        </w:r>
        <w:r w:rsidRPr="00A57C11">
          <w:rPr>
            <w:rFonts w:ascii="Cambria Math" w:hAnsi="Cambria Math"/>
            <w:noProof/>
            <w:webHidden/>
            <w:sz w:val="32"/>
            <w:szCs w:val="32"/>
          </w:rPr>
          <w:fldChar w:fldCharType="separate"/>
        </w:r>
        <w:r w:rsidRPr="00A57C11">
          <w:rPr>
            <w:rFonts w:ascii="Cambria Math" w:hAnsi="Cambria Math"/>
            <w:noProof/>
            <w:webHidden/>
            <w:sz w:val="32"/>
            <w:szCs w:val="32"/>
          </w:rPr>
          <w:t>2</w:t>
        </w:r>
        <w:r w:rsidRPr="00A57C11">
          <w:rPr>
            <w:rFonts w:ascii="Cambria Math" w:hAnsi="Cambria Math"/>
            <w:noProof/>
            <w:webHidden/>
            <w:sz w:val="32"/>
            <w:szCs w:val="32"/>
          </w:rPr>
          <w:fldChar w:fldCharType="end"/>
        </w:r>
      </w:hyperlink>
    </w:p>
    <w:p w:rsidR="00A57C11" w:rsidRPr="00A57C11" w:rsidRDefault="00A57C11" w:rsidP="00A57C11">
      <w:pPr>
        <w:rPr>
          <w:lang w:val="fr-FR" w:eastAsia="fr-FR"/>
        </w:rPr>
      </w:pPr>
    </w:p>
    <w:p w:rsidR="00A57C11" w:rsidRDefault="008505AF">
      <w:pPr>
        <w:pStyle w:val="TM1"/>
        <w:tabs>
          <w:tab w:val="left" w:pos="440"/>
          <w:tab w:val="right" w:leader="dot" w:pos="11210"/>
        </w:tabs>
        <w:rPr>
          <w:rStyle w:val="Lienhypertexte"/>
          <w:rFonts w:ascii="Cambria Math" w:hAnsi="Cambria Math"/>
          <w:noProof/>
          <w:sz w:val="32"/>
          <w:szCs w:val="32"/>
        </w:rPr>
      </w:pPr>
      <w:hyperlink w:anchor="_Toc498950005" w:history="1">
        <w:r w:rsidR="00A57C11" w:rsidRPr="00A57C11">
          <w:rPr>
            <w:rStyle w:val="Lienhypertexte"/>
            <w:rFonts w:ascii="Cambria Math" w:hAnsi="Cambria Math"/>
            <w:noProof/>
            <w:sz w:val="32"/>
            <w:szCs w:val="32"/>
            <w:lang w:val="fr-FR"/>
          </w:rPr>
          <w:t>II.</w:t>
        </w:r>
        <w:r w:rsidR="00A57C11" w:rsidRPr="00A57C11">
          <w:rPr>
            <w:rFonts w:ascii="Cambria Math" w:hAnsi="Cambria Math"/>
            <w:noProof/>
            <w:sz w:val="32"/>
            <w:szCs w:val="32"/>
            <w:lang w:val="fr-FR" w:eastAsia="fr-FR"/>
          </w:rPr>
          <w:tab/>
        </w:r>
        <w:r w:rsidR="00A57C11" w:rsidRPr="00A57C11">
          <w:rPr>
            <w:rStyle w:val="Lienhypertexte"/>
            <w:rFonts w:ascii="Cambria Math" w:hAnsi="Cambria Math"/>
            <w:noProof/>
            <w:sz w:val="32"/>
            <w:szCs w:val="32"/>
            <w:lang w:val="fr-FR"/>
          </w:rPr>
          <w:t>Détermination du ratio de section entre S1 et S4</w:t>
        </w:r>
        <w:r w:rsidR="00A57C11" w:rsidRPr="00A57C11">
          <w:rPr>
            <w:rFonts w:ascii="Cambria Math" w:hAnsi="Cambria Math"/>
            <w:noProof/>
            <w:webHidden/>
            <w:sz w:val="32"/>
            <w:szCs w:val="32"/>
          </w:rPr>
          <w:tab/>
        </w:r>
        <w:r w:rsidR="00A57C11" w:rsidRPr="00A57C11">
          <w:rPr>
            <w:rFonts w:ascii="Cambria Math" w:hAnsi="Cambria Math"/>
            <w:noProof/>
            <w:webHidden/>
            <w:sz w:val="32"/>
            <w:szCs w:val="32"/>
          </w:rPr>
          <w:fldChar w:fldCharType="begin"/>
        </w:r>
        <w:r w:rsidR="00A57C11" w:rsidRPr="00A57C11">
          <w:rPr>
            <w:rFonts w:ascii="Cambria Math" w:hAnsi="Cambria Math"/>
            <w:noProof/>
            <w:webHidden/>
            <w:sz w:val="32"/>
            <w:szCs w:val="32"/>
          </w:rPr>
          <w:instrText xml:space="preserve"> PAGEREF _Toc498950005 \h </w:instrText>
        </w:r>
        <w:r w:rsidR="00A57C11" w:rsidRPr="00A57C11">
          <w:rPr>
            <w:rFonts w:ascii="Cambria Math" w:hAnsi="Cambria Math"/>
            <w:noProof/>
            <w:webHidden/>
            <w:sz w:val="32"/>
            <w:szCs w:val="32"/>
          </w:rPr>
        </w:r>
        <w:r w:rsidR="00A57C11" w:rsidRPr="00A57C11">
          <w:rPr>
            <w:rFonts w:ascii="Cambria Math" w:hAnsi="Cambria Math"/>
            <w:noProof/>
            <w:webHidden/>
            <w:sz w:val="32"/>
            <w:szCs w:val="32"/>
          </w:rPr>
          <w:fldChar w:fldCharType="separate"/>
        </w:r>
        <w:r w:rsidR="00A57C11" w:rsidRPr="00A57C11">
          <w:rPr>
            <w:rFonts w:ascii="Cambria Math" w:hAnsi="Cambria Math"/>
            <w:noProof/>
            <w:webHidden/>
            <w:sz w:val="32"/>
            <w:szCs w:val="32"/>
          </w:rPr>
          <w:t>3</w:t>
        </w:r>
        <w:r w:rsidR="00A57C11" w:rsidRPr="00A57C11">
          <w:rPr>
            <w:rFonts w:ascii="Cambria Math" w:hAnsi="Cambria Math"/>
            <w:noProof/>
            <w:webHidden/>
            <w:sz w:val="32"/>
            <w:szCs w:val="32"/>
          </w:rPr>
          <w:fldChar w:fldCharType="end"/>
        </w:r>
      </w:hyperlink>
    </w:p>
    <w:p w:rsidR="00A57C11" w:rsidRPr="00A57C11" w:rsidRDefault="00A57C11" w:rsidP="00A57C11">
      <w:pPr>
        <w:rPr>
          <w:lang w:val="fr-FR" w:eastAsia="fr-FR"/>
        </w:rPr>
      </w:pPr>
    </w:p>
    <w:p w:rsidR="00A57C11" w:rsidRDefault="008505AF">
      <w:pPr>
        <w:pStyle w:val="TM1"/>
        <w:tabs>
          <w:tab w:val="left" w:pos="660"/>
          <w:tab w:val="right" w:leader="dot" w:pos="11210"/>
        </w:tabs>
        <w:rPr>
          <w:rStyle w:val="Lienhypertexte"/>
          <w:rFonts w:ascii="Cambria Math" w:hAnsi="Cambria Math"/>
          <w:noProof/>
          <w:sz w:val="32"/>
          <w:szCs w:val="32"/>
        </w:rPr>
      </w:pPr>
      <w:hyperlink w:anchor="_Toc498950006" w:history="1">
        <w:r w:rsidR="00A57C11" w:rsidRPr="00A57C11">
          <w:rPr>
            <w:rStyle w:val="Lienhypertexte"/>
            <w:rFonts w:ascii="Cambria Math" w:hAnsi="Cambria Math"/>
            <w:noProof/>
            <w:sz w:val="32"/>
            <w:szCs w:val="32"/>
            <w:lang w:val="fr-FR" w:eastAsia="fr-FR"/>
          </w:rPr>
          <w:t>III.</w:t>
        </w:r>
        <w:r w:rsidR="00A57C11" w:rsidRPr="00A57C11">
          <w:rPr>
            <w:rFonts w:ascii="Cambria Math" w:hAnsi="Cambria Math"/>
            <w:noProof/>
            <w:sz w:val="32"/>
            <w:szCs w:val="32"/>
            <w:lang w:val="fr-FR" w:eastAsia="fr-FR"/>
          </w:rPr>
          <w:tab/>
        </w:r>
        <w:r w:rsidR="00A57C11" w:rsidRPr="00A57C11">
          <w:rPr>
            <w:rStyle w:val="Lienhypertexte"/>
            <w:rFonts w:ascii="Cambria Math" w:hAnsi="Cambria Math"/>
            <w:noProof/>
            <w:sz w:val="32"/>
            <w:szCs w:val="32"/>
            <w:lang w:val="fr-FR" w:eastAsia="fr-FR"/>
          </w:rPr>
          <w:t>Déterminer l’encombrement et les cotes dimensionnantes de l’ensemble de Sin à Sfin</w:t>
        </w:r>
        <w:r w:rsidR="00A57C11" w:rsidRPr="00A57C11">
          <w:rPr>
            <w:rFonts w:ascii="Cambria Math" w:hAnsi="Cambria Math"/>
            <w:noProof/>
            <w:webHidden/>
            <w:sz w:val="32"/>
            <w:szCs w:val="32"/>
          </w:rPr>
          <w:tab/>
        </w:r>
        <w:r w:rsidR="00A57C11" w:rsidRPr="00A57C11">
          <w:rPr>
            <w:rFonts w:ascii="Cambria Math" w:hAnsi="Cambria Math"/>
            <w:noProof/>
            <w:webHidden/>
            <w:sz w:val="32"/>
            <w:szCs w:val="32"/>
          </w:rPr>
          <w:fldChar w:fldCharType="begin"/>
        </w:r>
        <w:r w:rsidR="00A57C11" w:rsidRPr="00A57C11">
          <w:rPr>
            <w:rFonts w:ascii="Cambria Math" w:hAnsi="Cambria Math"/>
            <w:noProof/>
            <w:webHidden/>
            <w:sz w:val="32"/>
            <w:szCs w:val="32"/>
          </w:rPr>
          <w:instrText xml:space="preserve"> PAGEREF _Toc498950006 \h </w:instrText>
        </w:r>
        <w:r w:rsidR="00A57C11" w:rsidRPr="00A57C11">
          <w:rPr>
            <w:rFonts w:ascii="Cambria Math" w:hAnsi="Cambria Math"/>
            <w:noProof/>
            <w:webHidden/>
            <w:sz w:val="32"/>
            <w:szCs w:val="32"/>
          </w:rPr>
        </w:r>
        <w:r w:rsidR="00A57C11" w:rsidRPr="00A57C11">
          <w:rPr>
            <w:rFonts w:ascii="Cambria Math" w:hAnsi="Cambria Math"/>
            <w:noProof/>
            <w:webHidden/>
            <w:sz w:val="32"/>
            <w:szCs w:val="32"/>
          </w:rPr>
          <w:fldChar w:fldCharType="separate"/>
        </w:r>
        <w:r w:rsidR="00A57C11" w:rsidRPr="00A57C11">
          <w:rPr>
            <w:rFonts w:ascii="Cambria Math" w:hAnsi="Cambria Math"/>
            <w:noProof/>
            <w:webHidden/>
            <w:sz w:val="32"/>
            <w:szCs w:val="32"/>
          </w:rPr>
          <w:t>7</w:t>
        </w:r>
        <w:r w:rsidR="00A57C11" w:rsidRPr="00A57C11">
          <w:rPr>
            <w:rFonts w:ascii="Cambria Math" w:hAnsi="Cambria Math"/>
            <w:noProof/>
            <w:webHidden/>
            <w:sz w:val="32"/>
            <w:szCs w:val="32"/>
          </w:rPr>
          <w:fldChar w:fldCharType="end"/>
        </w:r>
      </w:hyperlink>
    </w:p>
    <w:p w:rsidR="00A57C11" w:rsidRPr="00A57C11" w:rsidRDefault="00A57C11" w:rsidP="00A57C11">
      <w:pPr>
        <w:rPr>
          <w:lang w:val="fr-FR" w:eastAsia="fr-FR"/>
        </w:rPr>
      </w:pPr>
    </w:p>
    <w:p w:rsidR="00A57C11" w:rsidRPr="00A57C11" w:rsidRDefault="008505AF">
      <w:pPr>
        <w:pStyle w:val="TM1"/>
        <w:tabs>
          <w:tab w:val="left" w:pos="660"/>
          <w:tab w:val="right" w:leader="dot" w:pos="11210"/>
        </w:tabs>
        <w:rPr>
          <w:rFonts w:ascii="Cambria Math" w:hAnsi="Cambria Math"/>
          <w:noProof/>
          <w:sz w:val="32"/>
          <w:szCs w:val="32"/>
          <w:lang w:val="fr-FR" w:eastAsia="fr-FR"/>
        </w:rPr>
      </w:pPr>
      <w:hyperlink w:anchor="_Toc498950007" w:history="1">
        <w:r w:rsidR="00A57C11" w:rsidRPr="00A57C11">
          <w:rPr>
            <w:rStyle w:val="Lienhypertexte"/>
            <w:rFonts w:ascii="Cambria Math" w:hAnsi="Cambria Math"/>
            <w:noProof/>
            <w:sz w:val="32"/>
            <w:szCs w:val="32"/>
            <w:lang w:val="fr-FR"/>
          </w:rPr>
          <w:t>IV.</w:t>
        </w:r>
        <w:r w:rsidR="00A57C11" w:rsidRPr="00A57C11">
          <w:rPr>
            <w:rFonts w:ascii="Cambria Math" w:hAnsi="Cambria Math"/>
            <w:noProof/>
            <w:sz w:val="32"/>
            <w:szCs w:val="32"/>
            <w:lang w:val="fr-FR" w:eastAsia="fr-FR"/>
          </w:rPr>
          <w:tab/>
        </w:r>
        <w:r w:rsidR="00A57C11" w:rsidRPr="00A57C11">
          <w:rPr>
            <w:rStyle w:val="Lienhypertexte"/>
            <w:rFonts w:ascii="Cambria Math" w:hAnsi="Cambria Math"/>
            <w:noProof/>
            <w:sz w:val="32"/>
            <w:szCs w:val="32"/>
            <w:lang w:val="fr-FR"/>
          </w:rPr>
          <w:t>Tracer la ligne piézométrique et de charge le long du conduit</w:t>
        </w:r>
        <w:r w:rsidR="00A57C11" w:rsidRPr="00A57C11">
          <w:rPr>
            <w:rFonts w:ascii="Cambria Math" w:hAnsi="Cambria Math"/>
            <w:noProof/>
            <w:webHidden/>
            <w:sz w:val="32"/>
            <w:szCs w:val="32"/>
          </w:rPr>
          <w:tab/>
        </w:r>
        <w:r w:rsidR="00A57C11" w:rsidRPr="00A57C11">
          <w:rPr>
            <w:rFonts w:ascii="Cambria Math" w:hAnsi="Cambria Math"/>
            <w:noProof/>
            <w:webHidden/>
            <w:sz w:val="32"/>
            <w:szCs w:val="32"/>
          </w:rPr>
          <w:fldChar w:fldCharType="begin"/>
        </w:r>
        <w:r w:rsidR="00A57C11" w:rsidRPr="00A57C11">
          <w:rPr>
            <w:rFonts w:ascii="Cambria Math" w:hAnsi="Cambria Math"/>
            <w:noProof/>
            <w:webHidden/>
            <w:sz w:val="32"/>
            <w:szCs w:val="32"/>
          </w:rPr>
          <w:instrText xml:space="preserve"> PAGEREF _Toc498950007 \h </w:instrText>
        </w:r>
        <w:r w:rsidR="00A57C11" w:rsidRPr="00A57C11">
          <w:rPr>
            <w:rFonts w:ascii="Cambria Math" w:hAnsi="Cambria Math"/>
            <w:noProof/>
            <w:webHidden/>
            <w:sz w:val="32"/>
            <w:szCs w:val="32"/>
          </w:rPr>
        </w:r>
        <w:r w:rsidR="00A57C11" w:rsidRPr="00A57C11">
          <w:rPr>
            <w:rFonts w:ascii="Cambria Math" w:hAnsi="Cambria Math"/>
            <w:noProof/>
            <w:webHidden/>
            <w:sz w:val="32"/>
            <w:szCs w:val="32"/>
          </w:rPr>
          <w:fldChar w:fldCharType="separate"/>
        </w:r>
        <w:r w:rsidR="00A57C11" w:rsidRPr="00A57C11">
          <w:rPr>
            <w:rFonts w:ascii="Cambria Math" w:hAnsi="Cambria Math"/>
            <w:noProof/>
            <w:webHidden/>
            <w:sz w:val="32"/>
            <w:szCs w:val="32"/>
          </w:rPr>
          <w:t>8</w:t>
        </w:r>
        <w:r w:rsidR="00A57C11" w:rsidRPr="00A57C11">
          <w:rPr>
            <w:rFonts w:ascii="Cambria Math" w:hAnsi="Cambria Math"/>
            <w:noProof/>
            <w:webHidden/>
            <w:sz w:val="32"/>
            <w:szCs w:val="32"/>
          </w:rPr>
          <w:fldChar w:fldCharType="end"/>
        </w:r>
      </w:hyperlink>
    </w:p>
    <w:p w:rsidR="00A57C11" w:rsidRPr="00A57C11" w:rsidRDefault="00A57C11">
      <w:pPr>
        <w:rPr>
          <w:rFonts w:ascii="Cambria Math" w:hAnsi="Cambria Math"/>
          <w:sz w:val="32"/>
          <w:szCs w:val="32"/>
        </w:rPr>
      </w:pPr>
      <w:r w:rsidRPr="00A57C11">
        <w:rPr>
          <w:rFonts w:ascii="Cambria Math" w:hAnsi="Cambria Math"/>
          <w:b/>
          <w:bCs/>
          <w:sz w:val="32"/>
          <w:szCs w:val="32"/>
        </w:rPr>
        <w:fldChar w:fldCharType="end"/>
      </w:r>
    </w:p>
    <w:p w:rsidR="00A57C11" w:rsidRDefault="00A57C11" w:rsidP="00A57C11">
      <w:pPr>
        <w:pStyle w:val="Titre"/>
        <w:ind w:left="1440"/>
        <w:jc w:val="left"/>
        <w:rPr>
          <w:rFonts w:ascii="Cambria Math" w:hAnsi="Cambria Math"/>
          <w:sz w:val="48"/>
          <w:szCs w:val="48"/>
        </w:rPr>
      </w:pPr>
    </w:p>
    <w:p w:rsidR="00842470" w:rsidRDefault="00A57C11" w:rsidP="00A57C11">
      <w:pPr>
        <w:pStyle w:val="Titre"/>
        <w:numPr>
          <w:ilvl w:val="0"/>
          <w:numId w:val="12"/>
        </w:numPr>
        <w:jc w:val="left"/>
        <w:rPr>
          <w:rFonts w:ascii="Cambria Math" w:hAnsi="Cambria Math"/>
          <w:sz w:val="48"/>
          <w:szCs w:val="48"/>
        </w:rPr>
      </w:pPr>
      <w:r>
        <w:rPr>
          <w:rFonts w:ascii="Cambria Math" w:hAnsi="Cambria Math"/>
          <w:sz w:val="48"/>
          <w:szCs w:val="48"/>
        </w:rPr>
        <w:br w:type="page"/>
      </w:r>
      <w:bookmarkStart w:id="0" w:name="_Toc498950004"/>
      <w:r w:rsidR="00B0629B" w:rsidRPr="00A57C11">
        <w:rPr>
          <w:rFonts w:ascii="Cambria Math" w:hAnsi="Cambria Math"/>
          <w:sz w:val="48"/>
          <w:szCs w:val="48"/>
        </w:rPr>
        <w:lastRenderedPageBreak/>
        <w:t>Géométrie de la turbine</w:t>
      </w:r>
      <w:bookmarkEnd w:id="0"/>
    </w:p>
    <w:p w:rsidR="008E6D62" w:rsidRPr="008E6D62" w:rsidRDefault="008E6D62" w:rsidP="008E6D62"/>
    <w:p w:rsidR="00842470" w:rsidRPr="000C6DFC" w:rsidRDefault="007603D4" w:rsidP="00310919">
      <w:pPr>
        <w:pStyle w:val="Default"/>
        <w:ind w:left="709"/>
        <w:jc w:val="center"/>
        <w:rPr>
          <w:rFonts w:ascii="Cambria Math" w:hAnsi="Cambria Math"/>
          <w:noProof/>
        </w:rPr>
      </w:pPr>
      <w:r>
        <w:rPr>
          <w:rFonts w:ascii="Cambria Math" w:hAnsi="Cambria Math"/>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377pt;height:228.5pt;visibility:visible">
            <v:imagedata r:id="rId9" o:title=""/>
          </v:shape>
        </w:pict>
      </w:r>
    </w:p>
    <w:p w:rsidR="00B51DFB" w:rsidRPr="000C6DFC" w:rsidRDefault="007603D4" w:rsidP="00310919">
      <w:pPr>
        <w:pStyle w:val="Default"/>
        <w:ind w:left="709"/>
        <w:jc w:val="center"/>
        <w:rPr>
          <w:rFonts w:ascii="Cambria Math" w:hAnsi="Cambria Math"/>
          <w:sz w:val="22"/>
          <w:szCs w:val="22"/>
          <w:lang w:val="fr-FR"/>
        </w:rPr>
      </w:pPr>
      <w:bookmarkStart w:id="1" w:name="_GoBack"/>
      <w:r>
        <w:rPr>
          <w:rFonts w:ascii="Cambria Math" w:hAnsi="Cambria Math"/>
          <w:noProof/>
        </w:rPr>
        <w:pict>
          <v:shape id="_x0000_i1026" type="#_x0000_t75" style="width:471pt;height:243pt;visibility:visible">
            <v:imagedata r:id="rId10" o:title=""/>
          </v:shape>
        </w:pict>
      </w:r>
      <w:bookmarkEnd w:id="1"/>
    </w:p>
    <w:p w:rsidR="00AA6A44" w:rsidRPr="000C6DFC" w:rsidRDefault="00AA6A44" w:rsidP="00842470">
      <w:pPr>
        <w:pStyle w:val="Default"/>
        <w:rPr>
          <w:rFonts w:ascii="Cambria Math" w:hAnsi="Cambria Math"/>
          <w:sz w:val="22"/>
          <w:szCs w:val="22"/>
          <w:lang w:val="fr-FR"/>
        </w:rPr>
      </w:pPr>
    </w:p>
    <w:p w:rsidR="00D449C6" w:rsidRPr="000C6DFC" w:rsidRDefault="00D449C6" w:rsidP="00D449C6">
      <w:pPr>
        <w:pStyle w:val="Default"/>
        <w:jc w:val="center"/>
        <w:rPr>
          <w:rFonts w:ascii="Cambria Math" w:hAnsi="Cambria Math"/>
          <w:sz w:val="22"/>
          <w:szCs w:val="22"/>
          <w:lang w:val="fr-FR"/>
        </w:rPr>
      </w:pPr>
      <w:r w:rsidRPr="000C6DFC">
        <w:rPr>
          <w:rFonts w:ascii="Cambria Math" w:hAnsi="Cambria Math"/>
          <w:sz w:val="22"/>
          <w:szCs w:val="22"/>
          <w:lang w:val="fr-FR"/>
        </w:rPr>
        <w:object w:dxaOrig="4442" w:dyaOrig="4381">
          <v:shape id="_x0000_i1027" type="#_x0000_t75" style="width:222pt;height:219pt" o:ole="">
            <v:imagedata r:id="rId11" o:title=""/>
          </v:shape>
          <o:OLEObject Type="Embed" ProgID="Excel.Sheet.12" ShapeID="_x0000_i1027" DrawAspect="Content" ObjectID="_1572855212" r:id="rId12"/>
        </w:object>
      </w:r>
    </w:p>
    <w:p w:rsidR="00842470" w:rsidRPr="000C6DFC" w:rsidRDefault="00842470" w:rsidP="00842470">
      <w:pPr>
        <w:pStyle w:val="Default"/>
        <w:rPr>
          <w:rFonts w:ascii="Cambria Math" w:hAnsi="Cambria Math"/>
          <w:sz w:val="22"/>
          <w:szCs w:val="22"/>
          <w:lang w:val="fr-FR"/>
        </w:rPr>
      </w:pPr>
    </w:p>
    <w:p w:rsidR="00B0629B" w:rsidRDefault="00A510B6" w:rsidP="00A57C11">
      <w:pPr>
        <w:pStyle w:val="Titre"/>
        <w:numPr>
          <w:ilvl w:val="0"/>
          <w:numId w:val="12"/>
        </w:numPr>
        <w:jc w:val="left"/>
        <w:rPr>
          <w:rFonts w:ascii="Cambria Math" w:hAnsi="Cambria Math"/>
          <w:sz w:val="48"/>
          <w:szCs w:val="48"/>
          <w:lang w:val="fr-FR"/>
        </w:rPr>
      </w:pPr>
      <w:bookmarkStart w:id="2" w:name="_Toc498950005"/>
      <w:r w:rsidRPr="00B0629B">
        <w:rPr>
          <w:rFonts w:ascii="Cambria Math" w:hAnsi="Cambria Math"/>
          <w:sz w:val="48"/>
          <w:szCs w:val="48"/>
          <w:lang w:val="fr-FR"/>
        </w:rPr>
        <w:t>Détermin</w:t>
      </w:r>
      <w:r w:rsidR="00B0629B">
        <w:rPr>
          <w:rFonts w:ascii="Cambria Math" w:hAnsi="Cambria Math"/>
          <w:sz w:val="48"/>
          <w:szCs w:val="48"/>
          <w:lang w:val="fr-FR"/>
        </w:rPr>
        <w:t>ation</w:t>
      </w:r>
      <w:r w:rsidRPr="00B0629B">
        <w:rPr>
          <w:rFonts w:ascii="Cambria Math" w:hAnsi="Cambria Math"/>
          <w:sz w:val="48"/>
          <w:szCs w:val="48"/>
          <w:lang w:val="fr-FR"/>
        </w:rPr>
        <w:t xml:space="preserve"> </w:t>
      </w:r>
      <w:r w:rsidR="00B0629B">
        <w:rPr>
          <w:rFonts w:ascii="Cambria Math" w:hAnsi="Cambria Math"/>
          <w:sz w:val="48"/>
          <w:szCs w:val="48"/>
          <w:lang w:val="fr-FR"/>
        </w:rPr>
        <w:t>du</w:t>
      </w:r>
      <w:r w:rsidRPr="00B0629B">
        <w:rPr>
          <w:rFonts w:ascii="Cambria Math" w:hAnsi="Cambria Math"/>
          <w:sz w:val="48"/>
          <w:szCs w:val="48"/>
          <w:lang w:val="fr-FR"/>
        </w:rPr>
        <w:t xml:space="preserve"> ratio de section entre S1 et S4</w:t>
      </w:r>
      <w:bookmarkEnd w:id="2"/>
      <w:r w:rsidRPr="00B0629B">
        <w:rPr>
          <w:rFonts w:ascii="Cambria Math" w:hAnsi="Cambria Math"/>
          <w:sz w:val="48"/>
          <w:szCs w:val="48"/>
          <w:lang w:val="fr-FR"/>
        </w:rPr>
        <w:t xml:space="preserve"> </w:t>
      </w:r>
    </w:p>
    <w:p w:rsidR="00A510B6" w:rsidRPr="000C6DFC" w:rsidRDefault="00A510B6" w:rsidP="00A510B6">
      <w:pPr>
        <w:pStyle w:val="Default"/>
        <w:ind w:right="1014"/>
        <w:rPr>
          <w:rFonts w:ascii="Cambria Math" w:hAnsi="Cambria Math"/>
          <w:lang w:val="fr-FR"/>
        </w:rPr>
      </w:pPr>
    </w:p>
    <w:p w:rsidR="00061692" w:rsidRDefault="00B0629B" w:rsidP="00061692">
      <w:pPr>
        <w:pStyle w:val="Default"/>
        <w:ind w:left="709" w:right="1014"/>
        <w:rPr>
          <w:rFonts w:ascii="Cambria Math" w:hAnsi="Cambria Math"/>
          <w:lang w:val="fr-FR"/>
        </w:rPr>
      </w:pPr>
      <w:r>
        <w:rPr>
          <w:rFonts w:ascii="Cambria Math" w:hAnsi="Cambria Math"/>
          <w:lang w:val="fr-FR"/>
        </w:rPr>
        <w:t xml:space="preserve">Nous cherchons ici le ratio  S1/S4 </w:t>
      </w:r>
      <w:r w:rsidRPr="00B0629B">
        <w:rPr>
          <w:rFonts w:ascii="Cambria Math" w:hAnsi="Cambria Math"/>
          <w:lang w:val="fr-FR"/>
        </w:rPr>
        <w:t>permettant d’assurer que l’ensemble des pertes de charge</w:t>
      </w:r>
      <w:r>
        <w:rPr>
          <w:rFonts w:ascii="Cambria Math" w:hAnsi="Cambria Math"/>
          <w:lang w:val="fr-FR"/>
        </w:rPr>
        <w:t>s</w:t>
      </w:r>
      <w:r w:rsidRPr="00B0629B">
        <w:rPr>
          <w:rFonts w:ascii="Cambria Math" w:hAnsi="Cambria Math"/>
          <w:lang w:val="fr-FR"/>
        </w:rPr>
        <w:t xml:space="preserve"> singulière</w:t>
      </w:r>
      <w:r>
        <w:rPr>
          <w:rFonts w:ascii="Cambria Math" w:hAnsi="Cambria Math"/>
          <w:lang w:val="fr-FR"/>
        </w:rPr>
        <w:t>s</w:t>
      </w:r>
      <w:r w:rsidRPr="00B0629B">
        <w:rPr>
          <w:rFonts w:ascii="Cambria Math" w:hAnsi="Cambria Math"/>
          <w:lang w:val="fr-FR"/>
        </w:rPr>
        <w:t xml:space="preserve"> et régulière</w:t>
      </w:r>
      <w:r>
        <w:rPr>
          <w:rFonts w:ascii="Cambria Math" w:hAnsi="Cambria Math"/>
          <w:lang w:val="fr-FR"/>
        </w:rPr>
        <w:t>s</w:t>
      </w:r>
      <w:r w:rsidRPr="00B0629B">
        <w:rPr>
          <w:rFonts w:ascii="Cambria Math" w:hAnsi="Cambria Math"/>
          <w:lang w:val="fr-FR"/>
        </w:rPr>
        <w:t xml:space="preserve"> soit inférieure à 10% du gradient de pression valorisable entre le caisson de surpression et le caisson de dépression. (de Sin à S1 et de S8 à Sfin)</w:t>
      </w:r>
    </w:p>
    <w:p w:rsidR="00B0629B" w:rsidRPr="000C6DFC" w:rsidRDefault="00B0629B" w:rsidP="00061692">
      <w:pPr>
        <w:pStyle w:val="Default"/>
        <w:ind w:left="709" w:right="1014"/>
        <w:rPr>
          <w:rFonts w:ascii="Cambria Math" w:hAnsi="Cambria Math"/>
          <w:lang w:val="fr-FR"/>
        </w:rPr>
      </w:pPr>
    </w:p>
    <w:p w:rsidR="00061692" w:rsidRPr="000C6DFC" w:rsidRDefault="00B0629B" w:rsidP="00061692">
      <w:pPr>
        <w:pStyle w:val="Default"/>
        <w:ind w:left="709" w:right="1014"/>
        <w:rPr>
          <w:rFonts w:ascii="Cambria Math" w:hAnsi="Cambria Math"/>
          <w:lang w:val="fr-FR"/>
        </w:rPr>
      </w:pPr>
      <w:r w:rsidRPr="000C6DFC">
        <w:rPr>
          <w:rFonts w:ascii="Cambria Math" w:hAnsi="Cambria Math"/>
          <w:lang w:val="fr-FR"/>
        </w:rPr>
        <w:t>Hypothèses et justification :</w:t>
      </w:r>
    </w:p>
    <w:p w:rsidR="002B30D1" w:rsidRPr="000C6DFC" w:rsidRDefault="003063A8" w:rsidP="002B30D1">
      <w:pPr>
        <w:pStyle w:val="Default"/>
        <w:numPr>
          <w:ilvl w:val="0"/>
          <w:numId w:val="2"/>
        </w:numPr>
        <w:ind w:right="1014"/>
        <w:rPr>
          <w:rFonts w:ascii="Cambria Math" w:hAnsi="Cambria Math"/>
          <w:lang w:val="fr-FR"/>
        </w:rPr>
      </w:pPr>
      <w:r w:rsidRPr="000C6DFC">
        <w:rPr>
          <w:rFonts w:ascii="Cambria Math" w:hAnsi="Cambria Math"/>
          <w:lang w:val="fr-FR"/>
        </w:rPr>
        <w:t xml:space="preserve">Le conduit est fait en acier </w:t>
      </w:r>
      <w:r w:rsidR="007603D4" w:rsidRPr="000C6DFC">
        <w:rPr>
          <w:rFonts w:ascii="Cambria Math" w:hAnsi="Cambria Math"/>
          <w:lang w:val="fr-FR"/>
        </w:rPr>
        <w:t>inoxydable</w:t>
      </w:r>
      <w:r w:rsidR="002B30D1" w:rsidRPr="000C6DFC">
        <w:rPr>
          <w:rFonts w:ascii="Cambria Math" w:hAnsi="Cambria Math"/>
          <w:lang w:val="fr-FR"/>
        </w:rPr>
        <w:t xml:space="preserve"> à fin d’assurer un bon </w:t>
      </w:r>
      <w:r w:rsidR="007603D4" w:rsidRPr="000C6DFC">
        <w:rPr>
          <w:rFonts w:ascii="Cambria Math" w:hAnsi="Cambria Math"/>
          <w:lang w:val="fr-FR"/>
        </w:rPr>
        <w:t>fonctionnement</w:t>
      </w:r>
      <w:r w:rsidR="002B30D1" w:rsidRPr="000C6DFC">
        <w:rPr>
          <w:rFonts w:ascii="Cambria Math" w:hAnsi="Cambria Math"/>
          <w:lang w:val="fr-FR"/>
        </w:rPr>
        <w:t xml:space="preserve"> et une durée de vie acceptable de dans un environnement marin.</w:t>
      </w:r>
    </w:p>
    <w:p w:rsidR="002B30D1" w:rsidRPr="000C6DFC" w:rsidRDefault="002B30D1" w:rsidP="002B30D1">
      <w:pPr>
        <w:pStyle w:val="Default"/>
        <w:numPr>
          <w:ilvl w:val="0"/>
          <w:numId w:val="2"/>
        </w:numPr>
        <w:ind w:right="1014"/>
        <w:rPr>
          <w:rFonts w:ascii="Cambria Math" w:hAnsi="Cambria Math"/>
          <w:lang w:val="fr-FR"/>
        </w:rPr>
      </w:pPr>
      <w:r w:rsidRPr="000C6DFC">
        <w:rPr>
          <w:rFonts w:ascii="Cambria Math" w:hAnsi="Cambria Math"/>
          <w:lang w:val="fr-FR"/>
        </w:rPr>
        <w:t xml:space="preserve">Longueur du module=12 m </w:t>
      </w:r>
      <w:r w:rsidRPr="000C6DFC">
        <w:rPr>
          <w:rFonts w:ascii="Cambria Math" w:hAnsi="Cambria Math"/>
          <w:lang w:val="fr-FR"/>
        </w:rPr>
        <w:sym w:font="Wingdings" w:char="F0E0"/>
      </w:r>
      <w:r w:rsidRPr="000C6DFC">
        <w:rPr>
          <w:rFonts w:ascii="Cambria Math" w:hAnsi="Cambria Math"/>
          <w:lang w:val="fr-FR"/>
        </w:rPr>
        <w:t xml:space="preserve"> L conduit (Sin à Sfin) = 12/2=6m </w:t>
      </w:r>
    </w:p>
    <w:p w:rsidR="001C4022" w:rsidRPr="000C6DFC" w:rsidRDefault="001C4022" w:rsidP="001C4022">
      <w:pPr>
        <w:ind w:left="1069"/>
        <w:rPr>
          <w:rFonts w:ascii="Cambria Math" w:hAnsi="Cambria Math"/>
          <w:lang w:val="fr-FR"/>
        </w:rPr>
      </w:pPr>
      <w:r w:rsidRPr="000C6DFC">
        <w:rPr>
          <w:rFonts w:ascii="Cambria Math" w:hAnsi="Cambria Math"/>
          <w:lang w:val="fr-FR"/>
        </w:rPr>
        <w:t>« Un module élémentaire a pour dimension flottante un encombrement de 12m de long par 2,7m de large. »</w:t>
      </w:r>
    </w:p>
    <w:p w:rsidR="001C4022" w:rsidRPr="000C6DFC" w:rsidRDefault="007603D4" w:rsidP="0071448E">
      <w:pPr>
        <w:pStyle w:val="Default"/>
        <w:ind w:left="993" w:right="1014"/>
        <w:jc w:val="center"/>
        <w:rPr>
          <w:rFonts w:ascii="Cambria Math" w:hAnsi="Cambria Math"/>
          <w:lang w:val="fr-FR"/>
        </w:rPr>
      </w:pPr>
      <w:r>
        <w:rPr>
          <w:rFonts w:ascii="Cambria Math" w:hAnsi="Cambria Math"/>
          <w:noProof/>
        </w:rPr>
        <w:pict>
          <v:shape id="_x0000_i1028" type="#_x0000_t75" style="width:391.5pt;height:174pt;visibility:visible">
            <v:imagedata r:id="rId13" o:title=""/>
          </v:shape>
        </w:pict>
      </w:r>
    </w:p>
    <w:p w:rsidR="002B30D1" w:rsidRPr="000C6DFC" w:rsidRDefault="00FD2430" w:rsidP="002B30D1">
      <w:pPr>
        <w:pStyle w:val="Default"/>
        <w:numPr>
          <w:ilvl w:val="0"/>
          <w:numId w:val="2"/>
        </w:numPr>
        <w:ind w:right="1014"/>
        <w:rPr>
          <w:rFonts w:ascii="Cambria Math" w:hAnsi="Cambria Math"/>
          <w:lang w:val="fr-FR"/>
        </w:rPr>
      </w:pPr>
      <w:r w:rsidRPr="000C6DFC">
        <w:rPr>
          <w:rFonts w:ascii="Cambria Math" w:hAnsi="Cambria Math"/>
          <w:lang w:val="fr-FR"/>
        </w:rPr>
        <w:t>Diametre Sin</w:t>
      </w:r>
      <w:r w:rsidR="002B30D1" w:rsidRPr="000C6DFC">
        <w:rPr>
          <w:rFonts w:ascii="Cambria Math" w:hAnsi="Cambria Math"/>
          <w:lang w:val="fr-FR"/>
        </w:rPr>
        <w:t xml:space="preserve">= 0,92 m. </w:t>
      </w:r>
      <w:r w:rsidR="002B30D1" w:rsidRPr="000C6DFC">
        <w:rPr>
          <w:rFonts w:ascii="Cambria Math" w:hAnsi="Cambria Math"/>
          <w:lang w:val="fr-FR"/>
        </w:rPr>
        <w:sym w:font="Wingdings" w:char="F0E0"/>
      </w:r>
      <w:r w:rsidR="00384932" w:rsidRPr="000C6DFC">
        <w:rPr>
          <w:rFonts w:ascii="Cambria Math" w:hAnsi="Cambria Math"/>
          <w:lang w:val="fr-FR"/>
        </w:rPr>
        <w:t xml:space="preserve"> Obtenu graphiquement</w:t>
      </w:r>
      <w:r w:rsidRPr="000C6DFC">
        <w:rPr>
          <w:rFonts w:ascii="Cambria Math" w:hAnsi="Cambria Math"/>
          <w:lang w:val="fr-FR"/>
        </w:rPr>
        <w:t>.</w:t>
      </w:r>
    </w:p>
    <w:p w:rsidR="00FD2430" w:rsidRPr="000C6DFC" w:rsidRDefault="00FD2430" w:rsidP="002B30D1">
      <w:pPr>
        <w:pStyle w:val="Default"/>
        <w:numPr>
          <w:ilvl w:val="0"/>
          <w:numId w:val="2"/>
        </w:numPr>
        <w:ind w:right="1014"/>
        <w:rPr>
          <w:rFonts w:ascii="Cambria Math" w:hAnsi="Cambria Math"/>
          <w:lang w:val="fr-FR"/>
        </w:rPr>
      </w:pPr>
      <w:r w:rsidRPr="000C6DFC">
        <w:rPr>
          <w:rFonts w:ascii="Cambria Math" w:hAnsi="Cambria Math"/>
          <w:lang w:val="fr-FR"/>
        </w:rPr>
        <w:t xml:space="preserve">L entre Sin et S0 = 0,60 m </w:t>
      </w:r>
      <w:r w:rsidRPr="000C6DFC">
        <w:rPr>
          <w:rFonts w:ascii="Cambria Math" w:hAnsi="Cambria Math"/>
          <w:lang w:val="fr-FR"/>
        </w:rPr>
        <w:sym w:font="Wingdings" w:char="F0E0"/>
      </w:r>
      <w:r w:rsidRPr="000C6DFC">
        <w:rPr>
          <w:rFonts w:ascii="Cambria Math" w:hAnsi="Cambria Math"/>
          <w:lang w:val="fr-FR"/>
        </w:rPr>
        <w:t xml:space="preserve"> Obtenu graphiquement.</w:t>
      </w:r>
    </w:p>
    <w:p w:rsidR="00061692" w:rsidRPr="000C6DFC" w:rsidRDefault="00061692" w:rsidP="00061692">
      <w:pPr>
        <w:pStyle w:val="Default"/>
        <w:numPr>
          <w:ilvl w:val="0"/>
          <w:numId w:val="2"/>
        </w:numPr>
        <w:ind w:right="1014"/>
        <w:rPr>
          <w:rFonts w:ascii="Cambria Math" w:hAnsi="Cambria Math"/>
          <w:lang w:val="fr-FR"/>
        </w:rPr>
      </w:pPr>
      <w:r w:rsidRPr="000C6DFC">
        <w:rPr>
          <w:rFonts w:ascii="Cambria Math" w:hAnsi="Cambria Math"/>
          <w:lang w:val="fr-FR"/>
        </w:rPr>
        <w:t>Sin=Sfin</w:t>
      </w:r>
    </w:p>
    <w:p w:rsidR="00061692" w:rsidRPr="000C6DFC" w:rsidRDefault="00061692" w:rsidP="00061692">
      <w:pPr>
        <w:pStyle w:val="Default"/>
        <w:numPr>
          <w:ilvl w:val="0"/>
          <w:numId w:val="2"/>
        </w:numPr>
        <w:ind w:right="1014"/>
        <w:rPr>
          <w:rFonts w:ascii="Cambria Math" w:hAnsi="Cambria Math"/>
          <w:lang w:val="fr-FR"/>
        </w:rPr>
      </w:pPr>
      <w:r w:rsidRPr="000C6DFC">
        <w:rPr>
          <w:rFonts w:ascii="Cambria Math" w:hAnsi="Cambria Math"/>
          <w:lang w:val="fr-FR"/>
        </w:rPr>
        <w:t xml:space="preserve">Sin=S0 </w:t>
      </w:r>
      <w:r w:rsidRPr="000C6DFC">
        <w:rPr>
          <w:rFonts w:ascii="Cambria Math" w:hAnsi="Cambria Math"/>
          <w:lang w:val="fr-FR"/>
        </w:rPr>
        <w:sym w:font="Wingdings" w:char="F0E0"/>
      </w:r>
      <w:r w:rsidRPr="000C6DFC">
        <w:rPr>
          <w:rFonts w:ascii="Cambria Math" w:hAnsi="Cambria Math"/>
          <w:lang w:val="fr-FR"/>
        </w:rPr>
        <w:t xml:space="preserve"> De Sin à S0 partie linéaire : pertes régulières.</w:t>
      </w:r>
    </w:p>
    <w:p w:rsidR="00061692" w:rsidRPr="000C6DFC" w:rsidRDefault="00061692" w:rsidP="00061692">
      <w:pPr>
        <w:pStyle w:val="Default"/>
        <w:numPr>
          <w:ilvl w:val="0"/>
          <w:numId w:val="2"/>
        </w:numPr>
        <w:ind w:right="1014"/>
        <w:rPr>
          <w:rFonts w:ascii="Cambria Math" w:hAnsi="Cambria Math"/>
          <w:lang w:val="fr-FR"/>
        </w:rPr>
      </w:pPr>
      <w:r w:rsidRPr="000C6DFC">
        <w:rPr>
          <w:rFonts w:ascii="Cambria Math" w:hAnsi="Cambria Math"/>
          <w:lang w:val="fr-FR"/>
        </w:rPr>
        <w:t xml:space="preserve">S9=Sfin </w:t>
      </w:r>
      <w:r w:rsidRPr="000C6DFC">
        <w:rPr>
          <w:rFonts w:ascii="Cambria Math" w:hAnsi="Cambria Math"/>
          <w:lang w:val="fr-FR"/>
        </w:rPr>
        <w:sym w:font="Wingdings" w:char="F0E0"/>
      </w:r>
      <w:r w:rsidRPr="000C6DFC">
        <w:rPr>
          <w:rFonts w:ascii="Cambria Math" w:hAnsi="Cambria Math"/>
          <w:lang w:val="fr-FR"/>
        </w:rPr>
        <w:t xml:space="preserve"> De S9 à Sfin partie linéaire : pertes régulières.</w:t>
      </w:r>
    </w:p>
    <w:p w:rsidR="00061692" w:rsidRPr="000C6DFC" w:rsidRDefault="00117445" w:rsidP="00061692">
      <w:pPr>
        <w:pStyle w:val="Default"/>
        <w:numPr>
          <w:ilvl w:val="0"/>
          <w:numId w:val="2"/>
        </w:numPr>
        <w:ind w:right="1014"/>
        <w:rPr>
          <w:rFonts w:ascii="Cambria Math" w:hAnsi="Cambria Math"/>
          <w:lang w:val="fr-FR"/>
        </w:rPr>
      </w:pPr>
      <w:r w:rsidRPr="000C6DFC">
        <w:rPr>
          <w:rFonts w:ascii="Cambria Math" w:hAnsi="Cambria Math"/>
          <w:lang w:val="fr-FR"/>
        </w:rPr>
        <w:t xml:space="preserve">v_in =v_fin </w:t>
      </w:r>
      <w:r w:rsidRPr="000C6DFC">
        <w:rPr>
          <w:rFonts w:ascii="Cambria Math" w:hAnsi="Cambria Math"/>
          <w:lang w:val="fr-FR"/>
        </w:rPr>
        <w:sym w:font="Wingdings" w:char="F0E0"/>
      </w:r>
      <w:r w:rsidRPr="000C6DFC">
        <w:rPr>
          <w:rFonts w:ascii="Cambria Math" w:hAnsi="Cambria Math"/>
          <w:lang w:val="fr-FR"/>
        </w:rPr>
        <w:t xml:space="preserve"> Re in =Re out puisque Sin=Sfin</w:t>
      </w:r>
    </w:p>
    <w:p w:rsidR="00061692" w:rsidRPr="000C6DFC" w:rsidRDefault="00061692" w:rsidP="00061692">
      <w:pPr>
        <w:pStyle w:val="Default"/>
        <w:ind w:left="709" w:right="1014"/>
        <w:rPr>
          <w:rFonts w:ascii="Cambria Math" w:hAnsi="Cambria Math"/>
          <w:lang w:val="fr-FR"/>
        </w:rPr>
      </w:pPr>
    </w:p>
    <w:p w:rsidR="00AA6A44" w:rsidRPr="000C6DFC" w:rsidRDefault="00AA6A44" w:rsidP="00061692">
      <w:pPr>
        <w:ind w:left="709"/>
        <w:rPr>
          <w:rFonts w:ascii="Cambria Math" w:hAnsi="Cambria Math"/>
          <w:lang w:val="fr-FR"/>
        </w:rPr>
      </w:pPr>
    </w:p>
    <w:p w:rsidR="00A510B6" w:rsidRPr="000C6DFC" w:rsidRDefault="00A510B6" w:rsidP="00A510B6">
      <w:pPr>
        <w:pStyle w:val="Default"/>
        <w:rPr>
          <w:rFonts w:ascii="Cambria Math" w:hAnsi="Cambria Math"/>
          <w:sz w:val="22"/>
          <w:szCs w:val="22"/>
          <w:lang w:val="fr-FR"/>
        </w:rPr>
      </w:pPr>
    </w:p>
    <w:p w:rsidR="00A510B6" w:rsidRPr="000C6DFC" w:rsidRDefault="007603D4" w:rsidP="00A510B6">
      <w:pPr>
        <w:pStyle w:val="Default"/>
        <w:ind w:left="426" w:right="730"/>
        <w:jc w:val="center"/>
        <w:rPr>
          <w:rFonts w:ascii="Cambria Math" w:hAnsi="Cambria Math"/>
          <w:lang w:val="fr-FR"/>
        </w:rPr>
      </w:pPr>
      <w:r>
        <w:rPr>
          <w:rFonts w:ascii="Cambria Math" w:hAnsi="Cambria Math"/>
          <w:lang w:val="fr-FR"/>
        </w:rPr>
        <w:pict>
          <v:shape id="_x0000_i1029" type="#_x0000_t75" style="width:477.5pt;height:177.5pt">
            <v:imagedata r:id="rId14" o:title=""/>
          </v:shape>
        </w:pict>
      </w:r>
    </w:p>
    <w:p w:rsidR="004C7FDE" w:rsidRPr="000C6DFC" w:rsidRDefault="004C7FDE">
      <w:pPr>
        <w:rPr>
          <w:rFonts w:ascii="Cambria Math" w:hAnsi="Cambria Math"/>
          <w:lang w:val="fr-FR"/>
        </w:rPr>
      </w:pPr>
    </w:p>
    <w:p w:rsidR="00E85077" w:rsidRPr="000C6DFC" w:rsidRDefault="00E85077" w:rsidP="00E85077">
      <w:pPr>
        <w:ind w:left="993"/>
        <w:rPr>
          <w:rFonts w:ascii="Cambria Math" w:hAnsi="Cambria Math"/>
          <w:lang w:val="fr-FR"/>
        </w:rPr>
      </w:pPr>
      <w:r w:rsidRPr="000C6DFC">
        <w:rPr>
          <w:rFonts w:ascii="Cambria Math" w:hAnsi="Cambria Math"/>
          <w:lang w:val="fr-FR"/>
        </w:rPr>
        <w:t>Pour calculer la surface S1 on va partir de la relation donnée pour les pertes de charge. Il nous faut donc calculer la puissance dégradée (et donc tous les coefficients de perte de charge) en fonction de D1.</w:t>
      </w:r>
    </w:p>
    <w:p w:rsidR="00E85077" w:rsidRPr="000C6DFC" w:rsidRDefault="00E85077" w:rsidP="00E85077">
      <w:pPr>
        <w:ind w:left="993"/>
        <w:rPr>
          <w:rFonts w:ascii="Cambria Math" w:hAnsi="Cambria Math"/>
          <w:lang w:val="fr-FR"/>
        </w:rPr>
      </w:pPr>
      <w:r w:rsidRPr="000C6DFC">
        <w:rPr>
          <w:rFonts w:ascii="Cambria Math" w:hAnsi="Cambria Math"/>
          <w:lang w:val="fr-FR"/>
        </w:rPr>
        <w:t xml:space="preserve">On peut subdiviser les coefficients de pertes de l’entrée et la sortie en trois trames </w:t>
      </w:r>
      <w:r w:rsidR="009D19D9" w:rsidRPr="000C6DFC">
        <w:rPr>
          <w:rFonts w:ascii="Cambria Math" w:hAnsi="Cambria Math"/>
          <w:lang w:val="fr-FR"/>
        </w:rPr>
        <w:t>correspondant</w:t>
      </w:r>
      <w:r w:rsidRPr="000C6DFC">
        <w:rPr>
          <w:rFonts w:ascii="Cambria Math" w:hAnsi="Cambria Math"/>
          <w:lang w:val="fr-FR"/>
        </w:rPr>
        <w:t xml:space="preserve"> à </w:t>
      </w:r>
      <w:r w:rsidR="009D19D9" w:rsidRPr="000C6DFC">
        <w:rPr>
          <w:rFonts w:ascii="Cambria Math" w:hAnsi="Cambria Math"/>
          <w:lang w:val="fr-FR"/>
        </w:rPr>
        <w:t>différents</w:t>
      </w:r>
      <w:r w:rsidRPr="000C6DFC">
        <w:rPr>
          <w:rFonts w:ascii="Cambria Math" w:hAnsi="Cambria Math"/>
          <w:lang w:val="fr-FR"/>
        </w:rPr>
        <w:t xml:space="preserve"> types de pertes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3261"/>
        <w:gridCol w:w="2551"/>
        <w:gridCol w:w="2410"/>
      </w:tblGrid>
      <w:tr w:rsidR="000C6DFC" w:rsidRPr="000C6DFC" w:rsidTr="000F0846">
        <w:trPr>
          <w:jc w:val="center"/>
        </w:trPr>
        <w:tc>
          <w:tcPr>
            <w:tcW w:w="745" w:type="dxa"/>
            <w:shd w:val="clear" w:color="auto" w:fill="auto"/>
          </w:tcPr>
          <w:p w:rsidR="00A85796" w:rsidRPr="000C6DFC" w:rsidRDefault="00A85796" w:rsidP="00E85077">
            <w:pPr>
              <w:rPr>
                <w:rFonts w:ascii="Cambria Math" w:hAnsi="Cambria Math"/>
                <w:lang w:val="fr-FR"/>
              </w:rPr>
            </w:pPr>
          </w:p>
        </w:tc>
        <w:tc>
          <w:tcPr>
            <w:tcW w:w="3261" w:type="dxa"/>
            <w:shd w:val="clear" w:color="auto" w:fill="auto"/>
          </w:tcPr>
          <w:p w:rsidR="00A85796" w:rsidRPr="000C6DFC" w:rsidRDefault="00A85796" w:rsidP="00E85077">
            <w:pPr>
              <w:rPr>
                <w:rFonts w:ascii="Cambria Math" w:hAnsi="Cambria Math"/>
                <w:lang w:val="fr-FR"/>
              </w:rPr>
            </w:pPr>
          </w:p>
        </w:tc>
        <w:tc>
          <w:tcPr>
            <w:tcW w:w="2551" w:type="dxa"/>
            <w:shd w:val="clear" w:color="auto" w:fill="auto"/>
          </w:tcPr>
          <w:p w:rsidR="00A85796" w:rsidRPr="000C6DFC" w:rsidRDefault="00A85796" w:rsidP="00E85077">
            <w:pPr>
              <w:rPr>
                <w:rFonts w:ascii="Cambria Math" w:hAnsi="Cambria Math"/>
                <w:lang w:val="fr-FR"/>
              </w:rPr>
            </w:pPr>
            <w:r w:rsidRPr="000C6DFC">
              <w:rPr>
                <w:rFonts w:ascii="Cambria Math" w:hAnsi="Cambria Math"/>
                <w:lang w:val="fr-FR"/>
              </w:rPr>
              <w:t>Coeff in</w:t>
            </w:r>
          </w:p>
        </w:tc>
        <w:tc>
          <w:tcPr>
            <w:tcW w:w="2410" w:type="dxa"/>
            <w:shd w:val="clear" w:color="auto" w:fill="auto"/>
          </w:tcPr>
          <w:p w:rsidR="00A85796" w:rsidRPr="000C6DFC" w:rsidRDefault="00A85796" w:rsidP="00E85077">
            <w:pPr>
              <w:rPr>
                <w:rFonts w:ascii="Cambria Math" w:hAnsi="Cambria Math"/>
                <w:lang w:val="fr-FR"/>
              </w:rPr>
            </w:pPr>
            <w:r w:rsidRPr="000C6DFC">
              <w:rPr>
                <w:rFonts w:ascii="Cambria Math" w:hAnsi="Cambria Math"/>
                <w:lang w:val="fr-FR"/>
              </w:rPr>
              <w:t>Coeff fin</w:t>
            </w:r>
          </w:p>
        </w:tc>
      </w:tr>
      <w:tr w:rsidR="000C6DFC" w:rsidRPr="000C6DFC" w:rsidTr="000F0846">
        <w:trPr>
          <w:jc w:val="center"/>
        </w:trPr>
        <w:tc>
          <w:tcPr>
            <w:tcW w:w="745" w:type="dxa"/>
            <w:shd w:val="clear" w:color="auto" w:fill="auto"/>
          </w:tcPr>
          <w:p w:rsidR="00A85796" w:rsidRPr="000C6DFC" w:rsidRDefault="00A85796" w:rsidP="00E85077">
            <w:pPr>
              <w:rPr>
                <w:rFonts w:ascii="Cambria Math" w:hAnsi="Cambria Math"/>
                <w:lang w:val="fr-FR"/>
              </w:rPr>
            </w:pPr>
            <w:r w:rsidRPr="000C6DFC">
              <w:rPr>
                <w:rFonts w:ascii="Cambria Math" w:hAnsi="Cambria Math"/>
                <w:lang w:val="fr-FR"/>
              </w:rPr>
              <w:t>a)</w:t>
            </w:r>
          </w:p>
        </w:tc>
        <w:tc>
          <w:tcPr>
            <w:tcW w:w="3261" w:type="dxa"/>
            <w:shd w:val="clear" w:color="auto" w:fill="auto"/>
          </w:tcPr>
          <w:p w:rsidR="00A85796" w:rsidRPr="000C6DFC" w:rsidRDefault="00A85796" w:rsidP="00E85077">
            <w:pPr>
              <w:rPr>
                <w:rFonts w:ascii="Cambria Math" w:hAnsi="Cambria Math"/>
                <w:lang w:val="fr-FR"/>
              </w:rPr>
            </w:pPr>
            <w:r w:rsidRPr="000C6DFC">
              <w:rPr>
                <w:rFonts w:ascii="Cambria Math" w:hAnsi="Cambria Math"/>
                <w:lang w:val="fr-FR"/>
              </w:rPr>
              <w:t>Partie linéaire : Pertes régulières</w:t>
            </w:r>
          </w:p>
        </w:tc>
        <w:tc>
          <w:tcPr>
            <w:tcW w:w="2551" w:type="dxa"/>
            <w:shd w:val="clear" w:color="auto" w:fill="auto"/>
          </w:tcPr>
          <w:p w:rsidR="00A85796" w:rsidRPr="000C6DFC" w:rsidRDefault="00A85796" w:rsidP="00E85077">
            <w:pPr>
              <w:rPr>
                <w:rFonts w:ascii="Cambria Math" w:hAnsi="Cambria Math"/>
                <w:lang w:val="fr-FR"/>
              </w:rPr>
            </w:pPr>
            <w:r w:rsidRPr="000C6DFC">
              <w:rPr>
                <w:rFonts w:ascii="Cambria Math" w:hAnsi="Cambria Math"/>
                <w:lang w:val="fr-FR"/>
              </w:rPr>
              <w:t>Coeff. Entre Sin et S0</w:t>
            </w:r>
          </w:p>
        </w:tc>
        <w:tc>
          <w:tcPr>
            <w:tcW w:w="2410" w:type="dxa"/>
            <w:shd w:val="clear" w:color="auto" w:fill="auto"/>
          </w:tcPr>
          <w:p w:rsidR="00A85796" w:rsidRPr="000C6DFC" w:rsidRDefault="00A85796" w:rsidP="00E85077">
            <w:pPr>
              <w:rPr>
                <w:rFonts w:ascii="Cambria Math" w:hAnsi="Cambria Math"/>
                <w:lang w:val="fr-FR"/>
              </w:rPr>
            </w:pPr>
            <w:r w:rsidRPr="000C6DFC">
              <w:rPr>
                <w:rFonts w:ascii="Cambria Math" w:hAnsi="Cambria Math"/>
                <w:lang w:val="fr-FR"/>
              </w:rPr>
              <w:t>Coeff. Entre S9 et Sfin</w:t>
            </w:r>
          </w:p>
        </w:tc>
      </w:tr>
      <w:tr w:rsidR="000C6DFC" w:rsidRPr="000C6DFC" w:rsidTr="000F0846">
        <w:trPr>
          <w:jc w:val="center"/>
        </w:trPr>
        <w:tc>
          <w:tcPr>
            <w:tcW w:w="745" w:type="dxa"/>
            <w:shd w:val="clear" w:color="auto" w:fill="auto"/>
          </w:tcPr>
          <w:p w:rsidR="00A85796" w:rsidRPr="000C6DFC" w:rsidRDefault="00A85796" w:rsidP="00E85077">
            <w:pPr>
              <w:rPr>
                <w:rFonts w:ascii="Cambria Math" w:hAnsi="Cambria Math"/>
                <w:lang w:val="fr-FR"/>
              </w:rPr>
            </w:pPr>
            <w:r w:rsidRPr="000C6DFC">
              <w:rPr>
                <w:rFonts w:ascii="Cambria Math" w:hAnsi="Cambria Math"/>
                <w:lang w:val="fr-FR"/>
              </w:rPr>
              <w:t>b)</w:t>
            </w:r>
          </w:p>
        </w:tc>
        <w:tc>
          <w:tcPr>
            <w:tcW w:w="3261" w:type="dxa"/>
            <w:shd w:val="clear" w:color="auto" w:fill="auto"/>
          </w:tcPr>
          <w:p w:rsidR="00A85796" w:rsidRPr="000C6DFC" w:rsidRDefault="00A85796" w:rsidP="00E85077">
            <w:pPr>
              <w:rPr>
                <w:rFonts w:ascii="Cambria Math" w:hAnsi="Cambria Math"/>
                <w:lang w:val="fr-FR"/>
              </w:rPr>
            </w:pPr>
            <w:r w:rsidRPr="000C6DFC">
              <w:rPr>
                <w:rFonts w:ascii="Cambria Math" w:hAnsi="Cambria Math"/>
                <w:lang w:val="fr-FR"/>
              </w:rPr>
              <w:t>Partie arrondissement (coude) : Pertes singulières</w:t>
            </w:r>
          </w:p>
        </w:tc>
        <w:tc>
          <w:tcPr>
            <w:tcW w:w="2551" w:type="dxa"/>
            <w:shd w:val="clear" w:color="auto" w:fill="auto"/>
          </w:tcPr>
          <w:p w:rsidR="00A85796" w:rsidRPr="000C6DFC" w:rsidRDefault="00A85796" w:rsidP="00E85077">
            <w:pPr>
              <w:rPr>
                <w:rFonts w:ascii="Cambria Math" w:hAnsi="Cambria Math"/>
                <w:lang w:val="en-US"/>
              </w:rPr>
            </w:pPr>
            <w:r w:rsidRPr="000C6DFC">
              <w:rPr>
                <w:rFonts w:ascii="Cambria Math" w:hAnsi="Cambria Math"/>
                <w:lang w:val="en-US"/>
              </w:rPr>
              <w:t>Coeff=(Coeff arrond S0 + Coeff arrond S1)/2</w:t>
            </w:r>
          </w:p>
        </w:tc>
        <w:tc>
          <w:tcPr>
            <w:tcW w:w="2410" w:type="dxa"/>
            <w:shd w:val="clear" w:color="auto" w:fill="auto"/>
          </w:tcPr>
          <w:p w:rsidR="00A85796" w:rsidRPr="000C6DFC" w:rsidRDefault="00A85796" w:rsidP="00E85077">
            <w:pPr>
              <w:rPr>
                <w:rFonts w:ascii="Cambria Math" w:hAnsi="Cambria Math"/>
                <w:lang w:val="en-US"/>
              </w:rPr>
            </w:pPr>
            <w:r w:rsidRPr="000C6DFC">
              <w:rPr>
                <w:rFonts w:ascii="Cambria Math" w:hAnsi="Cambria Math"/>
                <w:lang w:val="en-US"/>
              </w:rPr>
              <w:t>Coeff=(Coeff arrond S8 + Coeff arrond S9)/2</w:t>
            </w:r>
          </w:p>
        </w:tc>
      </w:tr>
      <w:tr w:rsidR="000C6DFC" w:rsidRPr="000C6DFC" w:rsidTr="000F0846">
        <w:trPr>
          <w:jc w:val="center"/>
        </w:trPr>
        <w:tc>
          <w:tcPr>
            <w:tcW w:w="745" w:type="dxa"/>
            <w:shd w:val="clear" w:color="auto" w:fill="auto"/>
          </w:tcPr>
          <w:p w:rsidR="00A85796" w:rsidRPr="000C6DFC" w:rsidRDefault="00A85796" w:rsidP="00E85077">
            <w:pPr>
              <w:rPr>
                <w:rFonts w:ascii="Cambria Math" w:hAnsi="Cambria Math"/>
                <w:lang w:val="fr-FR"/>
              </w:rPr>
            </w:pPr>
            <w:r w:rsidRPr="000C6DFC">
              <w:rPr>
                <w:rFonts w:ascii="Cambria Math" w:hAnsi="Cambria Math"/>
                <w:lang w:val="fr-FR"/>
              </w:rPr>
              <w:t>c)</w:t>
            </w:r>
          </w:p>
        </w:tc>
        <w:tc>
          <w:tcPr>
            <w:tcW w:w="3261" w:type="dxa"/>
            <w:shd w:val="clear" w:color="auto" w:fill="auto"/>
          </w:tcPr>
          <w:p w:rsidR="00A85796" w:rsidRPr="000C6DFC" w:rsidRDefault="00A85796" w:rsidP="00E85077">
            <w:pPr>
              <w:rPr>
                <w:rFonts w:ascii="Cambria Math" w:hAnsi="Cambria Math"/>
                <w:lang w:val="fr-FR"/>
              </w:rPr>
            </w:pPr>
            <w:r w:rsidRPr="000C6DFC">
              <w:rPr>
                <w:rFonts w:ascii="Cambria Math" w:hAnsi="Cambria Math"/>
                <w:lang w:val="fr-FR"/>
              </w:rPr>
              <w:t>Partie de changement brusque de s</w:t>
            </w:r>
            <w:r w:rsidR="00DA064C" w:rsidRPr="000C6DFC">
              <w:rPr>
                <w:rFonts w:ascii="Cambria Math" w:hAnsi="Cambria Math"/>
                <w:lang w:val="fr-FR"/>
              </w:rPr>
              <w:t>urface</w:t>
            </w:r>
            <w:r w:rsidRPr="000C6DFC">
              <w:rPr>
                <w:rFonts w:ascii="Cambria Math" w:hAnsi="Cambria Math"/>
                <w:lang w:val="fr-FR"/>
              </w:rPr>
              <w:t> : Pertes singulières</w:t>
            </w:r>
          </w:p>
        </w:tc>
        <w:tc>
          <w:tcPr>
            <w:tcW w:w="2551" w:type="dxa"/>
            <w:shd w:val="clear" w:color="auto" w:fill="auto"/>
          </w:tcPr>
          <w:p w:rsidR="00A85796" w:rsidRPr="000C6DFC" w:rsidRDefault="0039381D" w:rsidP="00E85077">
            <w:pPr>
              <w:rPr>
                <w:rFonts w:ascii="Cambria Math" w:hAnsi="Cambria Math"/>
                <w:lang w:val="fr-FR"/>
              </w:rPr>
            </w:pPr>
            <w:r w:rsidRPr="000C6DFC">
              <w:rPr>
                <w:rFonts w:ascii="Cambria Math" w:hAnsi="Cambria Math"/>
                <w:lang w:val="fr-FR"/>
              </w:rPr>
              <w:t>Rétrécissement</w:t>
            </w:r>
          </w:p>
        </w:tc>
        <w:tc>
          <w:tcPr>
            <w:tcW w:w="2410" w:type="dxa"/>
            <w:shd w:val="clear" w:color="auto" w:fill="auto"/>
          </w:tcPr>
          <w:p w:rsidR="00A85796" w:rsidRPr="000C6DFC" w:rsidRDefault="0039381D" w:rsidP="00E85077">
            <w:pPr>
              <w:rPr>
                <w:rFonts w:ascii="Cambria Math" w:hAnsi="Cambria Math"/>
                <w:lang w:val="fr-FR"/>
              </w:rPr>
            </w:pPr>
            <w:r w:rsidRPr="000C6DFC">
              <w:rPr>
                <w:rFonts w:ascii="Cambria Math" w:hAnsi="Cambria Math"/>
                <w:lang w:val="fr-FR"/>
              </w:rPr>
              <w:t>Elargissement</w:t>
            </w:r>
          </w:p>
        </w:tc>
      </w:tr>
    </w:tbl>
    <w:p w:rsidR="00E85077" w:rsidRPr="000C6DFC" w:rsidRDefault="00E85077" w:rsidP="00E85077">
      <w:pPr>
        <w:ind w:left="993"/>
        <w:rPr>
          <w:rFonts w:ascii="Cambria Math" w:hAnsi="Cambria Math"/>
          <w:lang w:val="fr-FR"/>
        </w:rPr>
      </w:pPr>
    </w:p>
    <w:p w:rsidR="00044314" w:rsidRPr="00371860" w:rsidRDefault="00371860" w:rsidP="00371860">
      <w:pPr>
        <w:numPr>
          <w:ilvl w:val="0"/>
          <w:numId w:val="7"/>
        </w:numPr>
        <w:rPr>
          <w:rFonts w:ascii="Cambria Math" w:hAnsi="Cambria Math"/>
          <w:b/>
          <w:sz w:val="36"/>
          <w:szCs w:val="36"/>
          <w:lang w:val="fr-FR"/>
        </w:rPr>
      </w:pPr>
      <w:r w:rsidRPr="00371860">
        <w:rPr>
          <w:rFonts w:ascii="Cambria Math" w:hAnsi="Cambria Math"/>
          <w:b/>
          <w:sz w:val="36"/>
          <w:szCs w:val="36"/>
          <w:lang w:val="fr-FR"/>
        </w:rPr>
        <w:t>Pertes de charges régulières</w:t>
      </w:r>
    </w:p>
    <w:p w:rsidR="00DA064C" w:rsidRPr="000C6DFC" w:rsidRDefault="007603D4" w:rsidP="00BD099F">
      <w:pPr>
        <w:ind w:left="993"/>
        <w:rPr>
          <w:rFonts w:ascii="Cambria Math" w:hAnsi="Cambria Math"/>
          <w:noProof/>
        </w:rPr>
      </w:pPr>
      <w:r>
        <w:rPr>
          <w:rFonts w:ascii="Cambria Math" w:hAnsi="Cambria Math"/>
          <w:noProof/>
        </w:rPr>
        <w:pict>
          <v:shape id="_x0000_i1030" type="#_x0000_t75" style="width:396pt;height:160pt;visibility:visible">
            <v:imagedata r:id="rId15" o:title=""/>
          </v:shape>
        </w:pict>
      </w:r>
    </w:p>
    <w:p w:rsidR="00F75E90" w:rsidRPr="000C6DFC" w:rsidRDefault="00F75E90" w:rsidP="00F75E90">
      <w:pPr>
        <w:ind w:left="993"/>
        <w:jc w:val="both"/>
        <w:rPr>
          <w:rFonts w:ascii="Cambria Math" w:hAnsi="Cambria Math"/>
          <w:noProof/>
          <w:lang w:val="fr-FR"/>
        </w:rPr>
      </w:pPr>
      <w:r w:rsidRPr="000C6DFC">
        <w:rPr>
          <w:rFonts w:ascii="Cambria Math" w:hAnsi="Cambria Math"/>
          <w:noProof/>
          <w:lang w:val="fr-FR"/>
        </w:rPr>
        <w:t>En notre cas en obtient une valeur pour Re qui est superieur au Re max tenu en compte dans les parametres. Cela se doit</w:t>
      </w:r>
      <w:r w:rsidR="00AA464A" w:rsidRPr="000C6DFC">
        <w:rPr>
          <w:rFonts w:ascii="Cambria Math" w:hAnsi="Cambria Math"/>
          <w:noProof/>
          <w:lang w:val="fr-FR"/>
        </w:rPr>
        <w:t xml:space="preserve"> aux valeurs obtenus à partir des hypotheses formulées au debut de l’excercise. Par contre, on est </w:t>
      </w:r>
      <w:r w:rsidR="00AA464A" w:rsidRPr="000C6DFC">
        <w:rPr>
          <w:rFonts w:ascii="Cambria Math" w:hAnsi="Cambria Math"/>
          <w:noProof/>
          <w:lang w:val="fr-FR"/>
        </w:rPr>
        <w:lastRenderedPageBreak/>
        <w:t>certains que le règime dans lequel on va travailler est turbulent. C’est pourqoi en va utiliser le Re max pour calculer ces coefficients de pertes. C’est-à-dire Re=10^6 et donc f(Re)=0.04234*Re^(-0.164)</w:t>
      </w:r>
    </w:p>
    <w:p w:rsidR="00AA464A" w:rsidRDefault="00AA464A" w:rsidP="00F75E90">
      <w:pPr>
        <w:ind w:left="993"/>
        <w:jc w:val="both"/>
        <w:rPr>
          <w:rFonts w:ascii="Cambria Math" w:hAnsi="Cambria Math"/>
          <w:noProof/>
          <w:lang w:val="fr-FR"/>
        </w:rPr>
      </w:pPr>
      <w:r w:rsidRPr="000C6DFC">
        <w:rPr>
          <w:rFonts w:ascii="Cambria Math" w:hAnsi="Cambria Math"/>
          <w:noProof/>
          <w:lang w:val="fr-FR"/>
        </w:rPr>
        <w:t xml:space="preserve">Aussi comme on a etablie dans les hypotheses que Sin=Sfin </w:t>
      </w:r>
      <w:r w:rsidRPr="000C6DFC">
        <w:rPr>
          <w:rFonts w:ascii="Cambria Math" w:hAnsi="Cambria Math"/>
          <w:noProof/>
          <w:lang w:val="fr-FR"/>
        </w:rPr>
        <w:sym w:font="Wingdings" w:char="F0E0"/>
      </w:r>
      <w:r w:rsidRPr="000C6DFC">
        <w:rPr>
          <w:rFonts w:ascii="Cambria Math" w:hAnsi="Cambria Math"/>
          <w:noProof/>
          <w:lang w:val="fr-FR"/>
        </w:rPr>
        <w:t xml:space="preserve"> coef pertes a in= coeff pertes a fin</w:t>
      </w:r>
    </w:p>
    <w:p w:rsidR="008E6D62" w:rsidRPr="000C6DFC" w:rsidRDefault="008E6D62" w:rsidP="00F75E90">
      <w:pPr>
        <w:ind w:left="993"/>
        <w:jc w:val="both"/>
        <w:rPr>
          <w:rFonts w:ascii="Cambria Math" w:hAnsi="Cambria Math"/>
          <w:u w:val="single"/>
          <w:lang w:val="fr-FR"/>
        </w:rPr>
      </w:pPr>
    </w:p>
    <w:p w:rsidR="00371860" w:rsidRDefault="00371860" w:rsidP="00371860">
      <w:pPr>
        <w:pStyle w:val="Paragraphedeliste"/>
        <w:numPr>
          <w:ilvl w:val="0"/>
          <w:numId w:val="7"/>
        </w:numPr>
        <w:rPr>
          <w:rFonts w:ascii="Cambria Math" w:hAnsi="Cambria Math"/>
          <w:b/>
          <w:sz w:val="36"/>
          <w:szCs w:val="36"/>
          <w:lang w:val="fr-FR"/>
        </w:rPr>
      </w:pPr>
      <w:r w:rsidRPr="00371860">
        <w:rPr>
          <w:rFonts w:ascii="Cambria Math" w:hAnsi="Cambria Math"/>
          <w:b/>
          <w:sz w:val="36"/>
          <w:szCs w:val="36"/>
          <w:lang w:val="fr-FR"/>
        </w:rPr>
        <w:t>Perte de charges singulière : coude</w:t>
      </w:r>
    </w:p>
    <w:p w:rsidR="008E6D62" w:rsidRPr="00371860" w:rsidRDefault="008E6D62" w:rsidP="008E6D62">
      <w:pPr>
        <w:pStyle w:val="Paragraphedeliste"/>
        <w:ind w:left="1800"/>
        <w:rPr>
          <w:rFonts w:ascii="Cambria Math" w:hAnsi="Cambria Math"/>
          <w:b/>
          <w:sz w:val="36"/>
          <w:szCs w:val="36"/>
          <w:lang w:val="fr-FR"/>
        </w:rPr>
      </w:pPr>
    </w:p>
    <w:p w:rsidR="00F75E90" w:rsidRPr="000C6DFC" w:rsidRDefault="00F75E90" w:rsidP="00F75E90">
      <w:pPr>
        <w:pStyle w:val="Paragraphedeliste"/>
        <w:ind w:left="993"/>
        <w:rPr>
          <w:rFonts w:ascii="Cambria Math" w:hAnsi="Cambria Math"/>
          <w:lang w:val="fr-FR"/>
        </w:rPr>
      </w:pPr>
      <w:r w:rsidRPr="000C6DFC">
        <w:rPr>
          <w:rFonts w:ascii="Cambria Math" w:hAnsi="Cambria Math"/>
          <w:lang w:val="fr-FR"/>
        </w:rPr>
        <w:t>Dans ce cas on calcule le coefficient de pertes en supposant que l’arrondissement se produit avec un diamètre de conduit constant. Comme ce n’est pas le cas réel, à fin d’avoir un résultat plus fiable, on va calculer ce coefficient comme la moyenne des coefficients de pertes dus à l’arrondissement tenant en compte chacun des diamètres aux extrêmes des coudes.</w:t>
      </w:r>
    </w:p>
    <w:p w:rsidR="00F75E90" w:rsidRPr="000C6DFC" w:rsidRDefault="00F75E90" w:rsidP="00F75E90">
      <w:pPr>
        <w:ind w:left="993"/>
        <w:rPr>
          <w:rFonts w:ascii="Cambria Math" w:hAnsi="Cambria Math"/>
          <w:lang w:val="fr-FR"/>
        </w:rPr>
      </w:pPr>
      <w:r w:rsidRPr="000C6DFC">
        <w:rPr>
          <w:rFonts w:ascii="Cambria Math" w:hAnsi="Cambria Math"/>
          <w:lang w:val="fr-FR"/>
        </w:rPr>
        <w:t>Pour calculer le coef</w:t>
      </w:r>
      <w:r w:rsidR="00144CC4" w:rsidRPr="000C6DFC">
        <w:rPr>
          <w:rFonts w:ascii="Cambria Math" w:hAnsi="Cambria Math"/>
          <w:lang w:val="fr-FR"/>
        </w:rPr>
        <w:t>f.</w:t>
      </w:r>
      <w:r w:rsidRPr="000C6DFC">
        <w:rPr>
          <w:rFonts w:ascii="Cambria Math" w:hAnsi="Cambria Math"/>
          <w:lang w:val="fr-FR"/>
        </w:rPr>
        <w:t xml:space="preserve"> des pertes singulières à cause de l’arrondissements des coudes : </w:t>
      </w:r>
    </w:p>
    <w:p w:rsidR="00F75E90" w:rsidRDefault="007603D4" w:rsidP="00F75E90">
      <w:pPr>
        <w:ind w:left="993"/>
        <w:jc w:val="center"/>
        <w:rPr>
          <w:rFonts w:ascii="Cambria Math" w:hAnsi="Cambria Math"/>
          <w:noProof/>
        </w:rPr>
      </w:pPr>
      <w:r>
        <w:rPr>
          <w:rFonts w:ascii="Cambria Math" w:hAnsi="Cambria Math"/>
          <w:noProof/>
        </w:rPr>
        <w:pict>
          <v:shape id="_x0000_i1031" type="#_x0000_t75" style="width:449pt;height:215pt;visibility:visible">
            <v:imagedata r:id="rId16" o:title=""/>
          </v:shape>
        </w:pict>
      </w:r>
    </w:p>
    <w:p w:rsidR="008E6D62" w:rsidRPr="000C6DFC" w:rsidRDefault="008E6D62" w:rsidP="00F75E90">
      <w:pPr>
        <w:ind w:left="993"/>
        <w:jc w:val="center"/>
        <w:rPr>
          <w:rFonts w:ascii="Cambria Math" w:hAnsi="Cambria Math"/>
          <w:u w:val="single"/>
          <w:lang w:val="fr-FR"/>
        </w:rPr>
      </w:pPr>
    </w:p>
    <w:p w:rsidR="00061692" w:rsidRPr="008E6D62" w:rsidRDefault="00371860" w:rsidP="00371860">
      <w:pPr>
        <w:numPr>
          <w:ilvl w:val="0"/>
          <w:numId w:val="7"/>
        </w:numPr>
        <w:rPr>
          <w:rFonts w:ascii="Cambria Math" w:hAnsi="Cambria Math"/>
          <w:b/>
          <w:noProof/>
          <w:sz w:val="36"/>
          <w:szCs w:val="36"/>
        </w:rPr>
      </w:pPr>
      <w:r w:rsidRPr="00A57C11">
        <w:rPr>
          <w:rFonts w:ascii="Cambria Math" w:hAnsi="Cambria Math"/>
          <w:b/>
          <w:sz w:val="36"/>
          <w:szCs w:val="36"/>
          <w:lang w:val="fr-FR"/>
        </w:rPr>
        <w:t>Perte de charge singulière : variation brusque de section</w:t>
      </w:r>
    </w:p>
    <w:p w:rsidR="008E6D62" w:rsidRPr="00A57C11" w:rsidRDefault="008E6D62" w:rsidP="008E6D62">
      <w:pPr>
        <w:ind w:left="1800"/>
        <w:rPr>
          <w:rFonts w:ascii="Cambria Math" w:hAnsi="Cambria Math"/>
          <w:b/>
          <w:noProof/>
          <w:sz w:val="36"/>
          <w:szCs w:val="36"/>
        </w:rPr>
      </w:pPr>
    </w:p>
    <w:p w:rsidR="00782283" w:rsidRPr="000C6DFC" w:rsidRDefault="00782283" w:rsidP="00782283">
      <w:pPr>
        <w:ind w:left="993"/>
        <w:rPr>
          <w:rFonts w:ascii="Cambria Math" w:hAnsi="Cambria Math"/>
          <w:lang w:val="fr-FR"/>
        </w:rPr>
      </w:pPr>
      <w:r w:rsidRPr="000C6DFC">
        <w:rPr>
          <w:rFonts w:ascii="Cambria Math" w:hAnsi="Cambria Math"/>
          <w:lang w:val="fr-FR"/>
        </w:rPr>
        <w:t xml:space="preserve">Pour calculer le coef des pertes singulières à cause de la variation brusque de section : </w:t>
      </w:r>
    </w:p>
    <w:p w:rsidR="009C4262" w:rsidRPr="000C6DFC" w:rsidRDefault="007F3DA0" w:rsidP="007F3DA0">
      <w:pPr>
        <w:ind w:left="1789"/>
        <w:rPr>
          <w:rFonts w:ascii="Cambria Math" w:hAnsi="Cambria Math"/>
          <w:lang w:val="fr-FR"/>
        </w:rPr>
      </w:pPr>
      <w:r w:rsidRPr="000C6DFC">
        <w:rPr>
          <w:rFonts w:ascii="Cambria Math" w:hAnsi="Cambria Math"/>
          <w:lang w:val="fr-FR"/>
        </w:rPr>
        <w:t>Rétrécissement</w:t>
      </w:r>
      <w:r w:rsidR="009C4262" w:rsidRPr="000C6DFC">
        <w:rPr>
          <w:rFonts w:ascii="Cambria Math" w:hAnsi="Cambria Math"/>
          <w:lang w:val="fr-FR"/>
        </w:rPr>
        <w:t> :</w:t>
      </w:r>
      <w:r w:rsidRPr="000C6DFC">
        <w:rPr>
          <w:rFonts w:ascii="Cambria Math" w:hAnsi="Cambria Math"/>
          <w:lang w:val="fr-FR"/>
        </w:rPr>
        <w:t xml:space="preserve">                                                                          Elargissement :</w:t>
      </w:r>
    </w:p>
    <w:p w:rsidR="007F3DA0" w:rsidRPr="000C6DFC" w:rsidRDefault="007603D4" w:rsidP="007F3DA0">
      <w:pPr>
        <w:rPr>
          <w:rFonts w:ascii="Cambria Math" w:hAnsi="Cambria Math"/>
          <w:lang w:val="fr-FR"/>
        </w:rPr>
      </w:pPr>
      <w:r>
        <w:rPr>
          <w:rFonts w:ascii="Cambria Math" w:hAnsi="Cambria Math"/>
          <w:noProof/>
        </w:rPr>
        <w:pict>
          <v:shape id="_x0000_i1032" type="#_x0000_t75" style="width:259.5pt;height:130pt;visibility:visible">
            <v:imagedata r:id="rId17" o:title=""/>
          </v:shape>
        </w:pict>
      </w:r>
      <w:r>
        <w:rPr>
          <w:rFonts w:ascii="Cambria Math" w:hAnsi="Cambria Math"/>
          <w:noProof/>
        </w:rPr>
        <w:pict>
          <v:shape id="_x0000_i1033" type="#_x0000_t75" style="width:268.5pt;height:132pt;visibility:visible">
            <v:imagedata r:id="rId18" o:title=""/>
          </v:shape>
        </w:pict>
      </w:r>
    </w:p>
    <w:p w:rsidR="007F3DA0" w:rsidRPr="000C6DFC" w:rsidRDefault="007F3DA0" w:rsidP="008E3D72">
      <w:pPr>
        <w:jc w:val="both"/>
        <w:rPr>
          <w:rFonts w:ascii="Cambria Math" w:hAnsi="Cambria Math"/>
          <w:lang w:val="fr-FR"/>
        </w:rPr>
      </w:pPr>
    </w:p>
    <w:p w:rsidR="008E3D72" w:rsidRPr="000C6DFC" w:rsidRDefault="008E3D72" w:rsidP="008E3D72">
      <w:pPr>
        <w:ind w:left="993"/>
        <w:jc w:val="both"/>
        <w:rPr>
          <w:rFonts w:ascii="Cambria Math" w:hAnsi="Cambria Math"/>
          <w:lang w:val="fr-FR"/>
        </w:rPr>
      </w:pPr>
      <w:r w:rsidRPr="000C6DFC">
        <w:rPr>
          <w:rFonts w:ascii="Cambria Math" w:hAnsi="Cambria Math"/>
          <w:lang w:val="fr-FR"/>
        </w:rPr>
        <w:t>Le coefficient de perte de charge et la puissance dégradée exprimés en fonction de D1 prennent l’expression suivante :</w:t>
      </w:r>
    </w:p>
    <w:p w:rsidR="00842470" w:rsidRPr="000C6DFC" w:rsidRDefault="007603D4" w:rsidP="008E3D72">
      <w:pPr>
        <w:ind w:left="426"/>
        <w:jc w:val="center"/>
        <w:rPr>
          <w:rFonts w:ascii="Cambria Math" w:hAnsi="Cambria Math"/>
          <w:noProof/>
          <w:lang w:val="fr-FR"/>
        </w:rPr>
      </w:pPr>
      <w:r>
        <w:rPr>
          <w:rFonts w:ascii="Cambria Math" w:hAnsi="Cambria Math"/>
          <w:noProof/>
        </w:rPr>
        <w:pict>
          <v:shape id="_x0000_i1034" type="#_x0000_t75" style="width:417pt;height:251pt;visibility:visible">
            <v:imagedata r:id="rId19" o:title=""/>
          </v:shape>
        </w:pict>
      </w:r>
    </w:p>
    <w:p w:rsidR="003063A8" w:rsidRPr="000C6DFC" w:rsidRDefault="007603D4" w:rsidP="003063A8">
      <w:pPr>
        <w:jc w:val="center"/>
        <w:rPr>
          <w:rFonts w:ascii="Cambria Math" w:hAnsi="Cambria Math"/>
          <w:noProof/>
        </w:rPr>
      </w:pPr>
      <w:r>
        <w:rPr>
          <w:rFonts w:ascii="Cambria Math" w:hAnsi="Cambria Math"/>
          <w:noProof/>
        </w:rPr>
        <w:pict>
          <v:shape id="_x0000_i1035" type="#_x0000_t75" style="width:451.5pt;height:361.5pt;visibility:visible">
            <v:imagedata r:id="rId20" o:title=""/>
          </v:shape>
        </w:pict>
      </w:r>
    </w:p>
    <w:p w:rsidR="009C4262" w:rsidRPr="000C6DFC" w:rsidRDefault="00DF29F5" w:rsidP="00DF29F5">
      <w:pPr>
        <w:ind w:left="993"/>
        <w:jc w:val="both"/>
        <w:rPr>
          <w:rFonts w:ascii="Cambria Math" w:hAnsi="Cambria Math"/>
          <w:noProof/>
          <w:lang w:val="fr-FR"/>
        </w:rPr>
      </w:pPr>
      <w:r w:rsidRPr="000C6DFC">
        <w:rPr>
          <w:rFonts w:ascii="Cambria Math" w:hAnsi="Cambria Math"/>
          <w:noProof/>
          <w:lang w:val="fr-FR"/>
        </w:rPr>
        <w:t>On va donc pouvoir calculer D1 en resoudrant cette derniere expression.</w:t>
      </w:r>
    </w:p>
    <w:p w:rsidR="003063A8" w:rsidRPr="000C6DFC" w:rsidRDefault="003063A8" w:rsidP="003063A8">
      <w:pPr>
        <w:jc w:val="center"/>
        <w:rPr>
          <w:rFonts w:ascii="Cambria Math" w:hAnsi="Cambria Math"/>
          <w:noProof/>
          <w:lang w:val="fr-FR"/>
        </w:rPr>
      </w:pPr>
    </w:p>
    <w:p w:rsidR="00DF29F5" w:rsidRPr="000C6DFC" w:rsidRDefault="00DF29F5" w:rsidP="003063A8">
      <w:pPr>
        <w:jc w:val="center"/>
        <w:rPr>
          <w:rFonts w:ascii="Cambria Math" w:hAnsi="Cambria Math"/>
          <w:noProof/>
          <w:lang w:val="fr-FR"/>
        </w:rPr>
      </w:pPr>
    </w:p>
    <w:p w:rsidR="00DF29F5" w:rsidRPr="000C6DFC" w:rsidRDefault="00DF29F5" w:rsidP="003063A8">
      <w:pPr>
        <w:jc w:val="center"/>
        <w:rPr>
          <w:rFonts w:ascii="Cambria Math" w:hAnsi="Cambria Math"/>
          <w:noProof/>
          <w:lang w:val="fr-FR"/>
        </w:rPr>
      </w:pPr>
    </w:p>
    <w:p w:rsidR="003063A8" w:rsidRPr="000C6DFC" w:rsidRDefault="003063A8" w:rsidP="003063A8">
      <w:pPr>
        <w:ind w:left="709"/>
        <w:jc w:val="both"/>
        <w:rPr>
          <w:rFonts w:ascii="Cambria Math" w:hAnsi="Cambria Math"/>
          <w:noProof/>
          <w:lang w:val="en-US"/>
        </w:rPr>
      </w:pPr>
      <w:r w:rsidRPr="000C6DFC">
        <w:rPr>
          <w:rFonts w:ascii="Cambria Math" w:hAnsi="Cambria Math"/>
          <w:noProof/>
          <w:lang w:val="en-US"/>
        </w:rPr>
        <w:t>R</w:t>
      </w:r>
      <w:r w:rsidR="002B30D1" w:rsidRPr="000C6DFC">
        <w:rPr>
          <w:rFonts w:ascii="Cambria Math" w:hAnsi="Cambria Math"/>
          <w:noProof/>
          <w:lang w:val="en-US"/>
        </w:rPr>
        <w:t xml:space="preserve">4=21,4 cm </w:t>
      </w:r>
      <w:r w:rsidR="002B30D1" w:rsidRPr="000C6DFC">
        <w:rPr>
          <w:rFonts w:ascii="Cambria Math" w:hAnsi="Cambria Math"/>
          <w:noProof/>
        </w:rPr>
        <w:sym w:font="Wingdings" w:char="F0E0"/>
      </w:r>
      <w:r w:rsidR="002B30D1" w:rsidRPr="000C6DFC">
        <w:rPr>
          <w:rFonts w:ascii="Cambria Math" w:hAnsi="Cambria Math"/>
          <w:noProof/>
          <w:lang w:val="en-US"/>
        </w:rPr>
        <w:t xml:space="preserve"> S4= 0,143 m^2</w:t>
      </w:r>
    </w:p>
    <w:p w:rsidR="003063A8" w:rsidRPr="000C6DFC" w:rsidRDefault="003063A8" w:rsidP="003063A8">
      <w:pPr>
        <w:ind w:left="709"/>
        <w:jc w:val="both"/>
        <w:rPr>
          <w:rFonts w:ascii="Cambria Math" w:hAnsi="Cambria Math"/>
          <w:noProof/>
          <w:lang w:val="en-US"/>
        </w:rPr>
      </w:pPr>
      <w:r w:rsidRPr="000C6DFC">
        <w:rPr>
          <w:rFonts w:ascii="Cambria Math" w:hAnsi="Cambria Math"/>
          <w:noProof/>
          <w:lang w:val="en-US"/>
        </w:rPr>
        <w:t>Vin=35 m/s</w:t>
      </w:r>
    </w:p>
    <w:p w:rsidR="00782283" w:rsidRPr="000C6DFC" w:rsidRDefault="00782283" w:rsidP="003063A8">
      <w:pPr>
        <w:ind w:left="709"/>
        <w:jc w:val="both"/>
        <w:rPr>
          <w:rFonts w:ascii="Cambria Math" w:hAnsi="Cambria Math"/>
          <w:noProof/>
          <w:lang w:val="en-US"/>
        </w:rPr>
      </w:pPr>
    </w:p>
    <w:p w:rsidR="00782283" w:rsidRPr="000C6DFC" w:rsidRDefault="007603D4" w:rsidP="003063A8">
      <w:pPr>
        <w:ind w:left="709"/>
        <w:jc w:val="both"/>
        <w:rPr>
          <w:rFonts w:ascii="Cambria Math" w:hAnsi="Cambria Math"/>
          <w:noProof/>
        </w:rPr>
      </w:pPr>
      <w:r>
        <w:rPr>
          <w:rFonts w:ascii="Cambria Math" w:hAnsi="Cambria Math"/>
          <w:noProof/>
        </w:rPr>
        <w:pict>
          <v:shape id="_x0000_i1036" type="#_x0000_t75" style="width:187pt;height:119.5pt;visibility:visible">
            <v:imagedata r:id="rId21" o:title=""/>
          </v:shape>
        </w:pict>
      </w:r>
    </w:p>
    <w:p w:rsidR="00C16E23" w:rsidRPr="000C6DFC" w:rsidRDefault="00C16E23" w:rsidP="003063A8">
      <w:pPr>
        <w:ind w:left="709"/>
        <w:jc w:val="both"/>
        <w:rPr>
          <w:rFonts w:ascii="Cambria Math" w:hAnsi="Cambria Math"/>
          <w:noProof/>
        </w:rPr>
      </w:pPr>
    </w:p>
    <w:p w:rsidR="00C16E23" w:rsidRPr="000C6DFC" w:rsidRDefault="00C16E23" w:rsidP="00C16E23">
      <w:pPr>
        <w:autoSpaceDE w:val="0"/>
        <w:autoSpaceDN w:val="0"/>
        <w:adjustRightInd w:val="0"/>
        <w:spacing w:after="0" w:line="240" w:lineRule="auto"/>
        <w:rPr>
          <w:rFonts w:ascii="Cambria Math" w:hAnsi="Cambria Math" w:cs="Calibri"/>
          <w:color w:val="000000"/>
          <w:sz w:val="24"/>
          <w:szCs w:val="24"/>
          <w:lang w:val="fr-FR" w:eastAsia="fr-FR"/>
        </w:rPr>
      </w:pPr>
      <w:r w:rsidRPr="000C6DFC">
        <w:rPr>
          <w:rFonts w:ascii="Cambria Math" w:hAnsi="Cambria Math" w:cs="Calibri"/>
          <w:color w:val="000000"/>
          <w:sz w:val="24"/>
          <w:szCs w:val="24"/>
          <w:lang w:val="fr-FR" w:eastAsia="fr-FR"/>
        </w:rPr>
        <w:t xml:space="preserve"> </w:t>
      </w:r>
    </w:p>
    <w:p w:rsidR="00C16E23" w:rsidRPr="00371860" w:rsidRDefault="00C16E23" w:rsidP="00A57C11">
      <w:pPr>
        <w:pStyle w:val="Titre"/>
        <w:numPr>
          <w:ilvl w:val="0"/>
          <w:numId w:val="12"/>
        </w:numPr>
        <w:jc w:val="left"/>
        <w:rPr>
          <w:rFonts w:ascii="Cambria Math" w:hAnsi="Cambria Math"/>
          <w:sz w:val="48"/>
          <w:szCs w:val="48"/>
          <w:lang w:val="fr-FR" w:eastAsia="fr-FR"/>
        </w:rPr>
      </w:pPr>
      <w:bookmarkStart w:id="3" w:name="_Toc498950006"/>
      <w:r w:rsidRPr="00371860">
        <w:rPr>
          <w:rFonts w:ascii="Cambria Math" w:hAnsi="Cambria Math"/>
          <w:sz w:val="48"/>
          <w:szCs w:val="48"/>
          <w:lang w:val="fr-FR" w:eastAsia="fr-FR"/>
        </w:rPr>
        <w:t>Déterminer l’encombrement et les cotes dimensionnant</w:t>
      </w:r>
      <w:r w:rsidR="00371860" w:rsidRPr="00371860">
        <w:rPr>
          <w:rFonts w:ascii="Cambria Math" w:hAnsi="Cambria Math"/>
          <w:sz w:val="48"/>
          <w:szCs w:val="48"/>
          <w:lang w:val="fr-FR" w:eastAsia="fr-FR"/>
        </w:rPr>
        <w:t>es</w:t>
      </w:r>
      <w:r w:rsidRPr="00371860">
        <w:rPr>
          <w:rFonts w:ascii="Cambria Math" w:hAnsi="Cambria Math"/>
          <w:sz w:val="48"/>
          <w:szCs w:val="48"/>
          <w:lang w:val="fr-FR" w:eastAsia="fr-FR"/>
        </w:rPr>
        <w:t xml:space="preserve"> de l’ensemble de Sin à Sfin</w:t>
      </w:r>
      <w:bookmarkEnd w:id="3"/>
      <w:r w:rsidRPr="00371860">
        <w:rPr>
          <w:rFonts w:ascii="Cambria Math" w:hAnsi="Cambria Math"/>
          <w:sz w:val="48"/>
          <w:szCs w:val="48"/>
          <w:lang w:val="fr-FR" w:eastAsia="fr-FR"/>
        </w:rPr>
        <w:t xml:space="preserve"> </w:t>
      </w:r>
    </w:p>
    <w:p w:rsidR="00C16E23" w:rsidRPr="000C6DFC" w:rsidRDefault="00C16E23" w:rsidP="003063A8">
      <w:pPr>
        <w:ind w:left="709"/>
        <w:jc w:val="both"/>
        <w:rPr>
          <w:rFonts w:ascii="Cambria Math" w:hAnsi="Cambria Math"/>
          <w:noProof/>
          <w:lang w:val="fr-FR"/>
        </w:rPr>
      </w:pPr>
    </w:p>
    <w:p w:rsidR="00C16E23" w:rsidRPr="000C6DFC" w:rsidRDefault="00C16E23" w:rsidP="003063A8">
      <w:pPr>
        <w:ind w:left="709"/>
        <w:jc w:val="both"/>
        <w:rPr>
          <w:rFonts w:ascii="Cambria Math" w:hAnsi="Cambria Math"/>
          <w:noProof/>
          <w:lang w:val="fr-FR"/>
        </w:rPr>
      </w:pPr>
    </w:p>
    <w:p w:rsidR="00782283" w:rsidRPr="000C6DFC" w:rsidRDefault="007603D4" w:rsidP="00D449C6">
      <w:pPr>
        <w:ind w:left="709"/>
        <w:jc w:val="center"/>
        <w:rPr>
          <w:rFonts w:ascii="Cambria Math" w:hAnsi="Cambria Math"/>
          <w:noProof/>
        </w:rPr>
      </w:pPr>
      <w:r>
        <w:rPr>
          <w:rFonts w:ascii="Cambria Math" w:hAnsi="Cambria Math"/>
          <w:noProof/>
        </w:rPr>
        <w:pict>
          <v:shape id="_x0000_i1037" type="#_x0000_t75" style="width:450pt;height:331.5pt;visibility:visible">
            <v:imagedata r:id="rId22" o:title=""/>
          </v:shape>
        </w:pict>
      </w:r>
    </w:p>
    <w:p w:rsidR="00D449C6" w:rsidRPr="000C6DFC" w:rsidRDefault="00D449C6" w:rsidP="00D449C6">
      <w:pPr>
        <w:ind w:left="709"/>
        <w:jc w:val="center"/>
        <w:rPr>
          <w:rFonts w:ascii="Cambria Math" w:hAnsi="Cambria Math"/>
          <w:lang w:val="fr-FR"/>
        </w:rPr>
      </w:pPr>
    </w:p>
    <w:p w:rsidR="001629CB" w:rsidRPr="00371860" w:rsidRDefault="001629CB" w:rsidP="00A57C11">
      <w:pPr>
        <w:pStyle w:val="Titre"/>
        <w:numPr>
          <w:ilvl w:val="0"/>
          <w:numId w:val="12"/>
        </w:numPr>
        <w:jc w:val="left"/>
        <w:rPr>
          <w:rFonts w:ascii="Cambria Math" w:hAnsi="Cambria Math"/>
          <w:sz w:val="48"/>
          <w:szCs w:val="48"/>
          <w:lang w:val="fr-FR"/>
        </w:rPr>
      </w:pPr>
      <w:bookmarkStart w:id="4" w:name="_Toc498950007"/>
      <w:r w:rsidRPr="00371860">
        <w:rPr>
          <w:rFonts w:ascii="Cambria Math" w:hAnsi="Cambria Math"/>
          <w:sz w:val="48"/>
          <w:szCs w:val="48"/>
          <w:lang w:val="fr-FR"/>
        </w:rPr>
        <w:t>Tracer la ligne piézométrique et de charge le long du conduit</w:t>
      </w:r>
      <w:bookmarkEnd w:id="4"/>
    </w:p>
    <w:p w:rsidR="001629CB" w:rsidRPr="000C6DFC" w:rsidRDefault="001629CB" w:rsidP="001629CB">
      <w:pPr>
        <w:rPr>
          <w:rFonts w:ascii="Cambria Math" w:hAnsi="Cambria Math"/>
          <w:lang w:val="fr-FR"/>
        </w:rPr>
      </w:pPr>
    </w:p>
    <w:p w:rsidR="00B2302A" w:rsidRPr="000C6DFC" w:rsidRDefault="00B2302A" w:rsidP="001629CB">
      <w:pPr>
        <w:rPr>
          <w:rFonts w:ascii="Cambria Math" w:hAnsi="Cambria Math"/>
          <w:lang w:val="fr-FR"/>
        </w:rPr>
      </w:pPr>
      <w:r w:rsidRPr="000C6DFC">
        <w:rPr>
          <w:rFonts w:ascii="Cambria Math" w:hAnsi="Cambria Math"/>
          <w:lang w:val="fr-FR"/>
        </w:rPr>
        <w:t>Les lignes piézométriques et de charge auront pour abscisse la ligne moyenne décrite par x compris entre un peu avant Sin et après Sout.</w:t>
      </w:r>
    </w:p>
    <w:p w:rsidR="001629CB" w:rsidRPr="000C6DFC" w:rsidRDefault="001629CB" w:rsidP="001629CB">
      <w:pPr>
        <w:rPr>
          <w:rFonts w:ascii="Cambria Math" w:hAnsi="Cambria Math"/>
          <w:lang w:val="fr-FR"/>
        </w:rPr>
      </w:pPr>
      <w:r w:rsidRPr="000C6DFC">
        <w:rPr>
          <w:rFonts w:ascii="Cambria Math" w:hAnsi="Cambria Math"/>
          <w:lang w:val="fr-FR"/>
        </w:rPr>
        <w:t xml:space="preserve">Hauteur piézométrique : </w:t>
      </w:r>
      <w:r w:rsidR="00B2302A" w:rsidRPr="000C6DFC">
        <w:rPr>
          <w:rFonts w:ascii="Cambria Math" w:hAnsi="Cambria Math"/>
          <w:lang w:val="fr-FR"/>
        </w:rPr>
        <w:t>Hpié</w:t>
      </w:r>
      <w:r w:rsidR="00B74953" w:rsidRPr="000C6DFC">
        <w:rPr>
          <w:rFonts w:ascii="Cambria Math" w:hAnsi="Cambria Math"/>
          <w:lang w:val="fr-FR"/>
        </w:rPr>
        <w:t>zo(x) = P(x) / (</w:t>
      </w:r>
      <w:r w:rsidR="00B2302A" w:rsidRPr="000C6DFC">
        <w:rPr>
          <w:rFonts w:ascii="Cambria Math" w:hAnsi="Cambria Math" w:cs="Calibri"/>
          <w:lang w:val="fr-FR"/>
        </w:rPr>
        <w:t>ρ</w:t>
      </w:r>
      <w:r w:rsidR="00B74953" w:rsidRPr="000C6DFC">
        <w:rPr>
          <w:rFonts w:ascii="Cambria Math" w:hAnsi="Cambria Math"/>
          <w:lang w:val="fr-FR"/>
        </w:rPr>
        <w:t>*</w:t>
      </w:r>
      <w:r w:rsidR="00B2302A" w:rsidRPr="000C6DFC">
        <w:rPr>
          <w:rFonts w:ascii="Cambria Math" w:hAnsi="Cambria Math"/>
          <w:lang w:val="fr-FR"/>
        </w:rPr>
        <w:t>g)</w:t>
      </w:r>
    </w:p>
    <w:p w:rsidR="00B2302A" w:rsidRPr="000C6DFC" w:rsidRDefault="00B2302A" w:rsidP="001629CB">
      <w:pPr>
        <w:rPr>
          <w:rFonts w:ascii="Cambria Math" w:hAnsi="Cambria Math"/>
          <w:lang w:val="fr-FR"/>
        </w:rPr>
      </w:pPr>
      <w:r w:rsidRPr="000C6DFC">
        <w:rPr>
          <w:rFonts w:ascii="Cambria Math" w:hAnsi="Cambria Math"/>
          <w:lang w:val="fr-FR"/>
        </w:rPr>
        <w:t>Hauteur charge : Hcharge(x) = Ecv / (</w:t>
      </w:r>
      <w:r w:rsidRPr="000C6DFC">
        <w:rPr>
          <w:rFonts w:ascii="Cambria Math" w:hAnsi="Cambria Math" w:cs="Calibri"/>
          <w:lang w:val="fr-FR"/>
        </w:rPr>
        <w:t>ρ</w:t>
      </w:r>
      <w:r w:rsidRPr="000C6DFC">
        <w:rPr>
          <w:rFonts w:ascii="Cambria Math" w:hAnsi="Cambria Math"/>
          <w:lang w:val="fr-FR"/>
        </w:rPr>
        <w:t>*g)</w:t>
      </w:r>
    </w:p>
    <w:sectPr w:rsidR="00B2302A" w:rsidRPr="000C6DFC" w:rsidSect="00842470">
      <w:headerReference w:type="default" r:id="rId23"/>
      <w:footerReference w:type="default" r:id="rId24"/>
      <w:pgSz w:w="11908" w:h="17335"/>
      <w:pgMar w:top="1172" w:right="141" w:bottom="894" w:left="547" w:header="720" w:footer="72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05AF" w:rsidRDefault="008505AF" w:rsidP="00061692">
      <w:pPr>
        <w:spacing w:after="0" w:line="240" w:lineRule="auto"/>
      </w:pPr>
      <w:r>
        <w:separator/>
      </w:r>
    </w:p>
  </w:endnote>
  <w:endnote w:type="continuationSeparator" w:id="0">
    <w:p w:rsidR="008505AF" w:rsidRDefault="008505AF" w:rsidP="00061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692" w:rsidRDefault="00061692" w:rsidP="00F63FA6">
    <w:pPr>
      <w:pStyle w:val="Pieddepage"/>
      <w:ind w:right="1155"/>
      <w:jc w:val="right"/>
    </w:pPr>
    <w:r>
      <w:fldChar w:fldCharType="begin"/>
    </w:r>
    <w:r>
      <w:instrText>PAGE   \* MERGEFORMAT</w:instrText>
    </w:r>
    <w:r>
      <w:fldChar w:fldCharType="separate"/>
    </w:r>
    <w:r w:rsidR="00230652">
      <w:rPr>
        <w:noProof/>
      </w:rPr>
      <w:t>2</w:t>
    </w:r>
    <w:r>
      <w:fldChar w:fldCharType="end"/>
    </w:r>
  </w:p>
  <w:p w:rsidR="00061692" w:rsidRDefault="0006169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05AF" w:rsidRDefault="008505AF" w:rsidP="00061692">
      <w:pPr>
        <w:spacing w:after="0" w:line="240" w:lineRule="auto"/>
      </w:pPr>
      <w:r>
        <w:separator/>
      </w:r>
    </w:p>
  </w:footnote>
  <w:footnote w:type="continuationSeparator" w:id="0">
    <w:p w:rsidR="008505AF" w:rsidRDefault="008505AF" w:rsidP="00061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FA6" w:rsidRPr="000C6DFC" w:rsidRDefault="00F63FA6" w:rsidP="00F63FA6">
    <w:pPr>
      <w:pStyle w:val="Default"/>
      <w:rPr>
        <w:rFonts w:ascii="Cambria Math" w:hAnsi="Cambria Math"/>
      </w:rPr>
    </w:pPr>
    <w:r w:rsidRPr="000C6DFC">
      <w:rPr>
        <w:rFonts w:ascii="Cambria Math" w:hAnsi="Cambria Math"/>
      </w:rPr>
      <w:t>TD MSE – Turbine HOULOMOTRICE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107"/>
    <w:multiLevelType w:val="hybridMultilevel"/>
    <w:tmpl w:val="10DC2AF6"/>
    <w:lvl w:ilvl="0" w:tplc="7E9C8D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2101E7"/>
    <w:multiLevelType w:val="hybridMultilevel"/>
    <w:tmpl w:val="9B3CD34A"/>
    <w:lvl w:ilvl="0" w:tplc="537E8598">
      <w:start w:val="1"/>
      <w:numFmt w:val="upperRoman"/>
      <w:lvlText w:val="%1."/>
      <w:lvlJc w:val="left"/>
      <w:pPr>
        <w:ind w:left="1440" w:hanging="108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254F7F"/>
    <w:multiLevelType w:val="hybridMultilevel"/>
    <w:tmpl w:val="B4EE915C"/>
    <w:lvl w:ilvl="0" w:tplc="3E1ADBBE">
      <w:start w:val="1"/>
      <w:numFmt w:val="upperRoman"/>
      <w:lvlText w:val="%1."/>
      <w:lvlJc w:val="left"/>
      <w:pPr>
        <w:ind w:left="1440" w:hanging="108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1F71D1F"/>
    <w:multiLevelType w:val="hybridMultilevel"/>
    <w:tmpl w:val="F47E25CA"/>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15:restartNumberingAfterBreak="0">
    <w:nsid w:val="35427050"/>
    <w:multiLevelType w:val="hybridMultilevel"/>
    <w:tmpl w:val="003092F6"/>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425B6860"/>
    <w:multiLevelType w:val="hybridMultilevel"/>
    <w:tmpl w:val="E35001E4"/>
    <w:lvl w:ilvl="0" w:tplc="DD0C8F88">
      <w:start w:val="1"/>
      <w:numFmt w:val="upperRoman"/>
      <w:lvlText w:val="%1."/>
      <w:lvlJc w:val="left"/>
      <w:pPr>
        <w:ind w:left="1800" w:hanging="108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433E6CF1"/>
    <w:multiLevelType w:val="hybridMultilevel"/>
    <w:tmpl w:val="F48AFD06"/>
    <w:lvl w:ilvl="0" w:tplc="1ABE573C">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 w15:restartNumberingAfterBreak="0">
    <w:nsid w:val="49197E85"/>
    <w:multiLevelType w:val="hybridMultilevel"/>
    <w:tmpl w:val="F30CB08C"/>
    <w:lvl w:ilvl="0" w:tplc="0C0A0017">
      <w:start w:val="1"/>
      <w:numFmt w:val="lowerLetter"/>
      <w:lvlText w:val="%1)"/>
      <w:lvlJc w:val="left"/>
      <w:pPr>
        <w:ind w:left="1713" w:hanging="360"/>
      </w:pPr>
      <w:rPr>
        <w:rFonts w:cs="Times New Roman"/>
      </w:rPr>
    </w:lvl>
    <w:lvl w:ilvl="1" w:tplc="0C0A0019" w:tentative="1">
      <w:start w:val="1"/>
      <w:numFmt w:val="lowerLetter"/>
      <w:lvlText w:val="%2."/>
      <w:lvlJc w:val="left"/>
      <w:pPr>
        <w:ind w:left="2433" w:hanging="360"/>
      </w:pPr>
      <w:rPr>
        <w:rFonts w:cs="Times New Roman"/>
      </w:rPr>
    </w:lvl>
    <w:lvl w:ilvl="2" w:tplc="0C0A001B" w:tentative="1">
      <w:start w:val="1"/>
      <w:numFmt w:val="lowerRoman"/>
      <w:lvlText w:val="%3."/>
      <w:lvlJc w:val="right"/>
      <w:pPr>
        <w:ind w:left="3153" w:hanging="180"/>
      </w:pPr>
      <w:rPr>
        <w:rFonts w:cs="Times New Roman"/>
      </w:rPr>
    </w:lvl>
    <w:lvl w:ilvl="3" w:tplc="0C0A000F" w:tentative="1">
      <w:start w:val="1"/>
      <w:numFmt w:val="decimal"/>
      <w:lvlText w:val="%4."/>
      <w:lvlJc w:val="left"/>
      <w:pPr>
        <w:ind w:left="3873" w:hanging="360"/>
      </w:pPr>
      <w:rPr>
        <w:rFonts w:cs="Times New Roman"/>
      </w:rPr>
    </w:lvl>
    <w:lvl w:ilvl="4" w:tplc="0C0A0019" w:tentative="1">
      <w:start w:val="1"/>
      <w:numFmt w:val="lowerLetter"/>
      <w:lvlText w:val="%5."/>
      <w:lvlJc w:val="left"/>
      <w:pPr>
        <w:ind w:left="4593" w:hanging="360"/>
      </w:pPr>
      <w:rPr>
        <w:rFonts w:cs="Times New Roman"/>
      </w:rPr>
    </w:lvl>
    <w:lvl w:ilvl="5" w:tplc="0C0A001B" w:tentative="1">
      <w:start w:val="1"/>
      <w:numFmt w:val="lowerRoman"/>
      <w:lvlText w:val="%6."/>
      <w:lvlJc w:val="right"/>
      <w:pPr>
        <w:ind w:left="5313" w:hanging="180"/>
      </w:pPr>
      <w:rPr>
        <w:rFonts w:cs="Times New Roman"/>
      </w:rPr>
    </w:lvl>
    <w:lvl w:ilvl="6" w:tplc="0C0A000F" w:tentative="1">
      <w:start w:val="1"/>
      <w:numFmt w:val="decimal"/>
      <w:lvlText w:val="%7."/>
      <w:lvlJc w:val="left"/>
      <w:pPr>
        <w:ind w:left="6033" w:hanging="360"/>
      </w:pPr>
      <w:rPr>
        <w:rFonts w:cs="Times New Roman"/>
      </w:rPr>
    </w:lvl>
    <w:lvl w:ilvl="7" w:tplc="0C0A0019" w:tentative="1">
      <w:start w:val="1"/>
      <w:numFmt w:val="lowerLetter"/>
      <w:lvlText w:val="%8."/>
      <w:lvlJc w:val="left"/>
      <w:pPr>
        <w:ind w:left="6753" w:hanging="360"/>
      </w:pPr>
      <w:rPr>
        <w:rFonts w:cs="Times New Roman"/>
      </w:rPr>
    </w:lvl>
    <w:lvl w:ilvl="8" w:tplc="0C0A001B" w:tentative="1">
      <w:start w:val="1"/>
      <w:numFmt w:val="lowerRoman"/>
      <w:lvlText w:val="%9."/>
      <w:lvlJc w:val="right"/>
      <w:pPr>
        <w:ind w:left="7473" w:hanging="180"/>
      </w:pPr>
      <w:rPr>
        <w:rFonts w:cs="Times New Roman"/>
      </w:rPr>
    </w:lvl>
  </w:abstractNum>
  <w:abstractNum w:abstractNumId="8" w15:restartNumberingAfterBreak="0">
    <w:nsid w:val="49A167BF"/>
    <w:multiLevelType w:val="hybridMultilevel"/>
    <w:tmpl w:val="92D8DB3E"/>
    <w:lvl w:ilvl="0" w:tplc="28DABAB0">
      <w:start w:val="1"/>
      <w:numFmt w:val="upperRoman"/>
      <w:lvlText w:val="%1."/>
      <w:lvlJc w:val="left"/>
      <w:pPr>
        <w:ind w:left="2160" w:hanging="108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4C826004"/>
    <w:multiLevelType w:val="hybridMultilevel"/>
    <w:tmpl w:val="1BA6FA44"/>
    <w:lvl w:ilvl="0" w:tplc="7F26366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4D41A68"/>
    <w:multiLevelType w:val="hybridMultilevel"/>
    <w:tmpl w:val="172A1FD8"/>
    <w:lvl w:ilvl="0" w:tplc="A13E588A">
      <w:start w:val="1"/>
      <w:numFmt w:val="upperRoman"/>
      <w:lvlText w:val="%1."/>
      <w:lvlJc w:val="left"/>
      <w:pPr>
        <w:ind w:left="1080" w:hanging="720"/>
      </w:pPr>
      <w:rPr>
        <w:rFonts w:hint="default"/>
        <w:color w:val="auto"/>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1476E7D"/>
    <w:multiLevelType w:val="hybridMultilevel"/>
    <w:tmpl w:val="875E80CE"/>
    <w:lvl w:ilvl="0" w:tplc="9E328F42">
      <w:numFmt w:val="bullet"/>
      <w:lvlText w:val=""/>
      <w:lvlJc w:val="left"/>
      <w:pPr>
        <w:ind w:left="1069" w:hanging="360"/>
      </w:pPr>
      <w:rPr>
        <w:rFonts w:ascii="Symbol" w:eastAsia="Times New Roman" w:hAnsi="Symbol" w:hint="default"/>
      </w:rPr>
    </w:lvl>
    <w:lvl w:ilvl="1" w:tplc="0C0A0003">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num w:numId="1">
    <w:abstractNumId w:val="4"/>
  </w:num>
  <w:num w:numId="2">
    <w:abstractNumId w:val="11"/>
  </w:num>
  <w:num w:numId="3">
    <w:abstractNumId w:val="3"/>
  </w:num>
  <w:num w:numId="4">
    <w:abstractNumId w:val="7"/>
  </w:num>
  <w:num w:numId="5">
    <w:abstractNumId w:val="5"/>
  </w:num>
  <w:num w:numId="6">
    <w:abstractNumId w:val="0"/>
  </w:num>
  <w:num w:numId="7">
    <w:abstractNumId w:val="6"/>
  </w:num>
  <w:num w:numId="8">
    <w:abstractNumId w:val="8"/>
  </w:num>
  <w:num w:numId="9">
    <w:abstractNumId w:val="9"/>
  </w:num>
  <w:num w:numId="10">
    <w:abstractNumId w:val="10"/>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10B6"/>
    <w:rsid w:val="00044314"/>
    <w:rsid w:val="00061692"/>
    <w:rsid w:val="000C6DFC"/>
    <w:rsid w:val="000F0846"/>
    <w:rsid w:val="00117445"/>
    <w:rsid w:val="00144CC4"/>
    <w:rsid w:val="001629CB"/>
    <w:rsid w:val="001C4022"/>
    <w:rsid w:val="00230652"/>
    <w:rsid w:val="002B30D1"/>
    <w:rsid w:val="003063A8"/>
    <w:rsid w:val="00310919"/>
    <w:rsid w:val="00313BD8"/>
    <w:rsid w:val="00371860"/>
    <w:rsid w:val="00384932"/>
    <w:rsid w:val="0039381D"/>
    <w:rsid w:val="004C7FDE"/>
    <w:rsid w:val="0052684E"/>
    <w:rsid w:val="00572BD5"/>
    <w:rsid w:val="006D6F83"/>
    <w:rsid w:val="0071448E"/>
    <w:rsid w:val="007603D4"/>
    <w:rsid w:val="00782283"/>
    <w:rsid w:val="007F3DA0"/>
    <w:rsid w:val="0080123A"/>
    <w:rsid w:val="00842470"/>
    <w:rsid w:val="008505AF"/>
    <w:rsid w:val="008E3D72"/>
    <w:rsid w:val="008E6D62"/>
    <w:rsid w:val="009A4574"/>
    <w:rsid w:val="009C4262"/>
    <w:rsid w:val="009D19D9"/>
    <w:rsid w:val="009E5386"/>
    <w:rsid w:val="00A1053C"/>
    <w:rsid w:val="00A510B6"/>
    <w:rsid w:val="00A57C11"/>
    <w:rsid w:val="00A85796"/>
    <w:rsid w:val="00AA464A"/>
    <w:rsid w:val="00AA6A44"/>
    <w:rsid w:val="00B0629B"/>
    <w:rsid w:val="00B2302A"/>
    <w:rsid w:val="00B51DFB"/>
    <w:rsid w:val="00B74953"/>
    <w:rsid w:val="00BD099F"/>
    <w:rsid w:val="00C16E23"/>
    <w:rsid w:val="00C330F7"/>
    <w:rsid w:val="00CE2A11"/>
    <w:rsid w:val="00D449C6"/>
    <w:rsid w:val="00DA064C"/>
    <w:rsid w:val="00DF29F5"/>
    <w:rsid w:val="00E073B4"/>
    <w:rsid w:val="00E85077"/>
    <w:rsid w:val="00F63FA6"/>
    <w:rsid w:val="00F75E90"/>
    <w:rsid w:val="00FD24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14:defaultImageDpi w14:val="0"/>
  <w15:docId w15:val="{60C19CCD-E1BB-4F93-9BE6-D30E23AAD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846"/>
    <w:pPr>
      <w:spacing w:after="160" w:line="259" w:lineRule="auto"/>
    </w:pPr>
    <w:rPr>
      <w:rFonts w:cs="Times New Roman"/>
      <w:sz w:val="22"/>
      <w:szCs w:val="22"/>
      <w:lang w:val="es-ES" w:eastAsia="es-ES"/>
    </w:rPr>
  </w:style>
  <w:style w:type="paragraph" w:styleId="Titre1">
    <w:name w:val="heading 1"/>
    <w:basedOn w:val="Normal"/>
    <w:next w:val="Normal"/>
    <w:link w:val="Titre1Car"/>
    <w:uiPriority w:val="9"/>
    <w:qFormat/>
    <w:rsid w:val="00C16E23"/>
    <w:pPr>
      <w:keepNext/>
      <w:spacing w:before="240" w:after="60"/>
      <w:outlineLvl w:val="0"/>
    </w:pPr>
    <w:rPr>
      <w:rFonts w:ascii="Calibri Light" w:hAnsi="Calibri Light"/>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85796"/>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C16E23"/>
    <w:pPr>
      <w:spacing w:before="240" w:after="60"/>
      <w:jc w:val="center"/>
      <w:outlineLvl w:val="0"/>
    </w:pPr>
    <w:rPr>
      <w:rFonts w:ascii="Calibri Light" w:hAnsi="Calibri Light"/>
      <w:b/>
      <w:bCs/>
      <w:kern w:val="28"/>
      <w:sz w:val="32"/>
      <w:szCs w:val="32"/>
    </w:rPr>
  </w:style>
  <w:style w:type="paragraph" w:styleId="Paragraphedeliste">
    <w:name w:val="List Paragraph"/>
    <w:basedOn w:val="Normal"/>
    <w:uiPriority w:val="34"/>
    <w:qFormat/>
    <w:rsid w:val="00F75E90"/>
    <w:pPr>
      <w:ind w:left="708"/>
    </w:pPr>
  </w:style>
  <w:style w:type="paragraph" w:customStyle="1" w:styleId="Default">
    <w:name w:val="Default"/>
    <w:rsid w:val="00A510B6"/>
    <w:pPr>
      <w:autoSpaceDE w:val="0"/>
      <w:autoSpaceDN w:val="0"/>
      <w:adjustRightInd w:val="0"/>
    </w:pPr>
    <w:rPr>
      <w:color w:val="000000"/>
      <w:sz w:val="24"/>
      <w:szCs w:val="24"/>
      <w:lang w:val="es-ES" w:eastAsia="es-ES"/>
    </w:rPr>
  </w:style>
  <w:style w:type="paragraph" w:styleId="En-tte">
    <w:name w:val="header"/>
    <w:basedOn w:val="Normal"/>
    <w:link w:val="En-tteCar"/>
    <w:uiPriority w:val="99"/>
    <w:unhideWhenUsed/>
    <w:rsid w:val="00061692"/>
    <w:pPr>
      <w:tabs>
        <w:tab w:val="center" w:pos="4252"/>
        <w:tab w:val="right" w:pos="8504"/>
      </w:tabs>
    </w:pPr>
  </w:style>
  <w:style w:type="character" w:customStyle="1" w:styleId="PieddepageCar">
    <w:name w:val="Pied de page Car"/>
    <w:link w:val="Pieddepage"/>
    <w:uiPriority w:val="99"/>
    <w:locked/>
    <w:rsid w:val="00061692"/>
    <w:rPr>
      <w:rFonts w:cs="Times New Roman"/>
    </w:rPr>
  </w:style>
  <w:style w:type="paragraph" w:styleId="Sansinterligne">
    <w:name w:val="No Spacing"/>
    <w:link w:val="SansinterligneCar"/>
    <w:uiPriority w:val="1"/>
    <w:qFormat/>
    <w:rsid w:val="00842470"/>
    <w:rPr>
      <w:rFonts w:cs="Times New Roman"/>
      <w:sz w:val="22"/>
      <w:szCs w:val="22"/>
      <w:lang w:val="es-ES" w:eastAsia="es-ES"/>
    </w:rPr>
  </w:style>
  <w:style w:type="paragraph" w:styleId="Pieddepage">
    <w:name w:val="footer"/>
    <w:basedOn w:val="Normal"/>
    <w:link w:val="PieddepageCar"/>
    <w:uiPriority w:val="99"/>
    <w:unhideWhenUsed/>
    <w:rsid w:val="00061692"/>
    <w:pPr>
      <w:tabs>
        <w:tab w:val="center" w:pos="4252"/>
        <w:tab w:val="right" w:pos="8504"/>
      </w:tabs>
    </w:pPr>
  </w:style>
  <w:style w:type="character" w:customStyle="1" w:styleId="Titre1Car">
    <w:name w:val="Titre 1 Car"/>
    <w:link w:val="Titre1"/>
    <w:uiPriority w:val="9"/>
    <w:locked/>
    <w:rsid w:val="00C16E23"/>
    <w:rPr>
      <w:rFonts w:ascii="Calibri Light" w:eastAsia="Times New Roman" w:hAnsi="Calibri Light" w:cs="Times New Roman"/>
      <w:b/>
      <w:bCs/>
      <w:kern w:val="32"/>
      <w:sz w:val="32"/>
      <w:szCs w:val="32"/>
      <w:lang w:val="es-ES" w:eastAsia="es-ES"/>
    </w:rPr>
  </w:style>
  <w:style w:type="character" w:customStyle="1" w:styleId="SansinterligneCar">
    <w:name w:val="Sans interligne Car"/>
    <w:link w:val="Sansinterligne"/>
    <w:uiPriority w:val="1"/>
    <w:locked/>
    <w:rsid w:val="00842470"/>
    <w:rPr>
      <w:sz w:val="22"/>
    </w:rPr>
  </w:style>
  <w:style w:type="character" w:customStyle="1" w:styleId="En-tteCar">
    <w:name w:val="En-tête Car"/>
    <w:link w:val="En-tte"/>
    <w:uiPriority w:val="99"/>
    <w:locked/>
    <w:rsid w:val="00061692"/>
    <w:rPr>
      <w:rFonts w:cs="Times New Roman"/>
    </w:rPr>
  </w:style>
  <w:style w:type="character" w:customStyle="1" w:styleId="TitreCar">
    <w:name w:val="Titre Car"/>
    <w:link w:val="Titre"/>
    <w:uiPriority w:val="10"/>
    <w:locked/>
    <w:rsid w:val="00C16E23"/>
    <w:rPr>
      <w:rFonts w:ascii="Calibri Light" w:eastAsia="Times New Roman" w:hAnsi="Calibri Light" w:cs="Times New Roman"/>
      <w:b/>
      <w:bCs/>
      <w:kern w:val="28"/>
      <w:sz w:val="32"/>
      <w:szCs w:val="32"/>
      <w:lang w:val="es-ES" w:eastAsia="es-ES"/>
    </w:rPr>
  </w:style>
  <w:style w:type="paragraph" w:styleId="En-ttedetabledesmatires">
    <w:name w:val="TOC Heading"/>
    <w:basedOn w:val="Titre1"/>
    <w:next w:val="Normal"/>
    <w:uiPriority w:val="39"/>
    <w:unhideWhenUsed/>
    <w:qFormat/>
    <w:rsid w:val="00B0629B"/>
    <w:pPr>
      <w:keepLines/>
      <w:spacing w:after="0"/>
      <w:outlineLvl w:val="9"/>
    </w:pPr>
    <w:rPr>
      <w:b w:val="0"/>
      <w:bCs w:val="0"/>
      <w:color w:val="2F5496"/>
      <w:kern w:val="0"/>
      <w:lang w:val="fr-FR" w:eastAsia="fr-FR"/>
    </w:rPr>
  </w:style>
  <w:style w:type="paragraph" w:styleId="TM1">
    <w:name w:val="toc 1"/>
    <w:basedOn w:val="Normal"/>
    <w:next w:val="Normal"/>
    <w:autoRedefine/>
    <w:uiPriority w:val="39"/>
    <w:unhideWhenUsed/>
    <w:rsid w:val="00B0629B"/>
  </w:style>
  <w:style w:type="character" w:styleId="Lienhypertexte">
    <w:name w:val="Hyperlink"/>
    <w:uiPriority w:val="99"/>
    <w:unhideWhenUsed/>
    <w:rsid w:val="00B0629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package" Target="embeddings/Microsoft_Excel_Worksheet.xlsx"/><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2C6343-8D70-4943-BD88-AF1599C90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1573</TotalTime>
  <Pages>1</Pages>
  <Words>641</Words>
  <Characters>3529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TURBINE HOULOMOTRICE</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TURBINE HOULOMOTRICE</dc:title>
  <dc:subject>TD MSE</dc:subject>
  <dc:creator>Carpentier Thomas/Despruniee Timothee/Martínez-Beau Michèle/Ogier Tristan/Paccard Nicolas/Segaud Enzo</dc:creator>
  <cp:keywords/>
  <dc:description/>
  <cp:lastModifiedBy>Timothée Despruniée</cp:lastModifiedBy>
  <cp:revision>9</cp:revision>
  <dcterms:created xsi:type="dcterms:W3CDTF">2017-11-20T12:48:00Z</dcterms:created>
  <dcterms:modified xsi:type="dcterms:W3CDTF">2017-11-22T10:27:00Z</dcterms:modified>
</cp:coreProperties>
</file>