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74F" w:rsidRPr="00140970" w:rsidRDefault="00FB174F" w:rsidP="00FB174F">
      <w:pPr>
        <w:pStyle w:val="Sansinterligne"/>
        <w:jc w:val="right"/>
        <w:rPr>
          <w:rFonts w:asciiTheme="majorBidi" w:hAnsiTheme="majorBidi" w:cstheme="majorBidi"/>
          <w:i/>
          <w:iCs/>
          <w:sz w:val="24"/>
          <w:szCs w:val="24"/>
          <w:u w:val="single"/>
        </w:rPr>
      </w:pPr>
      <w:r w:rsidRPr="00140970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Date………….………………………  </w:t>
      </w:r>
    </w:p>
    <w:p w:rsidR="00FB174F" w:rsidRPr="00140970" w:rsidRDefault="00FB174F" w:rsidP="00DB136E">
      <w:pPr>
        <w:pStyle w:val="Sansinterligne"/>
        <w:rPr>
          <w:rFonts w:asciiTheme="majorBidi" w:hAnsiTheme="majorBidi" w:cstheme="majorBidi"/>
          <w:b/>
          <w:bCs/>
          <w:i/>
          <w:iCs/>
          <w:sz w:val="8"/>
          <w:szCs w:val="8"/>
        </w:rPr>
      </w:pPr>
      <w:r w:rsidRPr="00140970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>Cours</w:t>
      </w:r>
      <w:r w:rsidRPr="00140970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 :</w:t>
      </w:r>
      <w:r w:rsidRPr="0014097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="00DB136E" w:rsidRPr="00140970">
        <w:rPr>
          <w:rFonts w:asciiTheme="majorBidi" w:hAnsiTheme="majorBidi" w:cstheme="majorBidi"/>
          <w:b/>
          <w:bCs/>
          <w:i/>
          <w:iCs/>
          <w:sz w:val="24"/>
          <w:szCs w:val="24"/>
        </w:rPr>
        <w:t>…..</w:t>
      </w:r>
      <w:proofErr w:type="spellStart"/>
      <w:r w:rsidRPr="00140970">
        <w:rPr>
          <w:rFonts w:asciiTheme="majorBidi" w:hAnsiTheme="majorBidi" w:cstheme="majorBidi"/>
          <w:b/>
          <w:bCs/>
          <w:i/>
          <w:iCs/>
          <w:sz w:val="24"/>
          <w:szCs w:val="24"/>
          <w:vertAlign w:val="superscript"/>
        </w:rPr>
        <w:t>ème</w:t>
      </w:r>
      <w:proofErr w:type="spellEnd"/>
      <w:r w:rsidRPr="0014097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AP</w:t>
      </w: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b/>
          <w:bCs/>
          <w:i/>
          <w:iCs/>
          <w:sz w:val="8"/>
          <w:szCs w:val="8"/>
        </w:rPr>
      </w:pP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b/>
          <w:bCs/>
          <w:i/>
          <w:iCs/>
          <w:sz w:val="8"/>
          <w:szCs w:val="8"/>
        </w:rPr>
      </w:pPr>
      <w:r w:rsidRPr="00140970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>Activité</w:t>
      </w:r>
      <w:r w:rsidRPr="00140970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 :</w:t>
      </w:r>
      <w:r w:rsidRPr="0014097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140970">
        <w:rPr>
          <w:rFonts w:asciiTheme="majorBidi" w:hAnsiTheme="majorBidi" w:cstheme="majorBidi"/>
          <w:b/>
          <w:bCs/>
          <w:i/>
          <w:iCs/>
          <w:sz w:val="24"/>
          <w:szCs w:val="24"/>
        </w:rPr>
        <w:t>Remédiation</w:t>
      </w:r>
      <w:proofErr w:type="spellEnd"/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b/>
          <w:bCs/>
          <w:i/>
          <w:iCs/>
          <w:sz w:val="8"/>
          <w:szCs w:val="8"/>
        </w:rPr>
      </w:pPr>
    </w:p>
    <w:p w:rsidR="00FB174F" w:rsidRPr="00140970" w:rsidRDefault="00FB174F" w:rsidP="00140970">
      <w:pPr>
        <w:pStyle w:val="Sansinterligne"/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u w:val="single"/>
        </w:rPr>
      </w:pPr>
      <w:r w:rsidRPr="00140970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 xml:space="preserve">Horaire :  </w:t>
      </w: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i/>
          <w:iCs/>
          <w:sz w:val="24"/>
          <w:szCs w:val="24"/>
        </w:rPr>
      </w:pPr>
      <w:r w:rsidRPr="00140970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>Objectifs :</w:t>
      </w:r>
      <w:r w:rsidRPr="00140970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 </w:t>
      </w:r>
      <w:r w:rsidRPr="00140970">
        <w:rPr>
          <w:rFonts w:asciiTheme="majorBidi" w:hAnsiTheme="majorBidi" w:cstheme="majorBidi"/>
          <w:i/>
          <w:iCs/>
          <w:sz w:val="24"/>
          <w:szCs w:val="24"/>
        </w:rPr>
        <w:t>Soutenir l’apprenant à surmonter ses difficultés pour réussir son  apprentissage. Accompagner l’élève à dépasser les obst</w:t>
      </w:r>
      <w:r w:rsidR="00140970">
        <w:rPr>
          <w:rFonts w:asciiTheme="majorBidi" w:hAnsiTheme="majorBidi" w:cstheme="majorBidi"/>
          <w:i/>
          <w:iCs/>
          <w:sz w:val="24"/>
          <w:szCs w:val="24"/>
        </w:rPr>
        <w:t>acles qui le bloquent et réussir les taches</w:t>
      </w:r>
      <w:r w:rsidRPr="00140970">
        <w:rPr>
          <w:rFonts w:asciiTheme="majorBidi" w:hAnsiTheme="majorBidi" w:cstheme="majorBidi"/>
          <w:i/>
          <w:iCs/>
          <w:sz w:val="24"/>
          <w:szCs w:val="24"/>
        </w:rPr>
        <w:t xml:space="preserve"> proposées. </w:t>
      </w:r>
    </w:p>
    <w:p w:rsidR="00140970" w:rsidRDefault="00140970" w:rsidP="00FB174F">
      <w:pPr>
        <w:pStyle w:val="Sansinterligne"/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</w:pP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i/>
          <w:iCs/>
          <w:sz w:val="24"/>
          <w:szCs w:val="24"/>
        </w:rPr>
      </w:pPr>
      <w:r w:rsidRPr="00140970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>Thèmes :</w:t>
      </w:r>
      <w:r w:rsidRPr="00140970">
        <w:rPr>
          <w:rFonts w:asciiTheme="majorBidi" w:hAnsiTheme="majorBidi" w:cstheme="majorBidi"/>
          <w:i/>
          <w:iCs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i/>
          <w:iCs/>
          <w:sz w:val="24"/>
          <w:szCs w:val="24"/>
        </w:rPr>
      </w:pPr>
      <w:r w:rsidRPr="00140970">
        <w:rPr>
          <w:rFonts w:asciiTheme="majorBidi" w:hAnsiTheme="majorBidi" w:cstheme="majorBidi"/>
          <w:i/>
          <w:iCs/>
          <w:sz w:val="24"/>
          <w:szCs w:val="24"/>
        </w:rPr>
        <w:t xml:space="preserve">                 </w:t>
      </w: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140970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>Moyens :</w:t>
      </w:r>
      <w:r w:rsidRPr="0014097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140970">
        <w:rPr>
          <w:rFonts w:asciiTheme="majorBidi" w:hAnsiTheme="majorBidi" w:cstheme="majorBidi"/>
          <w:i/>
          <w:iCs/>
          <w:sz w:val="24"/>
          <w:szCs w:val="24"/>
        </w:rPr>
        <w:t>Tableau blanc – cahier d’essai – fiches individuelles</w:t>
      </w: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i/>
          <w:iCs/>
          <w:sz w:val="24"/>
          <w:szCs w:val="24"/>
        </w:rPr>
      </w:pPr>
      <w:r w:rsidRPr="00140970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>Effectif concerné</w:t>
      </w:r>
      <w:r w:rsidRPr="00140970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 </w:t>
      </w:r>
      <w:r w:rsidRPr="00140970">
        <w:rPr>
          <w:rFonts w:asciiTheme="majorBidi" w:hAnsiTheme="majorBidi" w:cstheme="majorBidi"/>
          <w:i/>
          <w:iCs/>
          <w:sz w:val="24"/>
          <w:szCs w:val="24"/>
        </w:rPr>
        <w:t>:</w:t>
      </w: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i/>
          <w:iCs/>
          <w:sz w:val="24"/>
          <w:szCs w:val="24"/>
        </w:rPr>
      </w:pPr>
    </w:p>
    <w:p w:rsidR="00FB174F" w:rsidRPr="00140970" w:rsidRDefault="00FB174F" w:rsidP="00140970">
      <w:pPr>
        <w:pStyle w:val="Sansinterligne"/>
        <w:rPr>
          <w:rFonts w:asciiTheme="majorBidi" w:hAnsiTheme="majorBidi" w:cstheme="majorBidi"/>
          <w:i/>
          <w:iCs/>
          <w:sz w:val="24"/>
          <w:szCs w:val="24"/>
        </w:rPr>
      </w:pPr>
      <w:r w:rsidRPr="00140970">
        <w:rPr>
          <w:rFonts w:asciiTheme="majorBidi" w:hAnsiTheme="majorBidi" w:cstheme="majorBidi"/>
          <w:i/>
          <w:iCs/>
          <w:sz w:val="24"/>
          <w:szCs w:val="24"/>
        </w:rPr>
        <w:t>1/…………………………………………………………………………………………</w:t>
      </w:r>
      <w:r w:rsidR="00140970">
        <w:rPr>
          <w:rFonts w:asciiTheme="majorBidi" w:hAnsiTheme="majorBidi" w:cstheme="majorBidi"/>
          <w:i/>
          <w:iCs/>
          <w:sz w:val="24"/>
          <w:szCs w:val="24"/>
        </w:rPr>
        <w:t>…………….</w:t>
      </w: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i/>
          <w:iCs/>
          <w:sz w:val="24"/>
          <w:szCs w:val="24"/>
        </w:rPr>
      </w:pPr>
      <w:r w:rsidRPr="00140970">
        <w:rPr>
          <w:rFonts w:asciiTheme="majorBidi" w:hAnsiTheme="majorBidi" w:cstheme="majorBidi"/>
          <w:i/>
          <w:iCs/>
          <w:sz w:val="24"/>
          <w:szCs w:val="24"/>
        </w:rPr>
        <w:t>2</w:t>
      </w:r>
      <w:r w:rsidR="00140970" w:rsidRPr="00140970">
        <w:rPr>
          <w:rFonts w:asciiTheme="majorBidi" w:hAnsiTheme="majorBidi" w:cstheme="majorBidi"/>
          <w:i/>
          <w:iCs/>
          <w:sz w:val="24"/>
          <w:szCs w:val="24"/>
        </w:rPr>
        <w:t>/</w:t>
      </w:r>
      <w:r w:rsidRPr="00140970">
        <w:rPr>
          <w:rFonts w:asciiTheme="majorBidi" w:hAnsiTheme="majorBidi" w:cstheme="majorBidi"/>
          <w:i/>
          <w:iCs/>
          <w:sz w:val="24"/>
          <w:szCs w:val="24"/>
        </w:rPr>
        <w:t>……………………………………………………………………………………………………….</w:t>
      </w: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i/>
          <w:iCs/>
          <w:sz w:val="24"/>
          <w:szCs w:val="24"/>
        </w:rPr>
      </w:pPr>
      <w:r w:rsidRPr="00140970">
        <w:rPr>
          <w:rFonts w:asciiTheme="majorBidi" w:hAnsiTheme="majorBidi" w:cstheme="majorBidi"/>
          <w:i/>
          <w:iCs/>
          <w:sz w:val="24"/>
          <w:szCs w:val="24"/>
        </w:rPr>
        <w:t>3/…………………………………………………………………………………………………………</w:t>
      </w: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i/>
          <w:iCs/>
          <w:sz w:val="24"/>
          <w:szCs w:val="24"/>
          <w:highlight w:val="lightGray"/>
        </w:rPr>
      </w:pPr>
    </w:p>
    <w:p w:rsidR="00FB174F" w:rsidRPr="00140970" w:rsidRDefault="00FB174F" w:rsidP="00FB174F">
      <w:pPr>
        <w:pStyle w:val="Sansinterligne"/>
        <w:jc w:val="center"/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</w:pPr>
      <w:r w:rsidRPr="00140970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>Déroulement</w:t>
      </w: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i/>
          <w:iCs/>
          <w:sz w:val="24"/>
          <w:szCs w:val="24"/>
        </w:rPr>
      </w:pP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i/>
          <w:iCs/>
          <w:sz w:val="24"/>
          <w:szCs w:val="24"/>
          <w:u w:val="single"/>
        </w:rPr>
      </w:pPr>
      <w:r w:rsidRPr="00140970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>Moment 1</w:t>
      </w:r>
      <w:r w:rsidRPr="00140970">
        <w:rPr>
          <w:rFonts w:asciiTheme="majorBidi" w:hAnsiTheme="majorBidi" w:cstheme="majorBidi"/>
          <w:i/>
          <w:iCs/>
          <w:color w:val="FF0000"/>
          <w:sz w:val="24"/>
          <w:szCs w:val="24"/>
          <w:u w:val="single"/>
        </w:rPr>
        <w:t> :</w:t>
      </w:r>
      <w:r w:rsidRPr="00140970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 </w:t>
      </w: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i/>
          <w:iCs/>
          <w:sz w:val="24"/>
          <w:szCs w:val="24"/>
        </w:rPr>
      </w:pPr>
    </w:p>
    <w:p w:rsidR="00FB174F" w:rsidRPr="00140970" w:rsidRDefault="00140970" w:rsidP="00FB174F">
      <w:pPr>
        <w:pStyle w:val="Sansinterligne"/>
        <w:rPr>
          <w:rFonts w:asciiTheme="majorBidi" w:hAnsiTheme="majorBidi" w:cstheme="majorBidi"/>
          <w:i/>
          <w:iCs/>
          <w:sz w:val="24"/>
          <w:szCs w:val="24"/>
        </w:rPr>
      </w:pPr>
      <w:r w:rsidRPr="00140970">
        <w:rPr>
          <w:rFonts w:asciiTheme="majorBidi" w:hAnsiTheme="majorBidi" w:cstheme="majorBidi"/>
          <w:i/>
          <w:iCs/>
          <w:sz w:val="24"/>
          <w:szCs w:val="24"/>
        </w:rPr>
        <w:t>Mise</w:t>
      </w:r>
      <w:r w:rsidR="00FB174F" w:rsidRPr="00140970">
        <w:rPr>
          <w:rFonts w:asciiTheme="majorBidi" w:hAnsiTheme="majorBidi" w:cstheme="majorBidi"/>
          <w:i/>
          <w:iCs/>
          <w:sz w:val="24"/>
          <w:szCs w:val="24"/>
        </w:rPr>
        <w:t xml:space="preserve"> en contact avec les activités / rappel des notions visées</w:t>
      </w: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highlight w:val="lightGray"/>
        </w:rPr>
      </w:pP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i/>
          <w:iCs/>
          <w:sz w:val="24"/>
          <w:szCs w:val="24"/>
          <w:u w:val="single"/>
        </w:rPr>
      </w:pPr>
      <w:r w:rsidRPr="00140970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>Moment 2</w:t>
      </w:r>
      <w:r w:rsidRPr="00140970">
        <w:rPr>
          <w:rFonts w:asciiTheme="majorBidi" w:hAnsiTheme="majorBidi" w:cstheme="majorBidi"/>
          <w:i/>
          <w:iCs/>
          <w:color w:val="FF0000"/>
          <w:sz w:val="24"/>
          <w:szCs w:val="24"/>
          <w:u w:val="single"/>
        </w:rPr>
        <w:t> :</w:t>
      </w:r>
      <w:r w:rsidRPr="00140970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 </w:t>
      </w: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i/>
          <w:iCs/>
          <w:sz w:val="24"/>
          <w:szCs w:val="24"/>
        </w:rPr>
      </w:pPr>
      <w:r w:rsidRPr="00140970">
        <w:rPr>
          <w:rFonts w:asciiTheme="majorBidi" w:hAnsiTheme="majorBidi" w:cstheme="majorBidi"/>
          <w:i/>
          <w:iCs/>
          <w:sz w:val="24"/>
          <w:szCs w:val="24"/>
        </w:rPr>
        <w:t>Analyse et réalisation des activités proposées</w:t>
      </w: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i/>
          <w:iCs/>
          <w:sz w:val="24"/>
          <w:szCs w:val="24"/>
        </w:rPr>
      </w:pP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i/>
          <w:iCs/>
          <w:sz w:val="24"/>
          <w:szCs w:val="24"/>
        </w:rPr>
      </w:pPr>
      <w:r w:rsidRPr="00140970">
        <w:rPr>
          <w:rFonts w:asciiTheme="majorBidi" w:hAnsiTheme="majorBidi" w:cstheme="majorBidi"/>
          <w:i/>
          <w:iCs/>
          <w:sz w:val="24"/>
          <w:szCs w:val="24"/>
        </w:rPr>
        <w:t xml:space="preserve">Chaque sous-groupe réalise les activités présentées </w:t>
      </w:r>
      <w:r w:rsidR="00140970" w:rsidRPr="00140970">
        <w:rPr>
          <w:rFonts w:asciiTheme="majorBidi" w:hAnsiTheme="majorBidi" w:cstheme="majorBidi"/>
          <w:i/>
          <w:iCs/>
          <w:sz w:val="24"/>
          <w:szCs w:val="24"/>
        </w:rPr>
        <w:t>(échange</w:t>
      </w:r>
      <w:r w:rsidRPr="00140970">
        <w:rPr>
          <w:rFonts w:asciiTheme="majorBidi" w:hAnsiTheme="majorBidi" w:cstheme="majorBidi"/>
          <w:i/>
          <w:iCs/>
          <w:sz w:val="24"/>
          <w:szCs w:val="24"/>
        </w:rPr>
        <w:t xml:space="preserve"> – concertation – négociation - aide).</w:t>
      </w: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i/>
          <w:iCs/>
          <w:sz w:val="24"/>
          <w:szCs w:val="24"/>
        </w:rPr>
      </w:pP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i/>
          <w:iCs/>
          <w:sz w:val="24"/>
          <w:szCs w:val="24"/>
        </w:rPr>
      </w:pP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i/>
          <w:iCs/>
          <w:sz w:val="24"/>
          <w:szCs w:val="24"/>
          <w:u w:val="single"/>
        </w:rPr>
      </w:pPr>
      <w:r w:rsidRPr="00140970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>Moment 3</w:t>
      </w:r>
      <w:r w:rsidRPr="00140970">
        <w:rPr>
          <w:rFonts w:asciiTheme="majorBidi" w:hAnsiTheme="majorBidi" w:cstheme="majorBidi"/>
          <w:i/>
          <w:iCs/>
          <w:color w:val="FF0000"/>
          <w:sz w:val="24"/>
          <w:szCs w:val="24"/>
          <w:u w:val="single"/>
        </w:rPr>
        <w:t> :</w:t>
      </w:r>
      <w:r w:rsidRPr="00140970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 </w:t>
      </w: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i/>
          <w:iCs/>
          <w:color w:val="00B050"/>
          <w:sz w:val="24"/>
          <w:szCs w:val="24"/>
          <w:u w:val="single"/>
        </w:rPr>
      </w:pPr>
      <w:r w:rsidRPr="00140970">
        <w:rPr>
          <w:rFonts w:asciiTheme="majorBidi" w:hAnsiTheme="majorBidi" w:cstheme="majorBidi"/>
          <w:i/>
          <w:iCs/>
          <w:sz w:val="24"/>
          <w:szCs w:val="24"/>
        </w:rPr>
        <w:t xml:space="preserve">                              </w:t>
      </w:r>
      <w:r w:rsidRPr="00140970">
        <w:rPr>
          <w:rFonts w:asciiTheme="majorBidi" w:hAnsiTheme="majorBidi" w:cstheme="majorBidi"/>
          <w:i/>
          <w:iCs/>
          <w:color w:val="00B050"/>
          <w:sz w:val="24"/>
          <w:szCs w:val="24"/>
          <w:u w:val="single"/>
        </w:rPr>
        <w:t>Évaluation</w:t>
      </w: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i/>
          <w:iCs/>
          <w:sz w:val="24"/>
          <w:szCs w:val="24"/>
        </w:rPr>
      </w:pP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i/>
          <w:iCs/>
          <w:sz w:val="24"/>
          <w:szCs w:val="24"/>
        </w:rPr>
      </w:pPr>
      <w:r w:rsidRPr="00140970">
        <w:rPr>
          <w:rFonts w:asciiTheme="majorBidi" w:hAnsiTheme="majorBidi" w:cstheme="majorBidi"/>
          <w:i/>
          <w:iCs/>
          <w:sz w:val="24"/>
          <w:szCs w:val="24"/>
        </w:rPr>
        <w:t>Réalisation des activités visant les thèmes programmés.</w:t>
      </w:r>
    </w:p>
    <w:p w:rsidR="00FB174F" w:rsidRPr="00140970" w:rsidRDefault="00140970" w:rsidP="00FB174F">
      <w:pPr>
        <w:pStyle w:val="Sansinterligne"/>
        <w:rPr>
          <w:rFonts w:asciiTheme="majorBidi" w:hAnsiTheme="majorBidi" w:cstheme="majorBidi"/>
          <w:i/>
          <w:iCs/>
          <w:sz w:val="24"/>
          <w:szCs w:val="24"/>
        </w:rPr>
      </w:pPr>
      <w:r w:rsidRPr="00140970">
        <w:rPr>
          <w:rFonts w:asciiTheme="majorBidi" w:hAnsiTheme="majorBidi" w:cstheme="majorBidi"/>
          <w:i/>
          <w:iCs/>
          <w:sz w:val="24"/>
          <w:szCs w:val="24"/>
        </w:rPr>
        <w:t>(</w:t>
      </w:r>
      <w:proofErr w:type="gramStart"/>
      <w:r w:rsidRPr="00140970">
        <w:rPr>
          <w:rFonts w:asciiTheme="majorBidi" w:hAnsiTheme="majorBidi" w:cstheme="majorBidi"/>
          <w:i/>
          <w:iCs/>
          <w:sz w:val="24"/>
          <w:szCs w:val="24"/>
        </w:rPr>
        <w:t>même</w:t>
      </w:r>
      <w:proofErr w:type="gramEnd"/>
      <w:r w:rsidR="00FB174F" w:rsidRPr="00140970">
        <w:rPr>
          <w:rFonts w:asciiTheme="majorBidi" w:hAnsiTheme="majorBidi" w:cstheme="majorBidi"/>
          <w:i/>
          <w:iCs/>
          <w:sz w:val="24"/>
          <w:szCs w:val="24"/>
        </w:rPr>
        <w:t xml:space="preserve"> en ce moment on aide toujours l’apprenant puisque de la </w:t>
      </w:r>
      <w:proofErr w:type="spellStart"/>
      <w:r w:rsidR="00FB174F" w:rsidRPr="00140970">
        <w:rPr>
          <w:rFonts w:asciiTheme="majorBidi" w:hAnsiTheme="majorBidi" w:cstheme="majorBidi"/>
          <w:i/>
          <w:iCs/>
          <w:sz w:val="24"/>
          <w:szCs w:val="24"/>
        </w:rPr>
        <w:t>remédiation</w:t>
      </w:r>
      <w:proofErr w:type="spellEnd"/>
      <w:r w:rsidR="00FB174F" w:rsidRPr="00140970">
        <w:rPr>
          <w:rFonts w:asciiTheme="majorBidi" w:hAnsiTheme="majorBidi" w:cstheme="majorBidi"/>
          <w:i/>
          <w:iCs/>
          <w:sz w:val="24"/>
          <w:szCs w:val="24"/>
        </w:rPr>
        <w:t>)</w:t>
      </w: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i/>
          <w:iCs/>
          <w:sz w:val="24"/>
          <w:szCs w:val="24"/>
        </w:rPr>
      </w:pPr>
    </w:p>
    <w:p w:rsidR="00FB174F" w:rsidRPr="00140970" w:rsidRDefault="00140970" w:rsidP="00FB174F">
      <w:pPr>
        <w:pStyle w:val="Sansinterligne"/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</w:pPr>
      <w:r w:rsidRPr="00140970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>Activité</w:t>
      </w:r>
      <w:r w:rsidR="00FB174F" w:rsidRPr="00140970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> :</w:t>
      </w:r>
    </w:p>
    <w:p w:rsidR="00FB174F" w:rsidRDefault="00FB174F" w:rsidP="00FB174F">
      <w:pPr>
        <w:pStyle w:val="Sansinterligne"/>
        <w:rPr>
          <w:rFonts w:ascii="MS Reference Sans Serif" w:hAnsi="MS Reference Sans Serif"/>
          <w:b/>
          <w:bCs/>
          <w:color w:val="FF0000"/>
          <w:sz w:val="24"/>
          <w:szCs w:val="24"/>
        </w:rPr>
      </w:pPr>
    </w:p>
    <w:p w:rsidR="00FB174F" w:rsidRPr="00A031EA" w:rsidRDefault="00FB174F" w:rsidP="00FB174F">
      <w:pPr>
        <w:pStyle w:val="Sansinterligne"/>
        <w:rPr>
          <w:rFonts w:ascii="MS Reference Sans Serif" w:hAnsi="MS Reference Sans Serif"/>
          <w:b/>
          <w:bCs/>
          <w:color w:val="FF0000"/>
          <w:sz w:val="24"/>
          <w:szCs w:val="24"/>
        </w:rPr>
      </w:pPr>
      <w:r>
        <w:rPr>
          <w:rFonts w:ascii="MS Reference Sans Serif" w:hAnsi="MS Reference Sans Serif"/>
          <w:b/>
          <w:bCs/>
          <w:color w:val="FF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174F" w:rsidRDefault="00FB174F" w:rsidP="00FB174F">
      <w:pPr>
        <w:rPr>
          <w:rFonts w:ascii="MS Reference Sans Serif" w:hAnsi="MS Reference Sans Serif"/>
          <w:b/>
          <w:bCs/>
          <w:sz w:val="24"/>
          <w:szCs w:val="24"/>
          <w:highlight w:val="lightGray"/>
        </w:rPr>
      </w:pPr>
    </w:p>
    <w:p w:rsidR="00DB136E" w:rsidRDefault="004A489D" w:rsidP="00DB136E">
      <w:pPr>
        <w:jc w:val="center"/>
        <w:rPr>
          <w:rFonts w:ascii="Cursive standard" w:hAnsi="Cursive standard"/>
          <w:b/>
          <w:bCs/>
          <w:i/>
          <w:iCs/>
          <w:color w:val="FF0066"/>
          <w:sz w:val="96"/>
          <w:szCs w:val="96"/>
        </w:rPr>
      </w:pPr>
      <w:r>
        <w:rPr>
          <w:rFonts w:ascii="Cursive standard" w:hAnsi="Cursive standard"/>
          <w:b/>
          <w:bCs/>
          <w:i/>
          <w:iCs/>
          <w:noProof/>
          <w:color w:val="FF0066"/>
          <w:sz w:val="96"/>
          <w:szCs w:val="96"/>
          <w:lang w:eastAsia="fr-F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5.9pt;margin-top:587.8pt;width:321pt;height:135.75pt;z-index:251661312" filled="f" stroked="f">
            <v:textbox style="mso-next-textbox:#_x0000_s1028">
              <w:txbxContent>
                <w:p w:rsidR="00DB136E" w:rsidRDefault="00DB136E" w:rsidP="00DB136E">
                  <w:pPr>
                    <w:jc w:val="center"/>
                    <w:rPr>
                      <w:rFonts w:ascii="Cursive standard" w:hAnsi="Cursive standard"/>
                      <w:b/>
                      <w:bCs/>
                      <w:i/>
                      <w:iCs/>
                      <w:color w:val="FF0066"/>
                      <w:sz w:val="96"/>
                      <w:szCs w:val="96"/>
                    </w:rPr>
                  </w:pPr>
                </w:p>
                <w:p w:rsidR="00DB136E" w:rsidRPr="00BC4FD8" w:rsidRDefault="00DB136E" w:rsidP="008862A1">
                  <w:pPr>
                    <w:jc w:val="center"/>
                    <w:rPr>
                      <w:rFonts w:ascii="Cursive standard" w:hAnsi="Cursive standard"/>
                      <w:b/>
                      <w:bCs/>
                      <w:i/>
                      <w:iCs/>
                      <w:color w:val="FF0066"/>
                      <w:sz w:val="96"/>
                      <w:szCs w:val="96"/>
                    </w:rPr>
                  </w:pPr>
                  <w:r w:rsidRPr="00BC4FD8">
                    <w:rPr>
                      <w:rFonts w:ascii="Cursive standard" w:hAnsi="Cursive standard"/>
                      <w:b/>
                      <w:bCs/>
                      <w:i/>
                      <w:iCs/>
                      <w:color w:val="FF0066"/>
                      <w:sz w:val="96"/>
                      <w:szCs w:val="96"/>
                    </w:rPr>
                    <w:t>201</w:t>
                  </w:r>
                  <w:r w:rsidR="008862A1">
                    <w:rPr>
                      <w:rFonts w:ascii="Cursive standard" w:hAnsi="Cursive standard"/>
                      <w:b/>
                      <w:bCs/>
                      <w:i/>
                      <w:iCs/>
                      <w:color w:val="FF0066"/>
                      <w:sz w:val="96"/>
                      <w:szCs w:val="96"/>
                    </w:rPr>
                    <w:t>7</w:t>
                  </w:r>
                  <w:r w:rsidRPr="00BC4FD8">
                    <w:rPr>
                      <w:rFonts w:ascii="Cursive standard" w:hAnsi="Cursive standard"/>
                      <w:b/>
                      <w:bCs/>
                      <w:i/>
                      <w:iCs/>
                      <w:color w:val="FF0066"/>
                      <w:sz w:val="96"/>
                      <w:szCs w:val="96"/>
                    </w:rPr>
                    <w:t>-201</w:t>
                  </w:r>
                  <w:r w:rsidR="008862A1">
                    <w:rPr>
                      <w:rFonts w:ascii="Cursive standard" w:hAnsi="Cursive standard"/>
                      <w:b/>
                      <w:bCs/>
                      <w:i/>
                      <w:iCs/>
                      <w:color w:val="FF0066"/>
                      <w:sz w:val="96"/>
                      <w:szCs w:val="96"/>
                    </w:rPr>
                    <w:t>8</w:t>
                  </w:r>
                </w:p>
              </w:txbxContent>
            </v:textbox>
          </v:shape>
        </w:pict>
      </w:r>
      <w:r>
        <w:rPr>
          <w:rFonts w:ascii="Cursive standard" w:hAnsi="Cursive standard"/>
          <w:b/>
          <w:bCs/>
          <w:i/>
          <w:iCs/>
          <w:noProof/>
          <w:color w:val="FF0066"/>
          <w:sz w:val="96"/>
          <w:szCs w:val="96"/>
          <w:lang w:eastAsia="fr-FR"/>
        </w:rPr>
        <w:pict>
          <v:shape id="_x0000_s1027" type="#_x0000_t202" style="position:absolute;left:0;text-align:left;margin-left:61.9pt;margin-top:473.05pt;width:345pt;height:92.25pt;z-index:251660288" filled="f" stroked="f">
            <v:textbox style="mso-next-textbox:#_x0000_s1027">
              <w:txbxContent>
                <w:p w:rsidR="00DB136E" w:rsidRPr="00BC4FD8" w:rsidRDefault="00DB136E" w:rsidP="00DB136E">
                  <w:pPr>
                    <w:rPr>
                      <w:rFonts w:ascii="Cursive standard" w:hAnsi="Cursive standard"/>
                      <w:b/>
                      <w:bCs/>
                      <w:i/>
                      <w:iCs/>
                      <w:color w:val="FF0066"/>
                      <w:sz w:val="40"/>
                      <w:szCs w:val="40"/>
                    </w:rPr>
                  </w:pPr>
                </w:p>
                <w:p w:rsidR="00DB136E" w:rsidRPr="00140970" w:rsidRDefault="00DB136E" w:rsidP="00DB136E">
                  <w:pPr>
                    <w:jc w:val="center"/>
                    <w:rPr>
                      <w:rFonts w:asciiTheme="majorBidi" w:hAnsiTheme="majorBidi" w:cstheme="majorBidi"/>
                      <w:color w:val="FF0066"/>
                      <w:sz w:val="56"/>
                      <w:szCs w:val="56"/>
                    </w:rPr>
                  </w:pPr>
                  <w:r w:rsidRPr="00140970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4F6228" w:themeColor="accent3" w:themeShade="80"/>
                      <w:sz w:val="56"/>
                      <w:szCs w:val="56"/>
                      <w:u w:val="single"/>
                    </w:rPr>
                    <w:t>Cours </w:t>
                  </w:r>
                  <w:r w:rsidR="00140970" w:rsidRPr="00140970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4F6228" w:themeColor="accent3" w:themeShade="80"/>
                      <w:sz w:val="56"/>
                      <w:szCs w:val="56"/>
                    </w:rPr>
                    <w:t>:</w:t>
                  </w:r>
                  <w:r w:rsidR="00140970" w:rsidRPr="00140970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FF0066"/>
                      <w:sz w:val="56"/>
                      <w:szCs w:val="56"/>
                    </w:rPr>
                    <w:t xml:space="preserve"> 3_4_5</w:t>
                  </w:r>
                  <w:r w:rsidRPr="00140970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FF0066"/>
                      <w:sz w:val="56"/>
                      <w:szCs w:val="56"/>
                    </w:rPr>
                    <w:t xml:space="preserve"> </w:t>
                  </w:r>
                  <w:proofErr w:type="spellStart"/>
                  <w:r w:rsidRPr="00140970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FF0066"/>
                      <w:sz w:val="56"/>
                      <w:szCs w:val="56"/>
                      <w:vertAlign w:val="superscript"/>
                    </w:rPr>
                    <w:t>ème</w:t>
                  </w:r>
                  <w:proofErr w:type="spellEnd"/>
                  <w:r w:rsidRPr="00140970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FF0066"/>
                      <w:sz w:val="56"/>
                      <w:szCs w:val="56"/>
                    </w:rPr>
                    <w:t xml:space="preserve"> AP</w:t>
                  </w:r>
                  <w:r w:rsidRPr="00140970">
                    <w:rPr>
                      <w:rFonts w:asciiTheme="majorBidi" w:hAnsiTheme="majorBidi" w:cstheme="majorBidi"/>
                      <w:color w:val="FF0066"/>
                      <w:sz w:val="56"/>
                      <w:szCs w:val="56"/>
                    </w:rPr>
                    <w:t xml:space="preserve">  (  )</w:t>
                  </w:r>
                </w:p>
              </w:txbxContent>
            </v:textbox>
          </v:shape>
        </w:pict>
      </w:r>
      <w:r>
        <w:rPr>
          <w:rFonts w:ascii="Cursive standard" w:hAnsi="Cursive standard"/>
          <w:b/>
          <w:bCs/>
          <w:i/>
          <w:iCs/>
          <w:noProof/>
          <w:color w:val="FF0066"/>
          <w:sz w:val="96"/>
          <w:szCs w:val="96"/>
          <w:lang w:eastAsia="fr-FR"/>
        </w:rPr>
        <w:pict>
          <v:shape id="_x0000_s1026" type="#_x0000_t202" style="position:absolute;left:0;text-align:left;margin-left:25.9pt;margin-top:320.8pt;width:444pt;height:177.75pt;z-index:-251657216" wrapcoords="0 0" filled="f" stroked="f">
            <v:textbox style="mso-next-textbox:#_x0000_s1026">
              <w:txbxContent>
                <w:p w:rsidR="00DB136E" w:rsidRPr="00140970" w:rsidRDefault="00DB136E" w:rsidP="00140970">
                  <w:pP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4F6228" w:themeColor="accent3" w:themeShade="80"/>
                      <w:sz w:val="48"/>
                      <w:szCs w:val="48"/>
                    </w:rPr>
                  </w:pPr>
                  <w:r w:rsidRPr="00140970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4F6228" w:themeColor="accent3" w:themeShade="80"/>
                      <w:sz w:val="48"/>
                      <w:szCs w:val="48"/>
                      <w:u w:val="single"/>
                    </w:rPr>
                    <w:t>Enseignant</w:t>
                  </w:r>
                  <w:r w:rsidR="00140970" w:rsidRPr="00140970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4F6228" w:themeColor="accent3" w:themeShade="80"/>
                      <w:sz w:val="48"/>
                      <w:szCs w:val="48"/>
                    </w:rPr>
                    <w:t> </w:t>
                  </w:r>
                  <w:proofErr w:type="gramStart"/>
                  <w:r w:rsidR="00140970" w:rsidRPr="00140970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4F6228" w:themeColor="accent3" w:themeShade="80"/>
                      <w:sz w:val="48"/>
                      <w:szCs w:val="48"/>
                    </w:rPr>
                    <w:t>:</w:t>
                  </w:r>
                  <w:proofErr w:type="spellStart"/>
                  <w:r w:rsidR="00140970" w:rsidRPr="00140970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4F6228" w:themeColor="accent3" w:themeShade="80"/>
                      <w:sz w:val="48"/>
                      <w:szCs w:val="48"/>
                    </w:rPr>
                    <w:t>Boufessiou</w:t>
                  </w:r>
                  <w:proofErr w:type="spellEnd"/>
                  <w:proofErr w:type="gramEnd"/>
                  <w:r w:rsidR="00140970" w:rsidRPr="00140970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4F6228" w:themeColor="accent3" w:themeShade="80"/>
                      <w:sz w:val="48"/>
                      <w:szCs w:val="48"/>
                    </w:rPr>
                    <w:t xml:space="preserve"> Mustapha</w:t>
                  </w:r>
                </w:p>
                <w:p w:rsidR="00DB136E" w:rsidRPr="00831393" w:rsidRDefault="00DB136E" w:rsidP="00DB136E">
                  <w:pPr>
                    <w:jc w:val="center"/>
                    <w:rPr>
                      <w:rFonts w:ascii="Cursive standard" w:hAnsi="Cursive standard"/>
                      <w:b/>
                      <w:bCs/>
                      <w:i/>
                      <w:iCs/>
                      <w:color w:val="FF0066"/>
                      <w:sz w:val="96"/>
                      <w:szCs w:val="96"/>
                    </w:rPr>
                  </w:pPr>
                </w:p>
              </w:txbxContent>
            </v:textbox>
            <w10:wrap type="tight"/>
          </v:shape>
        </w:pict>
      </w:r>
      <w:r w:rsidR="00DB136E">
        <w:rPr>
          <w:rFonts w:ascii="Cursive standard" w:hAnsi="Cursive standard"/>
          <w:b/>
          <w:bCs/>
          <w:i/>
          <w:iCs/>
          <w:noProof/>
          <w:color w:val="FF0066"/>
          <w:sz w:val="96"/>
          <w:szCs w:val="96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-872794</wp:posOffset>
            </wp:positionH>
            <wp:positionV relativeFrom="paragraph">
              <wp:posOffset>-792122</wp:posOffset>
            </wp:positionV>
            <wp:extent cx="7479997" cy="11497586"/>
            <wp:effectExtent l="19050" t="0" r="6653" b="0"/>
            <wp:wrapNone/>
            <wp:docPr id="1" name="Image 22" descr="http://2.bp.blogspot.com/-n7uFruGKvJU/T9TC1qDvI2I/AAAAAAAADj8/AB5rJhu4kDQ/s1600/FlowerPlai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2.bp.blogspot.com/-n7uFruGKvJU/T9TC1qDvI2I/AAAAAAAADj8/AB5rJhu4kDQ/s1600/FlowerPlaid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9997" cy="11497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136E" w:rsidRPr="00140970" w:rsidRDefault="00DB136E" w:rsidP="00DB136E">
      <w:pPr>
        <w:jc w:val="center"/>
        <w:rPr>
          <w:rFonts w:asciiTheme="majorBidi" w:hAnsiTheme="majorBidi" w:cstheme="majorBidi"/>
          <w:b/>
          <w:bCs/>
          <w:i/>
          <w:iCs/>
          <w:color w:val="FF0066"/>
          <w:sz w:val="96"/>
          <w:szCs w:val="96"/>
        </w:rPr>
      </w:pPr>
      <w:r w:rsidRPr="00140970">
        <w:rPr>
          <w:rFonts w:asciiTheme="majorBidi" w:hAnsiTheme="majorBidi" w:cstheme="majorBidi"/>
          <w:b/>
          <w:bCs/>
          <w:i/>
          <w:iCs/>
          <w:color w:val="FF0066"/>
          <w:sz w:val="96"/>
          <w:szCs w:val="96"/>
        </w:rPr>
        <w:t>Cahier de</w:t>
      </w:r>
    </w:p>
    <w:p w:rsidR="00DB136E" w:rsidRPr="00140970" w:rsidRDefault="00DB136E" w:rsidP="00DB136E">
      <w:pPr>
        <w:jc w:val="center"/>
        <w:rPr>
          <w:rFonts w:asciiTheme="majorBidi" w:hAnsiTheme="majorBidi" w:cstheme="majorBidi"/>
          <w:b/>
          <w:bCs/>
          <w:i/>
          <w:iCs/>
          <w:color w:val="FF0066"/>
          <w:sz w:val="144"/>
          <w:szCs w:val="144"/>
        </w:rPr>
      </w:pPr>
      <w:r w:rsidRPr="00140970">
        <w:rPr>
          <w:rFonts w:asciiTheme="majorBidi" w:hAnsiTheme="majorBidi" w:cstheme="majorBidi"/>
          <w:b/>
          <w:bCs/>
          <w:i/>
          <w:iCs/>
          <w:color w:val="FF0066"/>
          <w:sz w:val="144"/>
          <w:szCs w:val="144"/>
        </w:rPr>
        <w:t xml:space="preserve"> </w:t>
      </w:r>
      <w:proofErr w:type="spellStart"/>
      <w:proofErr w:type="gramStart"/>
      <w:r w:rsidRPr="00140970">
        <w:rPr>
          <w:rFonts w:asciiTheme="majorBidi" w:hAnsiTheme="majorBidi" w:cstheme="majorBidi"/>
          <w:b/>
          <w:bCs/>
          <w:i/>
          <w:iCs/>
          <w:color w:val="FF0066"/>
          <w:sz w:val="144"/>
          <w:szCs w:val="144"/>
        </w:rPr>
        <w:t>remédiation</w:t>
      </w:r>
      <w:proofErr w:type="spellEnd"/>
      <w:proofErr w:type="gramEnd"/>
    </w:p>
    <w:p w:rsidR="00FB174F" w:rsidRPr="00BB49A0" w:rsidRDefault="00FB174F" w:rsidP="00FB174F">
      <w:pPr>
        <w:rPr>
          <w:rFonts w:ascii="MS Reference Sans Serif" w:hAnsi="MS Reference Sans Serif"/>
          <w:sz w:val="24"/>
          <w:szCs w:val="24"/>
        </w:rPr>
      </w:pPr>
    </w:p>
    <w:p w:rsidR="002D1F5C" w:rsidRDefault="002D1F5C"/>
    <w:sectPr w:rsidR="002D1F5C" w:rsidSect="00FB174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ursive standard">
    <w:charset w:val="00"/>
    <w:family w:val="auto"/>
    <w:pitch w:val="variable"/>
    <w:sig w:usb0="80000027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B174F"/>
    <w:rsid w:val="00140970"/>
    <w:rsid w:val="002D1F5C"/>
    <w:rsid w:val="00384B42"/>
    <w:rsid w:val="003E1D1C"/>
    <w:rsid w:val="004A489D"/>
    <w:rsid w:val="008862A1"/>
    <w:rsid w:val="00904A0A"/>
    <w:rsid w:val="009376D9"/>
    <w:rsid w:val="00DB136E"/>
    <w:rsid w:val="00F70372"/>
    <w:rsid w:val="00F71B41"/>
    <w:rsid w:val="00FB1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74F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B174F"/>
    <w:pPr>
      <w:spacing w:after="0" w:line="240" w:lineRule="auto"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1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13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201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wafa</dc:creator>
  <cp:lastModifiedBy>PC</cp:lastModifiedBy>
  <cp:revision>5</cp:revision>
  <dcterms:created xsi:type="dcterms:W3CDTF">2017-10-20T20:36:00Z</dcterms:created>
  <dcterms:modified xsi:type="dcterms:W3CDTF">2017-11-29T17:51:00Z</dcterms:modified>
</cp:coreProperties>
</file>