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E88" w:rsidRPr="00AC6446" w:rsidRDefault="00AC6446" w:rsidP="00AC6446">
      <w:pPr>
        <w:pStyle w:val="NoSpacing"/>
        <w:jc w:val="center"/>
        <w:rPr>
          <w:b/>
        </w:rPr>
      </w:pPr>
      <w:proofErr w:type="gramStart"/>
      <w:r w:rsidRPr="00AC6446">
        <w:rPr>
          <w:b/>
        </w:rPr>
        <w:t>OPTIONS  INTERESSANTES</w:t>
      </w:r>
      <w:proofErr w:type="gramEnd"/>
      <w:r w:rsidRPr="00AC6446">
        <w:rPr>
          <w:b/>
        </w:rPr>
        <w:t xml:space="preserve">  DE  LA  MARINE  RUSSE.</w:t>
      </w:r>
    </w:p>
    <w:p w:rsidR="00AC6446" w:rsidRDefault="00AC6446" w:rsidP="00AC6446">
      <w:pPr>
        <w:pStyle w:val="NoSpacing"/>
        <w:jc w:val="center"/>
      </w:pPr>
    </w:p>
    <w:p w:rsidR="00AC6446" w:rsidRDefault="00AC6446" w:rsidP="00AC6446">
      <w:pPr>
        <w:pStyle w:val="NoSpacing"/>
      </w:pPr>
      <w:r w:rsidRPr="00844324">
        <w:rPr>
          <w:b/>
        </w:rPr>
        <w:t>Auteur</w:t>
      </w:r>
      <w:r>
        <w:t> : Nicolas DISSIDENT</w:t>
      </w:r>
    </w:p>
    <w:p w:rsidR="00AC6446" w:rsidRDefault="00AC6446" w:rsidP="00AC6446">
      <w:pPr>
        <w:pStyle w:val="NoSpacing"/>
      </w:pPr>
    </w:p>
    <w:p w:rsidR="00AC6446" w:rsidRDefault="00AC6446" w:rsidP="00AC6446">
      <w:pPr>
        <w:pStyle w:val="NoSpacing"/>
      </w:pPr>
      <w:r w:rsidRPr="00844324">
        <w:rPr>
          <w:b/>
        </w:rPr>
        <w:t>Date</w:t>
      </w:r>
      <w:r>
        <w:t> : 18 octobre 2017.</w:t>
      </w:r>
    </w:p>
    <w:p w:rsidR="00AC6446" w:rsidRDefault="00AC6446" w:rsidP="00AC6446">
      <w:pPr>
        <w:pStyle w:val="NoSpacing"/>
      </w:pPr>
    </w:p>
    <w:p w:rsidR="00AC6446" w:rsidRDefault="00AC6446" w:rsidP="00AC6446">
      <w:pPr>
        <w:pStyle w:val="NoSpacing"/>
      </w:pPr>
      <w:bookmarkStart w:id="0" w:name="_GoBack"/>
      <w:r w:rsidRPr="00844324">
        <w:rPr>
          <w:b/>
        </w:rPr>
        <w:t xml:space="preserve">En rapport avec l’article de </w:t>
      </w:r>
      <w:proofErr w:type="spellStart"/>
      <w:r w:rsidRPr="00844324">
        <w:rPr>
          <w:b/>
        </w:rPr>
        <w:t>Sputnik</w:t>
      </w:r>
      <w:proofErr w:type="spellEnd"/>
      <w:r w:rsidR="00844324">
        <w:t> </w:t>
      </w:r>
      <w:bookmarkEnd w:id="0"/>
      <w:r w:rsidR="00844324">
        <w:t xml:space="preserve">: </w:t>
      </w:r>
      <w:r w:rsidR="00844324" w:rsidRPr="00844324">
        <w:t>https://fr.sputniknews.com/international/201710171033500290-tactique-flotte-navire-senateur-Ukraine/</w:t>
      </w:r>
    </w:p>
    <w:p w:rsidR="00844324" w:rsidRDefault="00844324" w:rsidP="00AC6446">
      <w:pPr>
        <w:pStyle w:val="NoSpacing"/>
      </w:pPr>
    </w:p>
    <w:p w:rsidR="00844324" w:rsidRPr="00AC6446" w:rsidRDefault="00844324" w:rsidP="00AC6446">
      <w:pPr>
        <w:pStyle w:val="NoSpacing"/>
      </w:pPr>
      <w:r>
        <w:rPr>
          <w:rFonts w:ascii="Arial" w:hAnsi="Arial" w:cs="Arial"/>
          <w:color w:val="222222"/>
          <w:sz w:val="19"/>
          <w:szCs w:val="19"/>
          <w:shd w:val="clear" w:color="auto" w:fill="FFFFFF"/>
        </w:rPr>
        <w:t xml:space="preserve"> Le plus drôle dans l'histoire de la tactique de la meute de loups c'est ce que raconte </w:t>
      </w:r>
      <w:proofErr w:type="spellStart"/>
      <w:r>
        <w:rPr>
          <w:rFonts w:ascii="Arial" w:hAnsi="Arial" w:cs="Arial"/>
          <w:color w:val="222222"/>
          <w:sz w:val="19"/>
          <w:szCs w:val="19"/>
          <w:shd w:val="clear" w:color="auto" w:fill="FFFFFF"/>
        </w:rPr>
        <w:t>Vzgliad</w:t>
      </w:r>
      <w:proofErr w:type="spellEnd"/>
      <w:r>
        <w:rPr>
          <w:rFonts w:ascii="Arial" w:hAnsi="Arial" w:cs="Arial"/>
          <w:color w:val="222222"/>
          <w:sz w:val="19"/>
          <w:szCs w:val="19"/>
          <w:shd w:val="clear" w:color="auto" w:fill="FFFFFF"/>
        </w:rPr>
        <w:t xml:space="preserve"> :</w:t>
      </w:r>
      <w:r>
        <w:rPr>
          <w:rFonts w:ascii="Arial" w:hAnsi="Arial" w:cs="Arial"/>
          <w:color w:val="222222"/>
          <w:sz w:val="19"/>
          <w:szCs w:val="19"/>
        </w:rPr>
        <w:br/>
      </w:r>
      <w:r>
        <w:rPr>
          <w:rFonts w:ascii="Arial" w:hAnsi="Arial" w:cs="Arial"/>
          <w:color w:val="222222"/>
          <w:sz w:val="19"/>
          <w:szCs w:val="19"/>
          <w:shd w:val="clear" w:color="auto" w:fill="FFFFFF"/>
        </w:rPr>
        <w:t>1- Ça fait un siècle que cette tactique (a priori intéressante) a démontré qu'elle ne rime à rien</w:t>
      </w:r>
      <w:r>
        <w:rPr>
          <w:rFonts w:ascii="Arial" w:hAnsi="Arial" w:cs="Arial"/>
          <w:color w:val="222222"/>
          <w:sz w:val="19"/>
          <w:szCs w:val="19"/>
        </w:rPr>
        <w:br/>
      </w:r>
      <w:r>
        <w:rPr>
          <w:rFonts w:ascii="Arial" w:hAnsi="Arial" w:cs="Arial"/>
          <w:color w:val="222222"/>
          <w:sz w:val="19"/>
          <w:szCs w:val="19"/>
          <w:shd w:val="clear" w:color="auto" w:fill="FFFFFF"/>
        </w:rPr>
        <w:t>2- En fait de loups il faut plutôt parler de moustique : ce sont des bateaux de 50 tonnes (contre les 2200 tonnes des frégates russes) qui n'ont que des canons de 76 mm, ce qui risque de faire vachement juste pour couler une frégate, même à 6 contre 1... surtout que la frégate riposte, qu'elle n'est pas seule, qu'elle voit arriver les moustiques en avance et qu'en Mer Noire elle a du soutien aérien qui arrive en quelques minutes.</w:t>
      </w:r>
      <w:r>
        <w:rPr>
          <w:rFonts w:ascii="Arial" w:hAnsi="Arial" w:cs="Arial"/>
          <w:color w:val="222222"/>
          <w:sz w:val="19"/>
          <w:szCs w:val="19"/>
        </w:rPr>
        <w:br/>
      </w:r>
      <w:r>
        <w:rPr>
          <w:rFonts w:ascii="Arial" w:hAnsi="Arial" w:cs="Arial"/>
          <w:color w:val="222222"/>
          <w:sz w:val="19"/>
          <w:szCs w:val="19"/>
          <w:shd w:val="clear" w:color="auto" w:fill="FFFFFF"/>
        </w:rPr>
        <w:t>3-Les moustiques ukrainiens ont de graves défauts de conceptions</w:t>
      </w:r>
      <w:r>
        <w:rPr>
          <w:rFonts w:ascii="Arial" w:hAnsi="Arial" w:cs="Arial"/>
          <w:color w:val="222222"/>
          <w:sz w:val="19"/>
          <w:szCs w:val="19"/>
        </w:rPr>
        <w:br/>
      </w:r>
      <w:hyperlink r:id="rId4" w:tgtFrame="_blank" w:history="1">
        <w:r>
          <w:rPr>
            <w:rStyle w:val="Hyperlink"/>
            <w:rFonts w:ascii="Arial" w:hAnsi="Arial" w:cs="Arial"/>
            <w:color w:val="1155CC"/>
            <w:sz w:val="19"/>
            <w:szCs w:val="19"/>
            <w:shd w:val="clear" w:color="auto" w:fill="FFFFFF"/>
          </w:rPr>
          <w:t>https://vz.ru/world/2017/10/16/891167.html</w:t>
        </w:r>
      </w:hyperlink>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D'un autre côté, la Russie s'est illustrée ces 2 dernières années par sa démonstration que les petits bateaux peuvent être utiliser comme des navires lanceurs de missiles tout à fait intéressants, grâce à leurs missiles </w:t>
      </w:r>
      <w:proofErr w:type="spellStart"/>
      <w:r>
        <w:rPr>
          <w:rFonts w:ascii="Arial" w:hAnsi="Arial" w:cs="Arial"/>
          <w:color w:val="222222"/>
          <w:sz w:val="19"/>
          <w:szCs w:val="19"/>
          <w:shd w:val="clear" w:color="auto" w:fill="FFFFFF"/>
        </w:rPr>
        <w:t>Oniks</w:t>
      </w:r>
      <w:proofErr w:type="spellEnd"/>
      <w:r>
        <w:rPr>
          <w:rFonts w:ascii="Arial" w:hAnsi="Arial" w:cs="Arial"/>
          <w:color w:val="222222"/>
          <w:sz w:val="19"/>
          <w:szCs w:val="19"/>
          <w:shd w:val="clear" w:color="auto" w:fill="FFFFFF"/>
        </w:rPr>
        <w:t xml:space="preserve"> et </w:t>
      </w:r>
      <w:proofErr w:type="spellStart"/>
      <w:r>
        <w:rPr>
          <w:rFonts w:ascii="Arial" w:hAnsi="Arial" w:cs="Arial"/>
          <w:color w:val="222222"/>
          <w:sz w:val="19"/>
          <w:szCs w:val="19"/>
          <w:shd w:val="clear" w:color="auto" w:fill="FFFFFF"/>
        </w:rPr>
        <w:t>Kalibr</w:t>
      </w:r>
      <w:proofErr w:type="spellEnd"/>
      <w:r>
        <w:rPr>
          <w:rFonts w:ascii="Arial" w:hAnsi="Arial" w:cs="Arial"/>
          <w:color w:val="222222"/>
          <w:sz w:val="19"/>
          <w:szCs w:val="19"/>
          <w:shd w:val="clear" w:color="auto" w:fill="FFFFFF"/>
        </w:rPr>
        <w:t xml:space="preserve"> tirés depuis la Côte syrienne comme depuis la Caspienne. Mais... "petits" dans ce cas c'est 950 tonnes (bientôt 800 tonnes), pas 50 tonnes :))))</w:t>
      </w:r>
      <w:r>
        <w:rPr>
          <w:rFonts w:ascii="Arial" w:hAnsi="Arial" w:cs="Arial"/>
          <w:color w:val="222222"/>
          <w:sz w:val="19"/>
          <w:szCs w:val="19"/>
        </w:rPr>
        <w:br/>
      </w:r>
      <w:r>
        <w:rPr>
          <w:rFonts w:ascii="Arial" w:hAnsi="Arial" w:cs="Arial"/>
          <w:color w:val="222222"/>
          <w:sz w:val="19"/>
          <w:szCs w:val="19"/>
          <w:shd w:val="clear" w:color="auto" w:fill="FFFFFF"/>
        </w:rPr>
        <w:t>Les "petits" navires russes de 3-4 m de tirant d'eau sont d'une importance cruciale pour la Russie puisqu'ils permettent de connecter les 4,5 flottes de la Russie (Mer Noire, Caspienne, Baltique, Nord et Pacifique) en utilisant exclusivement les eaux territoriales russes (grâce au canal Volga-Don, notamment). La Russie étant sous la menace constante d'un blocus fermant la Baltique et/ou le Bosphore et/ou Gibraltar, c'est très important pour eux d'avoir des bateaux très puissants faisant fi d'un tel blocus (Les voies navigables intérieures permettent le passage de navires de guerres jusqu'à 2200 tonnes (</w:t>
      </w:r>
      <w:hyperlink r:id="rId5" w:tgtFrame="_blank" w:history="1">
        <w:r>
          <w:rPr>
            <w:rStyle w:val="Hyperlink"/>
            <w:rFonts w:ascii="Arial" w:hAnsi="Arial" w:cs="Arial"/>
            <w:color w:val="1155CC"/>
            <w:sz w:val="19"/>
            <w:szCs w:val="19"/>
            <w:shd w:val="clear" w:color="auto" w:fill="FFFFFF"/>
          </w:rPr>
          <w:t>peut-être même 3600 tonnes</w:t>
        </w:r>
      </w:hyperlink>
      <w:r>
        <w:rPr>
          <w:rFonts w:ascii="Arial" w:hAnsi="Arial" w:cs="Arial"/>
          <w:color w:val="222222"/>
          <w:sz w:val="19"/>
          <w:szCs w:val="19"/>
          <w:shd w:val="clear" w:color="auto" w:fill="FFFFFF"/>
        </w:rPr>
        <w:t>, pas clair).  Ou plus simplement ça permet aux navires lance-missiles de passer de la flotte Mer Noire à la Flotte du Nord en faisant 3-4 fois moins de trajet et sans attirer l'attention de l'OTAN.</w:t>
      </w:r>
      <w:r>
        <w:rPr>
          <w:rFonts w:ascii="Arial" w:hAnsi="Arial" w:cs="Arial"/>
          <w:color w:val="222222"/>
          <w:sz w:val="19"/>
          <w:szCs w:val="19"/>
        </w:rPr>
        <w:br/>
      </w:r>
      <w:r>
        <w:rPr>
          <w:rFonts w:ascii="Arial" w:hAnsi="Arial" w:cs="Arial"/>
          <w:color w:val="222222"/>
          <w:sz w:val="19"/>
          <w:szCs w:val="19"/>
          <w:shd w:val="clear" w:color="auto" w:fill="FFFFFF"/>
        </w:rPr>
        <w:t>Pour comparaison les barges empruntant ces même voies transportent jusqu'à 5000 tonnes de marchandises, peut-être même un peu plus, donc la Russie a peut-être encore de la marge dans ce domaine. Il me semble qu'en dehors de la Russie seule la Chine développe de gros navires de guerres capables de remonter les rivières (à la conception ils pensaient remonter le Mékong ? Ou l'Amour ?)</w:t>
      </w:r>
      <w:r>
        <w:rPr>
          <w:rFonts w:ascii="Arial" w:hAnsi="Arial" w:cs="Arial"/>
          <w:color w:val="222222"/>
          <w:sz w:val="19"/>
          <w:szCs w:val="19"/>
        </w:rPr>
        <w:br/>
      </w:r>
      <w:hyperlink r:id="rId6" w:tgtFrame="_blank" w:history="1">
        <w:r>
          <w:rPr>
            <w:rStyle w:val="Hyperlink"/>
            <w:rFonts w:ascii="Arial" w:hAnsi="Arial" w:cs="Arial"/>
            <w:color w:val="1155CC"/>
            <w:sz w:val="19"/>
            <w:szCs w:val="19"/>
            <w:shd w:val="clear" w:color="auto" w:fill="FFFFFF"/>
          </w:rPr>
          <w:t>https://ru.wikipedia.org/wiki/Малые_ракетные_корабли_проекта_21631</w:t>
        </w:r>
      </w:hyperlink>
      <w:r>
        <w:rPr>
          <w:rFonts w:ascii="Arial" w:hAnsi="Arial" w:cs="Arial"/>
          <w:color w:val="222222"/>
          <w:sz w:val="19"/>
          <w:szCs w:val="19"/>
        </w:rPr>
        <w:br/>
      </w:r>
      <w:hyperlink r:id="rId7" w:tgtFrame="_blank" w:history="1">
        <w:r>
          <w:rPr>
            <w:rStyle w:val="Hyperlink"/>
            <w:rFonts w:ascii="Arial" w:hAnsi="Arial" w:cs="Arial"/>
            <w:color w:val="1155CC"/>
            <w:sz w:val="19"/>
            <w:szCs w:val="19"/>
            <w:shd w:val="clear" w:color="auto" w:fill="FFFFFF"/>
          </w:rPr>
          <w:t>https://ru.wikipedia.org/wiki/Малые_ракетные_корабли_проекта_22800</w:t>
        </w:r>
      </w:hyperlink>
      <w:r>
        <w:rPr>
          <w:rFonts w:ascii="Arial" w:hAnsi="Arial" w:cs="Arial"/>
          <w:color w:val="222222"/>
          <w:sz w:val="19"/>
          <w:szCs w:val="19"/>
        </w:rPr>
        <w:br/>
      </w:r>
      <w:hyperlink r:id="rId8" w:tgtFrame="_blank" w:history="1">
        <w:r>
          <w:rPr>
            <w:rStyle w:val="Hyperlink"/>
            <w:rFonts w:ascii="Arial" w:hAnsi="Arial" w:cs="Arial"/>
            <w:color w:val="1155CC"/>
            <w:sz w:val="19"/>
            <w:szCs w:val="19"/>
            <w:shd w:val="clear" w:color="auto" w:fill="FFFFFF"/>
          </w:rPr>
          <w:t>https://en.wikipedia.org/wiki/Type_053H3_frigate</w:t>
        </w:r>
      </w:hyperlink>
      <w:r>
        <w:rPr>
          <w:rFonts w:ascii="Arial" w:hAnsi="Arial" w:cs="Arial"/>
          <w:color w:val="222222"/>
          <w:sz w:val="19"/>
          <w:szCs w:val="19"/>
          <w:shd w:val="clear" w:color="auto" w:fill="FFFFFF"/>
        </w:rPr>
        <w:t> (frégate chinoise équipée de missiles C-802, 4,3 m de tirant d'eau)</w:t>
      </w:r>
    </w:p>
    <w:sectPr w:rsidR="00844324" w:rsidRPr="00AC6446" w:rsidSect="00AC64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446"/>
    <w:rsid w:val="00124E88"/>
    <w:rsid w:val="00844324"/>
    <w:rsid w:val="00AC64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87FDF"/>
  <w15:chartTrackingRefBased/>
  <w15:docId w15:val="{3F68335C-9C48-43B9-BB5B-65BAE788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6446"/>
    <w:pPr>
      <w:spacing w:after="0" w:line="240" w:lineRule="auto"/>
    </w:pPr>
  </w:style>
  <w:style w:type="character" w:styleId="Hyperlink">
    <w:name w:val="Hyperlink"/>
    <w:basedOn w:val="DefaultParagraphFont"/>
    <w:uiPriority w:val="99"/>
    <w:semiHidden/>
    <w:unhideWhenUsed/>
    <w:rsid w:val="008443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ype_053H3_frigate" TargetMode="External"/><Relationship Id="rId3" Type="http://schemas.openxmlformats.org/officeDocument/2006/relationships/webSettings" Target="webSettings.xml"/><Relationship Id="rId7" Type="http://schemas.openxmlformats.org/officeDocument/2006/relationships/hyperlink" Target="https://ru.wikipedia.org/wiki/%D0%9C%D0%B0%D0%BB%D1%8B%D0%B5_%D1%80%D0%B0%D0%BA%D0%B5%D1%82%D0%BD%D1%8B%D0%B5_%D0%BA%D0%BE%D1%80%D0%B0%D0%B1%D0%BB%D0%B8_%D0%BF%D1%80%D0%BE%D0%B5%D0%BA%D1%82%D0%B0_228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wikipedia.org/wiki/%D0%9C%D0%B0%D0%BB%D1%8B%D0%B5_%D1%80%D0%B0%D0%BA%D0%B5%D1%82%D0%BD%D1%8B%D0%B5_%D0%BA%D0%BE%D1%80%D0%B0%D0%B1%D0%BB%D0%B8_%D0%BF%D1%80%D0%BE%D0%B5%D0%BA%D1%82%D0%B0_21631" TargetMode="External"/><Relationship Id="rId5" Type="http://schemas.openxmlformats.org/officeDocument/2006/relationships/hyperlink" Target="https://ru.wikipedia.org/wiki/%D0%A4%D1%80%D0%B5%D0%B3%D0%B0%D1%82%D1%8B_%D0%BF%D1%80%D0%BE%D0%B5%D0%BA%D1%82%D0%B0_11356" TargetMode="External"/><Relationship Id="rId10" Type="http://schemas.openxmlformats.org/officeDocument/2006/relationships/theme" Target="theme/theme1.xml"/><Relationship Id="rId4" Type="http://schemas.openxmlformats.org/officeDocument/2006/relationships/hyperlink" Target="https://vz.ru/world/2017/10/16/891167.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552</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1</cp:revision>
  <dcterms:created xsi:type="dcterms:W3CDTF">2017-10-18T17:11:00Z</dcterms:created>
  <dcterms:modified xsi:type="dcterms:W3CDTF">2017-10-18T17:32:00Z</dcterms:modified>
</cp:coreProperties>
</file>