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1.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6.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7.xml" ContentType="application/vnd.openxmlformats-officedocument.drawingml.chartshapes+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rawings/drawing18.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drawings/drawing19.xml" ContentType="application/vnd.openxmlformats-officedocument.drawingml.chartshapes+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drawings/drawing20.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drawings/drawing21.xml" ContentType="application/vnd.openxmlformats-officedocument.drawingml.chartshapes+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12.xml" ContentType="application/vnd.openxmlformats-officedocument.themeOverride+xml"/>
  <Override PartName="/word/drawings/drawing22.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3.xml" ContentType="application/vnd.openxmlformats-officedocument.themeOverride+xml"/>
  <Override PartName="/word/drawings/drawing23.xml" ContentType="application/vnd.openxmlformats-officedocument.drawingml.chartshapes+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drawings/drawing24.xml" ContentType="application/vnd.openxmlformats-officedocument.drawingml.chartshapes+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14.xml" ContentType="application/vnd.openxmlformats-officedocument.themeOverride+xml"/>
  <Override PartName="/word/drawings/drawing25.xml" ContentType="application/vnd.openxmlformats-officedocument.drawingml.chartshapes+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drawings/drawing2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91" w:rsidRDefault="00837C24" w:rsidP="003C36D2">
      <w:pPr>
        <w:sectPr w:rsidR="00374D91" w:rsidSect="00374D91">
          <w:pgSz w:w="16838" w:h="11906" w:orient="landscape"/>
          <w:pgMar w:top="1417" w:right="1417" w:bottom="1417" w:left="1417" w:header="708" w:footer="708" w:gutter="0"/>
          <w:cols w:space="708"/>
          <w:docGrid w:linePitch="360"/>
        </w:sectPr>
      </w:pPr>
      <w:r w:rsidRPr="00B8191B">
        <w:rPr>
          <w:noProof/>
          <w:lang w:eastAsia="fr-FR"/>
        </w:rPr>
        <w:drawing>
          <wp:anchor distT="0" distB="0" distL="114300" distR="114300" simplePos="0" relativeHeight="251831808" behindDoc="0" locked="0" layoutInCell="1" allowOverlap="1" wp14:anchorId="458EF1DD" wp14:editId="17E17CCF">
            <wp:simplePos x="0" y="0"/>
            <wp:positionH relativeFrom="margin">
              <wp:posOffset>4996180</wp:posOffset>
            </wp:positionH>
            <wp:positionV relativeFrom="paragraph">
              <wp:posOffset>1862455</wp:posOffset>
            </wp:positionV>
            <wp:extent cx="1771650" cy="2034616"/>
            <wp:effectExtent l="0" t="0" r="0" b="3810"/>
            <wp:wrapNone/>
            <wp:docPr id="180" name="Imag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1650" cy="2034616"/>
                    </a:xfrm>
                    <a:prstGeom prst="rect">
                      <a:avLst/>
                    </a:prstGeom>
                  </pic:spPr>
                </pic:pic>
              </a:graphicData>
            </a:graphic>
            <wp14:sizeRelH relativeFrom="page">
              <wp14:pctWidth>0</wp14:pctWidth>
            </wp14:sizeRelH>
            <wp14:sizeRelV relativeFrom="page">
              <wp14:pctHeight>0</wp14:pctHeight>
            </wp14:sizeRelV>
          </wp:anchor>
        </w:drawing>
      </w:r>
      <w:r w:rsidR="00A427AC">
        <w:rPr>
          <w:rFonts w:ascii="Alegreya Sans" w:hAnsi="Alegreya Sans"/>
          <w:b/>
          <w:noProof/>
          <w:sz w:val="30"/>
          <w:szCs w:val="30"/>
          <w:lang w:eastAsia="fr-FR"/>
        </w:rPr>
        <w:drawing>
          <wp:anchor distT="0" distB="0" distL="114300" distR="114300" simplePos="0" relativeHeight="251620864" behindDoc="0" locked="0" layoutInCell="1" allowOverlap="1" wp14:anchorId="59A711D0" wp14:editId="79634AE6">
            <wp:simplePos x="0" y="0"/>
            <wp:positionH relativeFrom="margin">
              <wp:posOffset>1115695</wp:posOffset>
            </wp:positionH>
            <wp:positionV relativeFrom="paragraph">
              <wp:posOffset>5898515</wp:posOffset>
            </wp:positionV>
            <wp:extent cx="786938" cy="419311"/>
            <wp:effectExtent l="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ogo-7-quad-n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938" cy="419311"/>
                    </a:xfrm>
                    <a:prstGeom prst="rect">
                      <a:avLst/>
                    </a:prstGeom>
                  </pic:spPr>
                </pic:pic>
              </a:graphicData>
            </a:graphic>
            <wp14:sizeRelH relativeFrom="margin">
              <wp14:pctWidth>0</wp14:pctWidth>
            </wp14:sizeRelH>
            <wp14:sizeRelV relativeFrom="margin">
              <wp14:pctHeight>0</wp14:pctHeight>
            </wp14:sizeRelV>
          </wp:anchor>
        </w:drawing>
      </w:r>
      <w:r w:rsidR="00A427AC" w:rsidRPr="00A427AC">
        <w:rPr>
          <w:noProof/>
          <w:lang w:eastAsia="fr-FR"/>
        </w:rPr>
        <w:drawing>
          <wp:anchor distT="0" distB="0" distL="114300" distR="114300" simplePos="0" relativeHeight="251847168" behindDoc="0" locked="0" layoutInCell="1" allowOverlap="1" wp14:anchorId="385D4424" wp14:editId="6D0BEE6B">
            <wp:simplePos x="0" y="0"/>
            <wp:positionH relativeFrom="column">
              <wp:posOffset>330835</wp:posOffset>
            </wp:positionH>
            <wp:positionV relativeFrom="paragraph">
              <wp:posOffset>5899150</wp:posOffset>
            </wp:positionV>
            <wp:extent cx="727075" cy="418465"/>
            <wp:effectExtent l="0" t="0" r="0" b="635"/>
            <wp:wrapNone/>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Logo-PRA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075" cy="418465"/>
                    </a:xfrm>
                    <a:prstGeom prst="rect">
                      <a:avLst/>
                    </a:prstGeom>
                  </pic:spPr>
                </pic:pic>
              </a:graphicData>
            </a:graphic>
            <wp14:sizeRelH relativeFrom="page">
              <wp14:pctWidth>0</wp14:pctWidth>
            </wp14:sizeRelH>
            <wp14:sizeRelV relativeFrom="page">
              <wp14:pctHeight>0</wp14:pctHeight>
            </wp14:sizeRelV>
          </wp:anchor>
        </w:drawing>
      </w:r>
      <w:r w:rsidR="00A427AC">
        <w:rPr>
          <w:rFonts w:ascii="Alegreya Sans" w:hAnsi="Alegreya Sans"/>
          <w:b/>
          <w:noProof/>
          <w:sz w:val="30"/>
          <w:szCs w:val="30"/>
          <w:lang w:eastAsia="fr-FR"/>
        </w:rPr>
        <w:drawing>
          <wp:anchor distT="0" distB="0" distL="114300" distR="114300" simplePos="0" relativeHeight="251633152" behindDoc="0" locked="0" layoutInCell="1" allowOverlap="1" wp14:anchorId="3EE70B20" wp14:editId="40A2AAFC">
            <wp:simplePos x="0" y="0"/>
            <wp:positionH relativeFrom="margin">
              <wp:posOffset>-473710</wp:posOffset>
            </wp:positionH>
            <wp:positionV relativeFrom="paragraph">
              <wp:posOffset>5955665</wp:posOffset>
            </wp:positionV>
            <wp:extent cx="731520" cy="383873"/>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RVA_Logo CMJ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383873"/>
                    </a:xfrm>
                    <a:prstGeom prst="rect">
                      <a:avLst/>
                    </a:prstGeom>
                  </pic:spPr>
                </pic:pic>
              </a:graphicData>
            </a:graphic>
            <wp14:sizeRelH relativeFrom="margin">
              <wp14:pctWidth>0</wp14:pctWidth>
            </wp14:sizeRelH>
            <wp14:sizeRelV relativeFrom="margin">
              <wp14:pctHeight>0</wp14:pctHeight>
            </wp14:sizeRelV>
          </wp:anchor>
        </w:drawing>
      </w:r>
      <w:r w:rsidR="00A427AC" w:rsidRPr="00A427AC">
        <w:rPr>
          <w:noProof/>
          <w:lang w:eastAsia="fr-FR"/>
        </w:rPr>
        <w:drawing>
          <wp:anchor distT="0" distB="0" distL="114300" distR="114300" simplePos="0" relativeHeight="251846144" behindDoc="0" locked="0" layoutInCell="1" allowOverlap="1" wp14:anchorId="211AEFB6" wp14:editId="216ACE05">
            <wp:simplePos x="0" y="0"/>
            <wp:positionH relativeFrom="column">
              <wp:posOffset>-280670</wp:posOffset>
            </wp:positionH>
            <wp:positionV relativeFrom="paragraph">
              <wp:posOffset>-547370</wp:posOffset>
            </wp:positionV>
            <wp:extent cx="796496" cy="539750"/>
            <wp:effectExtent l="0" t="0" r="3810" b="0"/>
            <wp:wrapNone/>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logom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6496" cy="539750"/>
                    </a:xfrm>
                    <a:prstGeom prst="rect">
                      <a:avLst/>
                    </a:prstGeom>
                  </pic:spPr>
                </pic:pic>
              </a:graphicData>
            </a:graphic>
            <wp14:sizeRelH relativeFrom="page">
              <wp14:pctWidth>0</wp14:pctWidth>
            </wp14:sizeRelH>
            <wp14:sizeRelV relativeFrom="page">
              <wp14:pctHeight>0</wp14:pctHeight>
            </wp14:sizeRelV>
          </wp:anchor>
        </w:drawing>
      </w:r>
      <w:r w:rsidR="00A427AC">
        <w:rPr>
          <w:rFonts w:ascii="Arial" w:hAnsi="Arial" w:cs="Arial"/>
          <w:noProof/>
          <w:color w:val="E36C0A"/>
          <w:sz w:val="36"/>
          <w:szCs w:val="36"/>
          <w:lang w:eastAsia="fr-FR"/>
        </w:rPr>
        <mc:AlternateContent>
          <mc:Choice Requires="wps">
            <w:drawing>
              <wp:anchor distT="0" distB="0" distL="114300" distR="114300" simplePos="0" relativeHeight="251655680" behindDoc="0" locked="0" layoutInCell="1" allowOverlap="1" wp14:anchorId="2860B30B" wp14:editId="20C162B9">
                <wp:simplePos x="0" y="0"/>
                <wp:positionH relativeFrom="margin">
                  <wp:posOffset>471805</wp:posOffset>
                </wp:positionH>
                <wp:positionV relativeFrom="paragraph">
                  <wp:posOffset>-647547</wp:posOffset>
                </wp:positionV>
                <wp:extent cx="7684770" cy="644963"/>
                <wp:effectExtent l="0" t="0" r="0" b="3175"/>
                <wp:wrapNone/>
                <wp:docPr id="11" name="Zone de texte 11"/>
                <wp:cNvGraphicFramePr/>
                <a:graphic xmlns:a="http://schemas.openxmlformats.org/drawingml/2006/main">
                  <a:graphicData uri="http://schemas.microsoft.com/office/word/2010/wordprocessingShape">
                    <wps:wsp>
                      <wps:cNvSpPr txBox="1"/>
                      <wps:spPr>
                        <a:xfrm>
                          <a:off x="0" y="0"/>
                          <a:ext cx="7684770" cy="6449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C22884" w:rsidRDefault="00C56C96" w:rsidP="00C22884">
                            <w:pPr>
                              <w:pStyle w:val="Paragraphedeliste"/>
                              <w:spacing w:after="0" w:line="240" w:lineRule="auto"/>
                              <w:ind w:left="142"/>
                              <w:rPr>
                                <w:rFonts w:ascii="Alegreya Sans" w:hAnsi="Alegreya Sans"/>
                                <w:b/>
                                <w:color w:val="0472B0"/>
                                <w:sz w:val="30"/>
                                <w:szCs w:val="30"/>
                              </w:rPr>
                            </w:pPr>
                            <w:r w:rsidRPr="00C22884">
                              <w:rPr>
                                <w:rFonts w:ascii="Alegreya Sans" w:hAnsi="Alegreya Sans"/>
                                <w:b/>
                                <w:color w:val="0472B0"/>
                                <w:sz w:val="50"/>
                                <w:szCs w:val="50"/>
                              </w:rPr>
                              <w:t>BAROM</w:t>
                            </w:r>
                            <w:r>
                              <w:rPr>
                                <w:rFonts w:ascii="Calibri" w:hAnsi="Calibri" w:cs="Calibri"/>
                                <w:b/>
                                <w:color w:val="0472B0"/>
                                <w:sz w:val="50"/>
                                <w:szCs w:val="50"/>
                              </w:rPr>
                              <w:t>È</w:t>
                            </w:r>
                            <w:r w:rsidRPr="00C22884">
                              <w:rPr>
                                <w:rFonts w:ascii="Alegreya Sans" w:hAnsi="Alegreya Sans"/>
                                <w:b/>
                                <w:color w:val="0472B0"/>
                                <w:sz w:val="50"/>
                                <w:szCs w:val="50"/>
                              </w:rPr>
                              <w:t>TRE ASSOCIATIF</w:t>
                            </w:r>
                            <w:r w:rsidRPr="00C22884">
                              <w:rPr>
                                <w:rFonts w:ascii="Alegreya Sans" w:hAnsi="Alegreya Sans"/>
                                <w:b/>
                                <w:color w:val="0472B0"/>
                                <w:sz w:val="60"/>
                                <w:szCs w:val="60"/>
                              </w:rPr>
                              <w:t xml:space="preserve"> </w:t>
                            </w:r>
                            <w:r w:rsidRPr="00C22884">
                              <w:rPr>
                                <w:rFonts w:ascii="Alegreya Sans" w:hAnsi="Alegreya Sans"/>
                                <w:b/>
                                <w:color w:val="0472B0"/>
                                <w:sz w:val="40"/>
                                <w:szCs w:val="40"/>
                              </w:rPr>
                              <w:t xml:space="preserve">2016 </w:t>
                            </w:r>
                            <w:r w:rsidRPr="00C22884">
                              <w:rPr>
                                <w:rFonts w:ascii="Alegreya Sans" w:hAnsi="Alegreya Sans"/>
                                <w:b/>
                                <w:color w:val="0472B0"/>
                                <w:sz w:val="30"/>
                                <w:szCs w:val="30"/>
                              </w:rPr>
                              <w:t>-</w:t>
                            </w:r>
                          </w:p>
                          <w:p w:rsidR="00C56C96" w:rsidRPr="00C22884" w:rsidRDefault="00C56C96" w:rsidP="00374D91">
                            <w:pPr>
                              <w:pStyle w:val="Paragraphedeliste"/>
                              <w:spacing w:after="0" w:line="240" w:lineRule="auto"/>
                              <w:ind w:left="142"/>
                              <w:rPr>
                                <w:rFonts w:ascii="Alegreya Sans" w:hAnsi="Alegreya Sans"/>
                                <w:b/>
                                <w:color w:val="B1C702"/>
                                <w:sz w:val="24"/>
                                <w:szCs w:val="24"/>
                              </w:rPr>
                            </w:pPr>
                            <w:r w:rsidRPr="00C22884">
                              <w:rPr>
                                <w:rFonts w:ascii="Alegreya Sans" w:hAnsi="Alegreya Sans"/>
                                <w:b/>
                                <w:color w:val="B1C702"/>
                                <w:sz w:val="24"/>
                                <w:szCs w:val="24"/>
                              </w:rPr>
                              <w:t>TOURCOING</w:t>
                            </w:r>
                            <w:r>
                              <w:rPr>
                                <w:rFonts w:ascii="Alegreya Sans" w:hAnsi="Alegreya Sans"/>
                                <w:b/>
                                <w:color w:val="B1C702"/>
                                <w:sz w:val="24"/>
                                <w:szCs w:val="24"/>
                              </w:rPr>
                              <w:t xml:space="preserve"> </w:t>
                            </w:r>
                            <w:r w:rsidRPr="00C22884">
                              <w:rPr>
                                <w:rFonts w:ascii="Alegreya Sans" w:hAnsi="Alegreya Sans"/>
                                <w:b/>
                                <w:color w:val="B1C702"/>
                                <w:sz w:val="24"/>
                                <w:szCs w:val="24"/>
                              </w:rPr>
                              <w:t>– SYNTH</w:t>
                            </w:r>
                            <w:r w:rsidRPr="00C22884">
                              <w:rPr>
                                <w:rFonts w:ascii="Calibri" w:hAnsi="Calibri" w:cs="Calibri"/>
                                <w:b/>
                                <w:color w:val="B1C702"/>
                                <w:sz w:val="24"/>
                                <w:szCs w:val="24"/>
                              </w:rPr>
                              <w:t>È</w:t>
                            </w:r>
                            <w:r w:rsidRPr="00C22884">
                              <w:rPr>
                                <w:rFonts w:ascii="Alegreya Sans" w:hAnsi="Alegreya Sans"/>
                                <w:b/>
                                <w:color w:val="B1C702"/>
                                <w:sz w:val="24"/>
                                <w:szCs w:val="24"/>
                              </w:rPr>
                              <w:t xml:space="preserve">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0B30B" id="_x0000_t202" coordsize="21600,21600" o:spt="202" path="m,l,21600r21600,l21600,xe">
                <v:stroke joinstyle="miter"/>
                <v:path gradientshapeok="t" o:connecttype="rect"/>
              </v:shapetype>
              <v:shape id="Zone de texte 11" o:spid="_x0000_s1026" type="#_x0000_t202" style="position:absolute;margin-left:37.15pt;margin-top:-51pt;width:605.1pt;height:50.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" filled="f" stroked="f" strokeweight=".5pt">
                <v:textbox>
                  <w:txbxContent>
                    <w:p w:rsidR="00C56C96" w:rsidRPr="00C22884" w:rsidRDefault="00C56C96" w:rsidP="00C22884">
                      <w:pPr>
                        <w:pStyle w:val="Paragraphedeliste"/>
                        <w:spacing w:after="0" w:line="240" w:lineRule="auto"/>
                        <w:ind w:left="142"/>
                        <w:rPr>
                          <w:rFonts w:ascii="Alegreya Sans" w:hAnsi="Alegreya Sans"/>
                          <w:b/>
                          <w:color w:val="0472B0"/>
                          <w:sz w:val="30"/>
                          <w:szCs w:val="30"/>
                        </w:rPr>
                      </w:pPr>
                      <w:r w:rsidRPr="00C22884">
                        <w:rPr>
                          <w:rFonts w:ascii="Alegreya Sans" w:hAnsi="Alegreya Sans"/>
                          <w:b/>
                          <w:color w:val="0472B0"/>
                          <w:sz w:val="50"/>
                          <w:szCs w:val="50"/>
                        </w:rPr>
                        <w:t>BAROM</w:t>
                      </w:r>
                      <w:r>
                        <w:rPr>
                          <w:rFonts w:ascii="Calibri" w:hAnsi="Calibri" w:cs="Calibri"/>
                          <w:b/>
                          <w:color w:val="0472B0"/>
                          <w:sz w:val="50"/>
                          <w:szCs w:val="50"/>
                        </w:rPr>
                        <w:t>È</w:t>
                      </w:r>
                      <w:r w:rsidRPr="00C22884">
                        <w:rPr>
                          <w:rFonts w:ascii="Alegreya Sans" w:hAnsi="Alegreya Sans"/>
                          <w:b/>
                          <w:color w:val="0472B0"/>
                          <w:sz w:val="50"/>
                          <w:szCs w:val="50"/>
                        </w:rPr>
                        <w:t>TRE ASSOCIATIF</w:t>
                      </w:r>
                      <w:r w:rsidRPr="00C22884">
                        <w:rPr>
                          <w:rFonts w:ascii="Alegreya Sans" w:hAnsi="Alegreya Sans"/>
                          <w:b/>
                          <w:color w:val="0472B0"/>
                          <w:sz w:val="60"/>
                          <w:szCs w:val="60"/>
                        </w:rPr>
                        <w:t xml:space="preserve"> </w:t>
                      </w:r>
                      <w:r w:rsidRPr="00C22884">
                        <w:rPr>
                          <w:rFonts w:ascii="Alegreya Sans" w:hAnsi="Alegreya Sans"/>
                          <w:b/>
                          <w:color w:val="0472B0"/>
                          <w:sz w:val="40"/>
                          <w:szCs w:val="40"/>
                        </w:rPr>
                        <w:t xml:space="preserve">2016 </w:t>
                      </w:r>
                      <w:r w:rsidRPr="00C22884">
                        <w:rPr>
                          <w:rFonts w:ascii="Alegreya Sans" w:hAnsi="Alegreya Sans"/>
                          <w:b/>
                          <w:color w:val="0472B0"/>
                          <w:sz w:val="30"/>
                          <w:szCs w:val="30"/>
                        </w:rPr>
                        <w:t>-</w:t>
                      </w:r>
                    </w:p>
                    <w:p w:rsidR="00C56C96" w:rsidRPr="00C22884" w:rsidRDefault="00C56C96" w:rsidP="00374D91">
                      <w:pPr>
                        <w:pStyle w:val="Paragraphedeliste"/>
                        <w:spacing w:after="0" w:line="240" w:lineRule="auto"/>
                        <w:ind w:left="142"/>
                        <w:rPr>
                          <w:rFonts w:ascii="Alegreya Sans" w:hAnsi="Alegreya Sans"/>
                          <w:b/>
                          <w:color w:val="B1C702"/>
                          <w:sz w:val="24"/>
                          <w:szCs w:val="24"/>
                        </w:rPr>
                      </w:pPr>
                      <w:r w:rsidRPr="00C22884">
                        <w:rPr>
                          <w:rFonts w:ascii="Alegreya Sans" w:hAnsi="Alegreya Sans"/>
                          <w:b/>
                          <w:color w:val="B1C702"/>
                          <w:sz w:val="24"/>
                          <w:szCs w:val="24"/>
                        </w:rPr>
                        <w:t>TOURCOING</w:t>
                      </w:r>
                      <w:r>
                        <w:rPr>
                          <w:rFonts w:ascii="Alegreya Sans" w:hAnsi="Alegreya Sans"/>
                          <w:b/>
                          <w:color w:val="B1C702"/>
                          <w:sz w:val="24"/>
                          <w:szCs w:val="24"/>
                        </w:rPr>
                        <w:t xml:space="preserve"> </w:t>
                      </w:r>
                      <w:r w:rsidRPr="00C22884">
                        <w:rPr>
                          <w:rFonts w:ascii="Alegreya Sans" w:hAnsi="Alegreya Sans"/>
                          <w:b/>
                          <w:color w:val="B1C702"/>
                          <w:sz w:val="24"/>
                          <w:szCs w:val="24"/>
                        </w:rPr>
                        <w:t>– SYNTH</w:t>
                      </w:r>
                      <w:r w:rsidRPr="00C22884">
                        <w:rPr>
                          <w:rFonts w:ascii="Calibri" w:hAnsi="Calibri" w:cs="Calibri"/>
                          <w:b/>
                          <w:color w:val="B1C702"/>
                          <w:sz w:val="24"/>
                          <w:szCs w:val="24"/>
                        </w:rPr>
                        <w:t>È</w:t>
                      </w:r>
                      <w:r w:rsidRPr="00C22884">
                        <w:rPr>
                          <w:rFonts w:ascii="Alegreya Sans" w:hAnsi="Alegreya Sans"/>
                          <w:b/>
                          <w:color w:val="B1C702"/>
                          <w:sz w:val="24"/>
                          <w:szCs w:val="24"/>
                        </w:rPr>
                        <w:t xml:space="preserve">SE </w:t>
                      </w:r>
                    </w:p>
                  </w:txbxContent>
                </v:textbox>
                <w10:wrap anchorx="margin"/>
              </v:shape>
            </w:pict>
          </mc:Fallback>
        </mc:AlternateContent>
      </w:r>
      <w:r w:rsidR="00C06F9E">
        <w:rPr>
          <w:noProof/>
          <w:lang w:eastAsia="fr-FR"/>
        </w:rPr>
        <mc:AlternateContent>
          <mc:Choice Requires="wps">
            <w:drawing>
              <wp:anchor distT="0" distB="0" distL="114300" distR="114300" simplePos="0" relativeHeight="251842048" behindDoc="0" locked="0" layoutInCell="1" allowOverlap="1" wp14:anchorId="06AC1CC1" wp14:editId="13D7CD3E">
                <wp:simplePos x="0" y="0"/>
                <wp:positionH relativeFrom="margin">
                  <wp:posOffset>6212205</wp:posOffset>
                </wp:positionH>
                <wp:positionV relativeFrom="paragraph">
                  <wp:posOffset>3371850</wp:posOffset>
                </wp:positionV>
                <wp:extent cx="2663825" cy="1350645"/>
                <wp:effectExtent l="0" t="0" r="0" b="1905"/>
                <wp:wrapNone/>
                <wp:docPr id="3457" name="Zone de texte 3457"/>
                <wp:cNvGraphicFramePr/>
                <a:graphic xmlns:a="http://schemas.openxmlformats.org/drawingml/2006/main">
                  <a:graphicData uri="http://schemas.microsoft.com/office/word/2010/wordprocessingShape">
                    <wps:wsp>
                      <wps:cNvSpPr txBox="1"/>
                      <wps:spPr>
                        <a:xfrm>
                          <a:off x="0" y="0"/>
                          <a:ext cx="2663825" cy="1350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8644FE" w:rsidRDefault="00C56C96" w:rsidP="00426BD0">
                            <w:pPr>
                              <w:spacing w:after="0" w:line="240" w:lineRule="auto"/>
                              <w:jc w:val="right"/>
                              <w:rPr>
                                <w:rFonts w:ascii="Corbel" w:hAnsi="Corbel"/>
                                <w:color w:val="B1C702"/>
                                <w:sz w:val="80"/>
                                <w:szCs w:val="80"/>
                              </w:rPr>
                            </w:pPr>
                            <w:r w:rsidRPr="008644FE">
                              <w:rPr>
                                <w:rFonts w:ascii="Corbel" w:hAnsi="Corbel"/>
                                <w:b/>
                                <w:color w:val="B1C702"/>
                                <w:sz w:val="80"/>
                                <w:szCs w:val="80"/>
                              </w:rPr>
                              <w:t>4</w:t>
                            </w:r>
                            <w:r>
                              <w:rPr>
                                <w:rFonts w:ascii="Corbel" w:hAnsi="Corbel"/>
                                <w:b/>
                                <w:color w:val="B1C702"/>
                                <w:sz w:val="80"/>
                                <w:szCs w:val="80"/>
                              </w:rPr>
                              <w:t xml:space="preserve"> </w:t>
                            </w:r>
                            <w:r w:rsidRPr="008644FE">
                              <w:rPr>
                                <w:rFonts w:ascii="Corbel" w:hAnsi="Corbel"/>
                                <w:b/>
                                <w:color w:val="B1C702"/>
                                <w:sz w:val="80"/>
                                <w:szCs w:val="80"/>
                              </w:rPr>
                              <w:t>114</w:t>
                            </w:r>
                            <w:r w:rsidRPr="008644FE">
                              <w:rPr>
                                <w:rFonts w:ascii="Corbel" w:hAnsi="Corbel"/>
                                <w:color w:val="B1C702"/>
                                <w:sz w:val="80"/>
                                <w:szCs w:val="80"/>
                              </w:rPr>
                              <w:t xml:space="preserve"> </w:t>
                            </w:r>
                          </w:p>
                          <w:p w:rsidR="00C56C96" w:rsidRPr="008644FE" w:rsidRDefault="00C56C96" w:rsidP="00426BD0">
                            <w:pPr>
                              <w:spacing w:after="0" w:line="240" w:lineRule="auto"/>
                              <w:jc w:val="right"/>
                              <w:rPr>
                                <w:rFonts w:ascii="Corbel" w:hAnsi="Corbel"/>
                                <w:b/>
                                <w:color w:val="B1C702"/>
                                <w:sz w:val="40"/>
                                <w:szCs w:val="40"/>
                              </w:rPr>
                            </w:pPr>
                            <w:r>
                              <w:rPr>
                                <w:rFonts w:ascii="Corbel" w:hAnsi="Corbel"/>
                                <w:b/>
                                <w:color w:val="B1C702"/>
                                <w:sz w:val="40"/>
                                <w:szCs w:val="40"/>
                              </w:rPr>
                              <w:t xml:space="preserve">POSTES </w:t>
                            </w:r>
                            <w:r w:rsidRPr="008644FE">
                              <w:rPr>
                                <w:rFonts w:ascii="Corbel" w:hAnsi="Corbel"/>
                                <w:b/>
                                <w:color w:val="B1C702"/>
                                <w:sz w:val="40"/>
                                <w:szCs w:val="40"/>
                              </w:rPr>
                              <w:t>SALARIÉS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C1CC1" id="Zone de texte 3457" o:spid="_x0000_s1027" type="#_x0000_t202" style="position:absolute;margin-left:489.15pt;margin-top:265.5pt;width:209.75pt;height:106.35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" filled="f" stroked="f" strokeweight=".5pt">
                <v:textbox>
                  <w:txbxContent>
                    <w:p w:rsidR="00C56C96" w:rsidRPr="008644FE" w:rsidRDefault="00C56C96" w:rsidP="00426BD0">
                      <w:pPr>
                        <w:spacing w:after="0" w:line="240" w:lineRule="auto"/>
                        <w:jc w:val="right"/>
                        <w:rPr>
                          <w:rFonts w:ascii="Corbel" w:hAnsi="Corbel"/>
                          <w:color w:val="B1C702"/>
                          <w:sz w:val="80"/>
                          <w:szCs w:val="80"/>
                        </w:rPr>
                      </w:pPr>
                      <w:r w:rsidRPr="008644FE">
                        <w:rPr>
                          <w:rFonts w:ascii="Corbel" w:hAnsi="Corbel"/>
                          <w:b/>
                          <w:color w:val="B1C702"/>
                          <w:sz w:val="80"/>
                          <w:szCs w:val="80"/>
                        </w:rPr>
                        <w:t>4</w:t>
                      </w:r>
                      <w:r>
                        <w:rPr>
                          <w:rFonts w:ascii="Corbel" w:hAnsi="Corbel"/>
                          <w:b/>
                          <w:color w:val="B1C702"/>
                          <w:sz w:val="80"/>
                          <w:szCs w:val="80"/>
                        </w:rPr>
                        <w:t xml:space="preserve"> </w:t>
                      </w:r>
                      <w:r w:rsidRPr="008644FE">
                        <w:rPr>
                          <w:rFonts w:ascii="Corbel" w:hAnsi="Corbel"/>
                          <w:b/>
                          <w:color w:val="B1C702"/>
                          <w:sz w:val="80"/>
                          <w:szCs w:val="80"/>
                        </w:rPr>
                        <w:t>114</w:t>
                      </w:r>
                      <w:r w:rsidRPr="008644FE">
                        <w:rPr>
                          <w:rFonts w:ascii="Corbel" w:hAnsi="Corbel"/>
                          <w:color w:val="B1C702"/>
                          <w:sz w:val="80"/>
                          <w:szCs w:val="80"/>
                        </w:rPr>
                        <w:t xml:space="preserve"> </w:t>
                      </w:r>
                    </w:p>
                    <w:p w:rsidR="00C56C96" w:rsidRPr="008644FE" w:rsidRDefault="00C56C96" w:rsidP="00426BD0">
                      <w:pPr>
                        <w:spacing w:after="0" w:line="240" w:lineRule="auto"/>
                        <w:jc w:val="right"/>
                        <w:rPr>
                          <w:rFonts w:ascii="Corbel" w:hAnsi="Corbel"/>
                          <w:b/>
                          <w:color w:val="B1C702"/>
                          <w:sz w:val="40"/>
                          <w:szCs w:val="40"/>
                        </w:rPr>
                      </w:pPr>
                      <w:r>
                        <w:rPr>
                          <w:rFonts w:ascii="Corbel" w:hAnsi="Corbel"/>
                          <w:b/>
                          <w:color w:val="B1C702"/>
                          <w:sz w:val="40"/>
                          <w:szCs w:val="40"/>
                        </w:rPr>
                        <w:t xml:space="preserve">POSTES </w:t>
                      </w:r>
                      <w:r w:rsidRPr="008644FE">
                        <w:rPr>
                          <w:rFonts w:ascii="Corbel" w:hAnsi="Corbel"/>
                          <w:b/>
                          <w:color w:val="B1C702"/>
                          <w:sz w:val="40"/>
                          <w:szCs w:val="40"/>
                        </w:rPr>
                        <w:t>SALARIÉS</w:t>
                      </w:r>
                    </w:p>
                  </w:txbxContent>
                </v:textbox>
                <w10:wrap anchorx="margin"/>
              </v:shape>
            </w:pict>
          </mc:Fallback>
        </mc:AlternateContent>
      </w:r>
      <w:r w:rsidR="00C06F9E">
        <w:rPr>
          <w:noProof/>
          <w:lang w:eastAsia="fr-FR"/>
        </w:rPr>
        <mc:AlternateContent>
          <mc:Choice Requires="wps">
            <w:drawing>
              <wp:anchor distT="0" distB="0" distL="114300" distR="114300" simplePos="0" relativeHeight="251844096" behindDoc="0" locked="0" layoutInCell="1" allowOverlap="1" wp14:anchorId="28504625" wp14:editId="2A9FCF63">
                <wp:simplePos x="0" y="0"/>
                <wp:positionH relativeFrom="column">
                  <wp:posOffset>4128135</wp:posOffset>
                </wp:positionH>
                <wp:positionV relativeFrom="paragraph">
                  <wp:posOffset>4506595</wp:posOffset>
                </wp:positionV>
                <wp:extent cx="3924935" cy="1364615"/>
                <wp:effectExtent l="0" t="0" r="0" b="6985"/>
                <wp:wrapNone/>
                <wp:docPr id="3458" name="Zone de texte 3458"/>
                <wp:cNvGraphicFramePr/>
                <a:graphic xmlns:a="http://schemas.openxmlformats.org/drawingml/2006/main">
                  <a:graphicData uri="http://schemas.microsoft.com/office/word/2010/wordprocessingShape">
                    <wps:wsp>
                      <wps:cNvSpPr txBox="1"/>
                      <wps:spPr>
                        <a:xfrm>
                          <a:off x="0" y="0"/>
                          <a:ext cx="3924935" cy="1364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426BD0" w:rsidRDefault="00C56C96" w:rsidP="00426BD0">
                            <w:pPr>
                              <w:spacing w:after="0" w:line="240" w:lineRule="auto"/>
                              <w:jc w:val="center"/>
                              <w:rPr>
                                <w:rFonts w:ascii="Corbel" w:hAnsi="Corbel"/>
                                <w:b/>
                                <w:color w:val="0472B0"/>
                                <w:sz w:val="68"/>
                                <w:szCs w:val="68"/>
                              </w:rPr>
                            </w:pPr>
                            <w:r w:rsidRPr="00426BD0">
                              <w:rPr>
                                <w:rFonts w:ascii="Corbel" w:hAnsi="Corbel"/>
                                <w:b/>
                                <w:color w:val="0472B0"/>
                                <w:sz w:val="68"/>
                                <w:szCs w:val="68"/>
                              </w:rPr>
                              <w:t>3 464</w:t>
                            </w:r>
                          </w:p>
                          <w:p w:rsidR="00C56C96" w:rsidRPr="00426BD0" w:rsidRDefault="00C56C96" w:rsidP="00426BD0">
                            <w:pPr>
                              <w:spacing w:after="0" w:line="240" w:lineRule="auto"/>
                              <w:jc w:val="center"/>
                              <w:rPr>
                                <w:rFonts w:ascii="Corbel" w:hAnsi="Corbel"/>
                                <w:b/>
                                <w:color w:val="0472B0"/>
                                <w:sz w:val="40"/>
                                <w:szCs w:val="40"/>
                              </w:rPr>
                            </w:pPr>
                            <w:r w:rsidRPr="00426BD0">
                              <w:rPr>
                                <w:rFonts w:ascii="Corbel" w:hAnsi="Corbel"/>
                                <w:b/>
                                <w:color w:val="0472B0"/>
                                <w:sz w:val="40"/>
                                <w:szCs w:val="40"/>
                              </w:rPr>
                              <w:t>ÉQUIVALENTS TEMPS PLEIN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04625" id="Zone de texte 3458" o:spid="_x0000_s1028" type="#_x0000_t202" style="position:absolute;margin-left:325.05pt;margin-top:354.85pt;width:309.05pt;height:107.4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" filled="f" stroked="f" strokeweight=".5pt">
                <v:textbox>
                  <w:txbxContent>
                    <w:p w:rsidR="00C56C96" w:rsidRPr="00426BD0" w:rsidRDefault="00C56C96" w:rsidP="00426BD0">
                      <w:pPr>
                        <w:spacing w:after="0" w:line="240" w:lineRule="auto"/>
                        <w:jc w:val="center"/>
                        <w:rPr>
                          <w:rFonts w:ascii="Corbel" w:hAnsi="Corbel"/>
                          <w:b/>
                          <w:color w:val="0472B0"/>
                          <w:sz w:val="68"/>
                          <w:szCs w:val="68"/>
                        </w:rPr>
                      </w:pPr>
                      <w:r w:rsidRPr="00426BD0">
                        <w:rPr>
                          <w:rFonts w:ascii="Corbel" w:hAnsi="Corbel"/>
                          <w:b/>
                          <w:color w:val="0472B0"/>
                          <w:sz w:val="68"/>
                          <w:szCs w:val="68"/>
                        </w:rPr>
                        <w:t>3 464</w:t>
                      </w:r>
                    </w:p>
                    <w:p w:rsidR="00C56C96" w:rsidRPr="00426BD0" w:rsidRDefault="00C56C96" w:rsidP="00426BD0">
                      <w:pPr>
                        <w:spacing w:after="0" w:line="240" w:lineRule="auto"/>
                        <w:jc w:val="center"/>
                        <w:rPr>
                          <w:rFonts w:ascii="Corbel" w:hAnsi="Corbel"/>
                          <w:b/>
                          <w:color w:val="0472B0"/>
                          <w:sz w:val="40"/>
                          <w:szCs w:val="40"/>
                        </w:rPr>
                      </w:pPr>
                      <w:r w:rsidRPr="00426BD0">
                        <w:rPr>
                          <w:rFonts w:ascii="Corbel" w:hAnsi="Corbel"/>
                          <w:b/>
                          <w:color w:val="0472B0"/>
                          <w:sz w:val="40"/>
                          <w:szCs w:val="40"/>
                        </w:rPr>
                        <w:t>ÉQUIVALENTS TEMPS PLEIN</w:t>
                      </w:r>
                    </w:p>
                  </w:txbxContent>
                </v:textbox>
              </v:shape>
            </w:pict>
          </mc:Fallback>
        </mc:AlternateContent>
      </w:r>
      <w:r w:rsidR="00C06F9E">
        <w:rPr>
          <w:noProof/>
          <w:lang w:eastAsia="fr-FR"/>
        </w:rPr>
        <mc:AlternateContent>
          <mc:Choice Requires="wps">
            <w:drawing>
              <wp:anchor distT="0" distB="0" distL="114300" distR="114300" simplePos="0" relativeHeight="251833856" behindDoc="0" locked="0" layoutInCell="1" allowOverlap="1" wp14:anchorId="6A938D10" wp14:editId="39977D26">
                <wp:simplePos x="0" y="0"/>
                <wp:positionH relativeFrom="margin">
                  <wp:posOffset>2804160</wp:posOffset>
                </wp:positionH>
                <wp:positionV relativeFrom="paragraph">
                  <wp:posOffset>3403600</wp:posOffset>
                </wp:positionV>
                <wp:extent cx="3089910" cy="1749425"/>
                <wp:effectExtent l="0" t="0" r="0" b="3175"/>
                <wp:wrapNone/>
                <wp:docPr id="54" name="Zone de texte 54"/>
                <wp:cNvGraphicFramePr/>
                <a:graphic xmlns:a="http://schemas.openxmlformats.org/drawingml/2006/main">
                  <a:graphicData uri="http://schemas.microsoft.com/office/word/2010/wordprocessingShape">
                    <wps:wsp>
                      <wps:cNvSpPr txBox="1"/>
                      <wps:spPr>
                        <a:xfrm>
                          <a:off x="0" y="0"/>
                          <a:ext cx="3089910" cy="1749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997186" w:rsidRDefault="00C56C96" w:rsidP="00426BD0">
                            <w:pPr>
                              <w:spacing w:after="0" w:line="240" w:lineRule="auto"/>
                              <w:rPr>
                                <w:rFonts w:ascii="Corbel" w:hAnsi="Corbel"/>
                                <w:b/>
                                <w:color w:val="012D45"/>
                                <w:sz w:val="68"/>
                                <w:szCs w:val="68"/>
                              </w:rPr>
                            </w:pPr>
                            <w:r w:rsidRPr="00997186">
                              <w:rPr>
                                <w:rFonts w:ascii="Corbel" w:hAnsi="Corbel"/>
                                <w:b/>
                                <w:color w:val="012D45"/>
                                <w:sz w:val="68"/>
                                <w:szCs w:val="68"/>
                              </w:rPr>
                              <w:t xml:space="preserve">13,2 </w:t>
                            </w:r>
                          </w:p>
                          <w:p w:rsidR="00C56C96" w:rsidRPr="00C06F9E" w:rsidRDefault="00C56C96" w:rsidP="00426BD0">
                            <w:pPr>
                              <w:spacing w:after="0" w:line="240" w:lineRule="auto"/>
                              <w:rPr>
                                <w:rFonts w:ascii="Corbel" w:hAnsi="Corbel"/>
                                <w:b/>
                                <w:color w:val="012D45"/>
                                <w:sz w:val="40"/>
                                <w:szCs w:val="40"/>
                              </w:rPr>
                            </w:pPr>
                            <w:r w:rsidRPr="00C06F9E">
                              <w:rPr>
                                <w:rFonts w:ascii="Corbel" w:hAnsi="Corbel"/>
                                <w:b/>
                                <w:color w:val="012D45"/>
                                <w:sz w:val="40"/>
                                <w:szCs w:val="40"/>
                              </w:rPr>
                              <w:t>ASSOCIATIONS POUR 1.000 HABITANTS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38D10" id="Zone de texte 54" o:spid="_x0000_s1029" type="#_x0000_t202" style="position:absolute;margin-left:220.8pt;margin-top:268pt;width:243.3pt;height:137.75pt;z-index:25183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" filled="f" stroked="f" strokeweight=".5pt">
                <v:textbox>
                  <w:txbxContent>
                    <w:p w:rsidR="00C56C96" w:rsidRPr="00997186" w:rsidRDefault="00C56C96" w:rsidP="00426BD0">
                      <w:pPr>
                        <w:spacing w:after="0" w:line="240" w:lineRule="auto"/>
                        <w:rPr>
                          <w:rFonts w:ascii="Corbel" w:hAnsi="Corbel"/>
                          <w:b/>
                          <w:color w:val="012D45"/>
                          <w:sz w:val="68"/>
                          <w:szCs w:val="68"/>
                        </w:rPr>
                      </w:pPr>
                      <w:r w:rsidRPr="00997186">
                        <w:rPr>
                          <w:rFonts w:ascii="Corbel" w:hAnsi="Corbel"/>
                          <w:b/>
                          <w:color w:val="012D45"/>
                          <w:sz w:val="68"/>
                          <w:szCs w:val="68"/>
                        </w:rPr>
                        <w:t xml:space="preserve">13,2 </w:t>
                      </w:r>
                    </w:p>
                    <w:p w:rsidR="00C56C96" w:rsidRPr="00C06F9E" w:rsidRDefault="00C56C96" w:rsidP="00426BD0">
                      <w:pPr>
                        <w:spacing w:after="0" w:line="240" w:lineRule="auto"/>
                        <w:rPr>
                          <w:rFonts w:ascii="Corbel" w:hAnsi="Corbel"/>
                          <w:b/>
                          <w:color w:val="012D45"/>
                          <w:sz w:val="40"/>
                          <w:szCs w:val="40"/>
                        </w:rPr>
                      </w:pPr>
                      <w:r w:rsidRPr="00C06F9E">
                        <w:rPr>
                          <w:rFonts w:ascii="Corbel" w:hAnsi="Corbel"/>
                          <w:b/>
                          <w:color w:val="012D45"/>
                          <w:sz w:val="40"/>
                          <w:szCs w:val="40"/>
                        </w:rPr>
                        <w:t>ASSOCIATIONS POUR 1.000 HABITANTS</w:t>
                      </w:r>
                    </w:p>
                  </w:txbxContent>
                </v:textbox>
                <w10:wrap anchorx="margin"/>
              </v:shape>
            </w:pict>
          </mc:Fallback>
        </mc:AlternateContent>
      </w:r>
      <w:r w:rsidR="00C06F9E">
        <w:rPr>
          <w:noProof/>
          <w:lang w:eastAsia="fr-FR"/>
        </w:rPr>
        <mc:AlternateContent>
          <mc:Choice Requires="wps">
            <w:drawing>
              <wp:anchor distT="0" distB="0" distL="114300" distR="114300" simplePos="0" relativeHeight="251837952" behindDoc="0" locked="0" layoutInCell="1" allowOverlap="1" wp14:anchorId="294EDFFF" wp14:editId="51F409A9">
                <wp:simplePos x="0" y="0"/>
                <wp:positionH relativeFrom="column">
                  <wp:posOffset>2835275</wp:posOffset>
                </wp:positionH>
                <wp:positionV relativeFrom="paragraph">
                  <wp:posOffset>1384300</wp:posOffset>
                </wp:positionV>
                <wp:extent cx="2474595" cy="183261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2474595" cy="1832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Default="00C56C96" w:rsidP="00426BD0">
                            <w:pPr>
                              <w:spacing w:after="0" w:line="240" w:lineRule="auto"/>
                              <w:rPr>
                                <w:rFonts w:ascii="Corbel" w:hAnsi="Corbel"/>
                                <w:color w:val="B1C702"/>
                                <w:sz w:val="70"/>
                                <w:szCs w:val="70"/>
                              </w:rPr>
                            </w:pPr>
                            <w:r w:rsidRPr="00997186">
                              <w:rPr>
                                <w:rFonts w:ascii="Corbel" w:eastAsia="Arial Unicode MS" w:hAnsi="Corbel" w:cs="Arial Unicode MS"/>
                                <w:b/>
                                <w:color w:val="B1C702"/>
                                <w:sz w:val="68"/>
                                <w:szCs w:val="68"/>
                              </w:rPr>
                              <w:t>666</w:t>
                            </w:r>
                            <w:r w:rsidRPr="008A1AF1">
                              <w:rPr>
                                <w:rFonts w:ascii="Corbel" w:hAnsi="Corbel"/>
                                <w:color w:val="B1C702"/>
                                <w:sz w:val="70"/>
                                <w:szCs w:val="70"/>
                              </w:rPr>
                              <w:t xml:space="preserve"> </w:t>
                            </w:r>
                          </w:p>
                          <w:p w:rsidR="00C56C96" w:rsidRPr="00C06F9E" w:rsidRDefault="00C56C96" w:rsidP="00426BD0">
                            <w:pPr>
                              <w:spacing w:after="0" w:line="240" w:lineRule="auto"/>
                              <w:rPr>
                                <w:rFonts w:ascii="Corbel" w:hAnsi="Corbel"/>
                                <w:b/>
                                <w:color w:val="B1C702"/>
                                <w:sz w:val="40"/>
                                <w:szCs w:val="40"/>
                              </w:rPr>
                            </w:pPr>
                            <w:r w:rsidRPr="00C06F9E">
                              <w:rPr>
                                <w:rFonts w:ascii="Corbel" w:hAnsi="Corbel"/>
                                <w:b/>
                                <w:color w:val="B1C702"/>
                                <w:sz w:val="40"/>
                                <w:szCs w:val="40"/>
                              </w:rPr>
                              <w:t xml:space="preserve">NOUVELLES ASSOCIATIONS </w:t>
                            </w:r>
                          </w:p>
                          <w:p w:rsidR="00C56C96" w:rsidRPr="00C06F9E" w:rsidRDefault="00C56C96" w:rsidP="00426BD0">
                            <w:pPr>
                              <w:spacing w:after="0" w:line="240" w:lineRule="auto"/>
                              <w:rPr>
                                <w:rFonts w:ascii="Corbel" w:hAnsi="Corbel"/>
                                <w:b/>
                                <w:color w:val="B1C702"/>
                                <w:sz w:val="40"/>
                                <w:szCs w:val="40"/>
                              </w:rPr>
                            </w:pPr>
                            <w:r w:rsidRPr="00C06F9E">
                              <w:rPr>
                                <w:rFonts w:ascii="Corbel" w:hAnsi="Corbel"/>
                                <w:b/>
                                <w:color w:val="B1C702"/>
                                <w:sz w:val="40"/>
                                <w:szCs w:val="40"/>
                              </w:rPr>
                              <w:t xml:space="preserve">EN 10 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EDFFF" id="Zone de texte 63" o:spid="_x0000_s1030" type="#_x0000_t202" style="position:absolute;margin-left:223.25pt;margin-top:109pt;width:194.85pt;height:144.3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" filled="f" stroked="f" strokeweight=".5pt">
                <v:textbox>
                  <w:txbxContent>
                    <w:p w:rsidR="00C56C96" w:rsidRDefault="00C56C96" w:rsidP="00426BD0">
                      <w:pPr>
                        <w:spacing w:after="0" w:line="240" w:lineRule="auto"/>
                        <w:rPr>
                          <w:rFonts w:ascii="Corbel" w:hAnsi="Corbel"/>
                          <w:color w:val="B1C702"/>
                          <w:sz w:val="70"/>
                          <w:szCs w:val="70"/>
                        </w:rPr>
                      </w:pPr>
                      <w:r w:rsidRPr="00997186">
                        <w:rPr>
                          <w:rFonts w:ascii="Corbel" w:eastAsia="Arial Unicode MS" w:hAnsi="Corbel" w:cs="Arial Unicode MS"/>
                          <w:b/>
                          <w:color w:val="B1C702"/>
                          <w:sz w:val="68"/>
                          <w:szCs w:val="68"/>
                        </w:rPr>
                        <w:t>666</w:t>
                      </w:r>
                      <w:r w:rsidRPr="008A1AF1">
                        <w:rPr>
                          <w:rFonts w:ascii="Corbel" w:hAnsi="Corbel"/>
                          <w:color w:val="B1C702"/>
                          <w:sz w:val="70"/>
                          <w:szCs w:val="70"/>
                        </w:rPr>
                        <w:t xml:space="preserve"> </w:t>
                      </w:r>
                    </w:p>
                    <w:p w:rsidR="00C56C96" w:rsidRPr="00C06F9E" w:rsidRDefault="00C56C96" w:rsidP="00426BD0">
                      <w:pPr>
                        <w:spacing w:after="0" w:line="240" w:lineRule="auto"/>
                        <w:rPr>
                          <w:rFonts w:ascii="Corbel" w:hAnsi="Corbel"/>
                          <w:b/>
                          <w:color w:val="B1C702"/>
                          <w:sz w:val="40"/>
                          <w:szCs w:val="40"/>
                        </w:rPr>
                      </w:pPr>
                      <w:r w:rsidRPr="00C06F9E">
                        <w:rPr>
                          <w:rFonts w:ascii="Corbel" w:hAnsi="Corbel"/>
                          <w:b/>
                          <w:color w:val="B1C702"/>
                          <w:sz w:val="40"/>
                          <w:szCs w:val="40"/>
                        </w:rPr>
                        <w:t xml:space="preserve">NOUVELLES ASSOCIATIONS </w:t>
                      </w:r>
                    </w:p>
                    <w:p w:rsidR="00C56C96" w:rsidRPr="00C06F9E" w:rsidRDefault="00C56C96" w:rsidP="00426BD0">
                      <w:pPr>
                        <w:spacing w:after="0" w:line="240" w:lineRule="auto"/>
                        <w:rPr>
                          <w:rFonts w:ascii="Corbel" w:hAnsi="Corbel"/>
                          <w:b/>
                          <w:color w:val="B1C702"/>
                          <w:sz w:val="40"/>
                          <w:szCs w:val="40"/>
                        </w:rPr>
                      </w:pPr>
                      <w:r w:rsidRPr="00C06F9E">
                        <w:rPr>
                          <w:rFonts w:ascii="Corbel" w:hAnsi="Corbel"/>
                          <w:b/>
                          <w:color w:val="B1C702"/>
                          <w:sz w:val="40"/>
                          <w:szCs w:val="40"/>
                        </w:rPr>
                        <w:t xml:space="preserve">EN 10 ANS </w:t>
                      </w:r>
                    </w:p>
                  </w:txbxContent>
                </v:textbox>
              </v:shape>
            </w:pict>
          </mc:Fallback>
        </mc:AlternateContent>
      </w:r>
      <w:r w:rsidR="00C06F9E">
        <w:rPr>
          <w:noProof/>
          <w:lang w:eastAsia="fr-FR"/>
        </w:rPr>
        <mc:AlternateContent>
          <mc:Choice Requires="wps">
            <w:drawing>
              <wp:anchor distT="0" distB="0" distL="114300" distR="114300" simplePos="0" relativeHeight="251840000" behindDoc="0" locked="0" layoutInCell="1" allowOverlap="1" wp14:anchorId="4A7EF9D6" wp14:editId="0443714B">
                <wp:simplePos x="0" y="0"/>
                <wp:positionH relativeFrom="margin">
                  <wp:posOffset>6872605</wp:posOffset>
                </wp:positionH>
                <wp:positionV relativeFrom="paragraph">
                  <wp:posOffset>1905635</wp:posOffset>
                </wp:positionV>
                <wp:extent cx="2019300" cy="1364615"/>
                <wp:effectExtent l="0" t="0" r="0" b="6985"/>
                <wp:wrapNone/>
                <wp:docPr id="3456" name="Zone de texte 3456"/>
                <wp:cNvGraphicFramePr/>
                <a:graphic xmlns:a="http://schemas.openxmlformats.org/drawingml/2006/main">
                  <a:graphicData uri="http://schemas.microsoft.com/office/word/2010/wordprocessingShape">
                    <wps:wsp>
                      <wps:cNvSpPr txBox="1"/>
                      <wps:spPr>
                        <a:xfrm>
                          <a:off x="0" y="0"/>
                          <a:ext cx="2019300" cy="1364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8644FE" w:rsidRDefault="00C56C96" w:rsidP="00426BD0">
                            <w:pPr>
                              <w:spacing w:after="0" w:line="240" w:lineRule="auto"/>
                              <w:jc w:val="right"/>
                              <w:rPr>
                                <w:rFonts w:ascii="Corbel" w:hAnsi="Corbel"/>
                                <w:b/>
                                <w:color w:val="012D45"/>
                                <w:sz w:val="80"/>
                                <w:szCs w:val="80"/>
                              </w:rPr>
                            </w:pPr>
                            <w:r>
                              <w:rPr>
                                <w:rFonts w:ascii="Corbel" w:hAnsi="Corbel"/>
                                <w:b/>
                                <w:color w:val="012D45"/>
                                <w:sz w:val="80"/>
                                <w:szCs w:val="80"/>
                              </w:rPr>
                              <w:t>176</w:t>
                            </w:r>
                          </w:p>
                          <w:p w:rsidR="00C56C96" w:rsidRPr="008644FE" w:rsidRDefault="00C56C96" w:rsidP="00426BD0">
                            <w:pPr>
                              <w:spacing w:after="0" w:line="240" w:lineRule="auto"/>
                              <w:jc w:val="right"/>
                              <w:rPr>
                                <w:rFonts w:ascii="Corbel" w:hAnsi="Corbel"/>
                                <w:b/>
                                <w:color w:val="012D45"/>
                                <w:sz w:val="40"/>
                                <w:szCs w:val="40"/>
                              </w:rPr>
                            </w:pPr>
                            <w:r w:rsidRPr="008644FE">
                              <w:rPr>
                                <w:rFonts w:ascii="Corbel" w:hAnsi="Corbel"/>
                                <w:b/>
                                <w:color w:val="012D45"/>
                                <w:sz w:val="40"/>
                                <w:szCs w:val="40"/>
                              </w:rPr>
                              <w:t xml:space="preserve">ASSOCIATIONS </w:t>
                            </w:r>
                          </w:p>
                          <w:p w:rsidR="00C56C96" w:rsidRPr="008644FE" w:rsidRDefault="00C56C96" w:rsidP="00426BD0">
                            <w:pPr>
                              <w:spacing w:after="0" w:line="240" w:lineRule="auto"/>
                              <w:jc w:val="right"/>
                              <w:rPr>
                                <w:rFonts w:ascii="Corbel" w:hAnsi="Corbel"/>
                                <w:b/>
                                <w:color w:val="012D45"/>
                                <w:sz w:val="40"/>
                                <w:szCs w:val="40"/>
                              </w:rPr>
                            </w:pPr>
                            <w:r w:rsidRPr="008644FE">
                              <w:rPr>
                                <w:rFonts w:ascii="Corbel" w:hAnsi="Corbel"/>
                                <w:b/>
                                <w:color w:val="012D45"/>
                                <w:sz w:val="40"/>
                                <w:szCs w:val="40"/>
                              </w:rPr>
                              <w:t>EMPLOYEUSES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EF9D6" id="Zone de texte 3456" o:spid="_x0000_s1031" type="#_x0000_t202" style="position:absolute;margin-left:541.15pt;margin-top:150.05pt;width:159pt;height:107.45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" filled="f" stroked="f" strokeweight=".5pt">
                <v:textbox>
                  <w:txbxContent>
                    <w:p w:rsidR="00C56C96" w:rsidRPr="008644FE" w:rsidRDefault="00C56C96" w:rsidP="00426BD0">
                      <w:pPr>
                        <w:spacing w:after="0" w:line="240" w:lineRule="auto"/>
                        <w:jc w:val="right"/>
                        <w:rPr>
                          <w:rFonts w:ascii="Corbel" w:hAnsi="Corbel"/>
                          <w:b/>
                          <w:color w:val="012D45"/>
                          <w:sz w:val="80"/>
                          <w:szCs w:val="80"/>
                        </w:rPr>
                      </w:pPr>
                      <w:r>
                        <w:rPr>
                          <w:rFonts w:ascii="Corbel" w:hAnsi="Corbel"/>
                          <w:b/>
                          <w:color w:val="012D45"/>
                          <w:sz w:val="80"/>
                          <w:szCs w:val="80"/>
                        </w:rPr>
                        <w:t>176</w:t>
                      </w:r>
                    </w:p>
                    <w:p w:rsidR="00C56C96" w:rsidRPr="008644FE" w:rsidRDefault="00C56C96" w:rsidP="00426BD0">
                      <w:pPr>
                        <w:spacing w:after="0" w:line="240" w:lineRule="auto"/>
                        <w:jc w:val="right"/>
                        <w:rPr>
                          <w:rFonts w:ascii="Corbel" w:hAnsi="Corbel"/>
                          <w:b/>
                          <w:color w:val="012D45"/>
                          <w:sz w:val="40"/>
                          <w:szCs w:val="40"/>
                        </w:rPr>
                      </w:pPr>
                      <w:r w:rsidRPr="008644FE">
                        <w:rPr>
                          <w:rFonts w:ascii="Corbel" w:hAnsi="Corbel"/>
                          <w:b/>
                          <w:color w:val="012D45"/>
                          <w:sz w:val="40"/>
                          <w:szCs w:val="40"/>
                        </w:rPr>
                        <w:t xml:space="preserve">ASSOCIATIONS </w:t>
                      </w:r>
                    </w:p>
                    <w:p w:rsidR="00C56C96" w:rsidRPr="008644FE" w:rsidRDefault="00C56C96" w:rsidP="00426BD0">
                      <w:pPr>
                        <w:spacing w:after="0" w:line="240" w:lineRule="auto"/>
                        <w:jc w:val="right"/>
                        <w:rPr>
                          <w:rFonts w:ascii="Corbel" w:hAnsi="Corbel"/>
                          <w:b/>
                          <w:color w:val="012D45"/>
                          <w:sz w:val="40"/>
                          <w:szCs w:val="40"/>
                        </w:rPr>
                      </w:pPr>
                      <w:r w:rsidRPr="008644FE">
                        <w:rPr>
                          <w:rFonts w:ascii="Corbel" w:hAnsi="Corbel"/>
                          <w:b/>
                          <w:color w:val="012D45"/>
                          <w:sz w:val="40"/>
                          <w:szCs w:val="40"/>
                        </w:rPr>
                        <w:t>EMPLOYEUSES</w:t>
                      </w:r>
                    </w:p>
                  </w:txbxContent>
                </v:textbox>
                <w10:wrap anchorx="margin"/>
              </v:shape>
            </w:pict>
          </mc:Fallback>
        </mc:AlternateContent>
      </w:r>
      <w:r w:rsidR="00C06F9E">
        <w:rPr>
          <w:noProof/>
          <w:lang w:eastAsia="fr-FR"/>
        </w:rPr>
        <mc:AlternateContent>
          <mc:Choice Requires="wps">
            <w:drawing>
              <wp:anchor distT="0" distB="0" distL="114300" distR="114300" simplePos="0" relativeHeight="251835904" behindDoc="0" locked="0" layoutInCell="1" allowOverlap="1" wp14:anchorId="7D95D0BF" wp14:editId="777634AE">
                <wp:simplePos x="0" y="0"/>
                <wp:positionH relativeFrom="column">
                  <wp:posOffset>3986880</wp:posOffset>
                </wp:positionH>
                <wp:positionV relativeFrom="paragraph">
                  <wp:posOffset>313274</wp:posOffset>
                </wp:positionV>
                <wp:extent cx="4335079" cy="1024758"/>
                <wp:effectExtent l="0" t="0" r="0" b="4445"/>
                <wp:wrapNone/>
                <wp:docPr id="62" name="Zone de texte 62"/>
                <wp:cNvGraphicFramePr/>
                <a:graphic xmlns:a="http://schemas.openxmlformats.org/drawingml/2006/main">
                  <a:graphicData uri="http://schemas.microsoft.com/office/word/2010/wordprocessingShape">
                    <wps:wsp>
                      <wps:cNvSpPr txBox="1"/>
                      <wps:spPr>
                        <a:xfrm>
                          <a:off x="0" y="0"/>
                          <a:ext cx="4335079" cy="1024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C06F9E" w:rsidRDefault="00C56C96" w:rsidP="00997186">
                            <w:pPr>
                              <w:spacing w:after="0" w:line="240" w:lineRule="auto"/>
                              <w:jc w:val="right"/>
                              <w:rPr>
                                <w:rFonts w:ascii="Corbel" w:hAnsi="Corbel"/>
                                <w:b/>
                                <w:color w:val="0472B0"/>
                                <w:sz w:val="40"/>
                                <w:szCs w:val="40"/>
                              </w:rPr>
                            </w:pPr>
                            <w:r w:rsidRPr="00997186">
                              <w:rPr>
                                <w:rFonts w:ascii="Corbel" w:eastAsia="Arial Unicode MS" w:hAnsi="Corbel" w:cs="Arial Unicode MS"/>
                                <w:b/>
                                <w:color w:val="0472B0"/>
                                <w:sz w:val="68"/>
                                <w:szCs w:val="68"/>
                              </w:rPr>
                              <w:t>1 250</w:t>
                            </w:r>
                            <w:r w:rsidRPr="00997186">
                              <w:rPr>
                                <w:rFonts w:ascii="Corbel" w:hAnsi="Corbel"/>
                                <w:b/>
                                <w:color w:val="0472B0"/>
                                <w:sz w:val="60"/>
                                <w:szCs w:val="60"/>
                              </w:rPr>
                              <w:t xml:space="preserve">        </w:t>
                            </w:r>
                            <w:r w:rsidRPr="00C06F9E">
                              <w:rPr>
                                <w:rFonts w:ascii="Corbel" w:hAnsi="Corbel"/>
                                <w:b/>
                                <w:color w:val="0472B0"/>
                                <w:sz w:val="40"/>
                                <w:szCs w:val="40"/>
                              </w:rPr>
                              <w:t>ASSOCIATIONS</w:t>
                            </w:r>
                          </w:p>
                          <w:p w:rsidR="00C56C96" w:rsidRPr="00C06F9E" w:rsidRDefault="00C56C96" w:rsidP="00997186">
                            <w:pPr>
                              <w:spacing w:after="0" w:line="240" w:lineRule="auto"/>
                              <w:jc w:val="right"/>
                              <w:rPr>
                                <w:rFonts w:ascii="Corbel" w:hAnsi="Corbel"/>
                                <w:b/>
                                <w:color w:val="0472B0"/>
                                <w:sz w:val="40"/>
                                <w:szCs w:val="40"/>
                              </w:rPr>
                            </w:pPr>
                            <w:r w:rsidRPr="00C06F9E">
                              <w:rPr>
                                <w:rFonts w:ascii="Corbel" w:hAnsi="Corbel"/>
                                <w:b/>
                                <w:color w:val="0472B0"/>
                                <w:sz w:val="40"/>
                                <w:szCs w:val="40"/>
                              </w:rPr>
                              <w:t>ACTIVES    SUR    LE    TERRITOIRE</w:t>
                            </w:r>
                          </w:p>
                          <w:p w:rsidR="00C56C96" w:rsidRPr="00997186" w:rsidRDefault="00C56C96" w:rsidP="00997186">
                            <w:pPr>
                              <w:jc w:val="right"/>
                              <w:rPr>
                                <w:rFonts w:ascii="Corbel" w:hAnsi="Corbel"/>
                                <w:color w:val="0472B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5D0BF" id="Zone de texte 62" o:spid="_x0000_s1032" type="#_x0000_t202" style="position:absolute;margin-left:313.95pt;margin-top:24.65pt;width:341.35pt;height:80.7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" filled="f" stroked="f" strokeweight=".5pt">
                <v:textbox>
                  <w:txbxContent>
                    <w:p w:rsidR="00C56C96" w:rsidRPr="00C06F9E" w:rsidRDefault="00C56C96" w:rsidP="00997186">
                      <w:pPr>
                        <w:spacing w:after="0" w:line="240" w:lineRule="auto"/>
                        <w:jc w:val="right"/>
                        <w:rPr>
                          <w:rFonts w:ascii="Corbel" w:hAnsi="Corbel"/>
                          <w:b/>
                          <w:color w:val="0472B0"/>
                          <w:sz w:val="40"/>
                          <w:szCs w:val="40"/>
                        </w:rPr>
                      </w:pPr>
                      <w:r w:rsidRPr="00997186">
                        <w:rPr>
                          <w:rFonts w:ascii="Corbel" w:eastAsia="Arial Unicode MS" w:hAnsi="Corbel" w:cs="Arial Unicode MS"/>
                          <w:b/>
                          <w:color w:val="0472B0"/>
                          <w:sz w:val="68"/>
                          <w:szCs w:val="68"/>
                        </w:rPr>
                        <w:t>1 250</w:t>
                      </w:r>
                      <w:r w:rsidRPr="00997186">
                        <w:rPr>
                          <w:rFonts w:ascii="Corbel" w:hAnsi="Corbel"/>
                          <w:b/>
                          <w:color w:val="0472B0"/>
                          <w:sz w:val="60"/>
                          <w:szCs w:val="60"/>
                        </w:rPr>
                        <w:t xml:space="preserve">        </w:t>
                      </w:r>
                      <w:r w:rsidRPr="00C06F9E">
                        <w:rPr>
                          <w:rFonts w:ascii="Corbel" w:hAnsi="Corbel"/>
                          <w:b/>
                          <w:color w:val="0472B0"/>
                          <w:sz w:val="40"/>
                          <w:szCs w:val="40"/>
                        </w:rPr>
                        <w:t>ASSOCIATIONS</w:t>
                      </w:r>
                    </w:p>
                    <w:p w:rsidR="00C56C96" w:rsidRPr="00C06F9E" w:rsidRDefault="00C56C96" w:rsidP="00997186">
                      <w:pPr>
                        <w:spacing w:after="0" w:line="240" w:lineRule="auto"/>
                        <w:jc w:val="right"/>
                        <w:rPr>
                          <w:rFonts w:ascii="Corbel" w:hAnsi="Corbel"/>
                          <w:b/>
                          <w:color w:val="0472B0"/>
                          <w:sz w:val="40"/>
                          <w:szCs w:val="40"/>
                        </w:rPr>
                      </w:pPr>
                      <w:r w:rsidRPr="00C06F9E">
                        <w:rPr>
                          <w:rFonts w:ascii="Corbel" w:hAnsi="Corbel"/>
                          <w:b/>
                          <w:color w:val="0472B0"/>
                          <w:sz w:val="40"/>
                          <w:szCs w:val="40"/>
                        </w:rPr>
                        <w:t>ACTIVES    SUR    LE    TERRITOIRE</w:t>
                      </w:r>
                    </w:p>
                    <w:p w:rsidR="00C56C96" w:rsidRPr="00997186" w:rsidRDefault="00C56C96" w:rsidP="00997186">
                      <w:pPr>
                        <w:jc w:val="right"/>
                        <w:rPr>
                          <w:rFonts w:ascii="Corbel" w:hAnsi="Corbel"/>
                          <w:color w:val="0472B0"/>
                        </w:rPr>
                      </w:pPr>
                    </w:p>
                  </w:txbxContent>
                </v:textbox>
              </v:shape>
            </w:pict>
          </mc:Fallback>
        </mc:AlternateContent>
      </w:r>
      <w:r w:rsidR="00B63ECB">
        <w:rPr>
          <w:noProof/>
          <w:lang w:eastAsia="fr-FR"/>
        </w:rPr>
        <mc:AlternateContent>
          <mc:Choice Requires="wps">
            <w:drawing>
              <wp:anchor distT="0" distB="0" distL="114300" distR="114300" simplePos="0" relativeHeight="251789824" behindDoc="0" locked="0" layoutInCell="1" allowOverlap="1">
                <wp:simplePos x="0" y="0"/>
                <wp:positionH relativeFrom="page">
                  <wp:align>left</wp:align>
                </wp:positionH>
                <wp:positionV relativeFrom="paragraph">
                  <wp:posOffset>107072</wp:posOffset>
                </wp:positionV>
                <wp:extent cx="1684962" cy="355600"/>
                <wp:effectExtent l="0" t="0" r="0" b="6350"/>
                <wp:wrapNone/>
                <wp:docPr id="35" name="Zone de texte 35"/>
                <wp:cNvGraphicFramePr/>
                <a:graphic xmlns:a="http://schemas.openxmlformats.org/drawingml/2006/main">
                  <a:graphicData uri="http://schemas.microsoft.com/office/word/2010/wordprocessingShape">
                    <wps:wsp>
                      <wps:cNvSpPr txBox="1"/>
                      <wps:spPr>
                        <a:xfrm>
                          <a:off x="0" y="0"/>
                          <a:ext cx="1684962" cy="355600"/>
                        </a:xfrm>
                        <a:prstGeom prst="rect">
                          <a:avLst/>
                        </a:prstGeom>
                        <a:solidFill>
                          <a:schemeClr val="lt1"/>
                        </a:solidFill>
                        <a:ln w="6350">
                          <a:noFill/>
                        </a:ln>
                      </wps:spPr>
                      <wps:txbx>
                        <w:txbxContent>
                          <w:p w:rsidR="00C56C96" w:rsidRPr="00C22884" w:rsidRDefault="00C56C96" w:rsidP="003C36D2">
                            <w:pPr>
                              <w:ind w:left="567"/>
                              <w:rPr>
                                <w:rFonts w:ascii="Alegreya Sans Light" w:hAnsi="Alegreya Sans Light"/>
                                <w:b/>
                                <w:color w:val="B1C702"/>
                                <w:sz w:val="40"/>
                                <w:szCs w:val="40"/>
                              </w:rPr>
                            </w:pPr>
                            <w:r w:rsidRPr="00C22884">
                              <w:rPr>
                                <w:rFonts w:ascii="Alegreya Sans Light" w:hAnsi="Alegreya Sans Light"/>
                                <w:b/>
                                <w:color w:val="B1C702"/>
                                <w:sz w:val="40"/>
                                <w:szCs w:val="40"/>
                              </w:rPr>
                              <w:t>EDITO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33" type="#_x0000_t202" style="position:absolute;margin-left:0;margin-top:8.45pt;width:132.65pt;height:28pt;z-index:251789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" fillcolor="white [3201]" stroked="f" strokeweight=".5pt">
                <v:textbox>
                  <w:txbxContent>
                    <w:p w:rsidR="00C56C96" w:rsidRPr="00C22884" w:rsidRDefault="00C56C96" w:rsidP="003C36D2">
                      <w:pPr>
                        <w:ind w:left="567"/>
                        <w:rPr>
                          <w:rFonts w:ascii="Alegreya Sans Light" w:hAnsi="Alegreya Sans Light"/>
                          <w:b/>
                          <w:color w:val="B1C702"/>
                          <w:sz w:val="40"/>
                          <w:szCs w:val="40"/>
                        </w:rPr>
                      </w:pPr>
                      <w:r w:rsidRPr="00C22884">
                        <w:rPr>
                          <w:rFonts w:ascii="Alegreya Sans Light" w:hAnsi="Alegreya Sans Light"/>
                          <w:b/>
                          <w:color w:val="B1C702"/>
                          <w:sz w:val="40"/>
                          <w:szCs w:val="40"/>
                        </w:rPr>
                        <w:t>EDITO</w:t>
                      </w:r>
                    </w:p>
                  </w:txbxContent>
                </v:textbox>
                <w10:wrap anchorx="page"/>
              </v:shape>
            </w:pict>
          </mc:Fallback>
        </mc:AlternateContent>
      </w:r>
      <w:r w:rsidR="00B63ECB">
        <w:rPr>
          <w:noProof/>
          <w:lang w:eastAsia="fr-FR"/>
        </w:rPr>
        <mc:AlternateContent>
          <mc:Choice Requires="wps">
            <w:drawing>
              <wp:anchor distT="0" distB="0" distL="114300" distR="114300" simplePos="0" relativeHeight="251577856" behindDoc="0" locked="0" layoutInCell="1" allowOverlap="1">
                <wp:simplePos x="0" y="0"/>
                <wp:positionH relativeFrom="page">
                  <wp:align>left</wp:align>
                </wp:positionH>
                <wp:positionV relativeFrom="paragraph">
                  <wp:posOffset>127621</wp:posOffset>
                </wp:positionV>
                <wp:extent cx="3205537" cy="5617995"/>
                <wp:effectExtent l="0" t="0" r="0" b="1905"/>
                <wp:wrapNone/>
                <wp:docPr id="1" name="Zone de texte 1"/>
                <wp:cNvGraphicFramePr/>
                <a:graphic xmlns:a="http://schemas.openxmlformats.org/drawingml/2006/main">
                  <a:graphicData uri="http://schemas.microsoft.com/office/word/2010/wordprocessingShape">
                    <wps:wsp>
                      <wps:cNvSpPr txBox="1"/>
                      <wps:spPr>
                        <a:xfrm>
                          <a:off x="0" y="0"/>
                          <a:ext cx="3205537" cy="5617995"/>
                        </a:xfrm>
                        <a:prstGeom prst="rect">
                          <a:avLst/>
                        </a:prstGeom>
                        <a:solidFill>
                          <a:srgbClr val="0472B0"/>
                        </a:solidFill>
                        <a:ln w="6350">
                          <a:noFill/>
                        </a:ln>
                      </wps:spPr>
                      <wps:txbx>
                        <w:txbxContent>
                          <w:p w:rsidR="00C56C96" w:rsidRPr="00B63ECB" w:rsidRDefault="00C56C96" w:rsidP="00EE37A9">
                            <w:pPr>
                              <w:pStyle w:val="Standard"/>
                              <w:ind w:left="284" w:right="803"/>
                              <w:jc w:val="both"/>
                              <w:rPr>
                                <w:rFonts w:ascii="Corbel" w:hAnsi="Corbel"/>
                                <w:bCs/>
                                <w:color w:val="86A1C8"/>
                                <w:sz w:val="22"/>
                                <w:szCs w:val="22"/>
                              </w:rPr>
                            </w:pPr>
                          </w:p>
                          <w:p w:rsidR="00C56C96" w:rsidRPr="00B63ECB" w:rsidRDefault="00C56C96" w:rsidP="000A73A8">
                            <w:pPr>
                              <w:pStyle w:val="Standard"/>
                              <w:spacing w:after="120"/>
                              <w:ind w:left="284" w:right="289"/>
                              <w:jc w:val="both"/>
                              <w:rPr>
                                <w:rFonts w:ascii="Corbel" w:hAnsi="Corbel"/>
                                <w:bCs/>
                                <w:color w:val="F2F2F2" w:themeColor="background1" w:themeShade="F2"/>
                                <w:sz w:val="20"/>
                                <w:szCs w:val="20"/>
                              </w:rPr>
                            </w:pP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b/>
                                <w:bCs/>
                                <w:color w:val="F2F2F2" w:themeColor="background1" w:themeShade="F2"/>
                                <w:sz w:val="18"/>
                                <w:szCs w:val="18"/>
                              </w:rPr>
                              <w:t>LA MAISON DES ASSOCIATIONS DE TOURCOING</w:t>
                            </w:r>
                            <w:r w:rsidRPr="00B63ECB">
                              <w:rPr>
                                <w:rFonts w:ascii="Corbel" w:hAnsi="Corbel"/>
                                <w:bCs/>
                                <w:color w:val="F2F2F2" w:themeColor="background1" w:themeShade="F2"/>
                                <w:sz w:val="18"/>
                                <w:szCs w:val="18"/>
                              </w:rPr>
                              <w:t xml:space="preserve"> N’EST PAS QU’UN LIEU D’ACCUEIL POUR LES ACTIVITÉS ASSOCIATIVES, ELLE EST AVANT TOUT UN </w:t>
                            </w:r>
                            <w:r w:rsidRPr="00B63ECB">
                              <w:rPr>
                                <w:rFonts w:ascii="Corbel" w:hAnsi="Corbel"/>
                                <w:b/>
                                <w:bCs/>
                                <w:color w:val="F2F2F2" w:themeColor="background1" w:themeShade="F2"/>
                                <w:sz w:val="18"/>
                                <w:szCs w:val="18"/>
                              </w:rPr>
                              <w:t>PÔLE RESSOURCE D’AIDE À LA VIE ASSOCIATIVE</w:t>
                            </w:r>
                            <w:r w:rsidRPr="00B63ECB">
                              <w:rPr>
                                <w:rFonts w:ascii="Corbel" w:hAnsi="Corbel"/>
                                <w:color w:val="F2F2F2" w:themeColor="background1" w:themeShade="F2"/>
                                <w:sz w:val="18"/>
                                <w:szCs w:val="18"/>
                              </w:rPr>
                              <w:t xml:space="preserve">. C’EST-A-DIRE QU’ELLE </w:t>
                            </w:r>
                            <w:r w:rsidRPr="00B63ECB">
                              <w:rPr>
                                <w:rFonts w:ascii="Corbel" w:hAnsi="Corbel"/>
                                <w:b/>
                                <w:color w:val="F2F2F2" w:themeColor="background1" w:themeShade="F2"/>
                                <w:sz w:val="18"/>
                                <w:szCs w:val="18"/>
                              </w:rPr>
                              <w:t>INFORME, ORIENTE ET ACCOMPAGNE</w:t>
                            </w:r>
                            <w:r w:rsidRPr="00B63ECB">
                              <w:rPr>
                                <w:rFonts w:ascii="Corbel" w:hAnsi="Corbel"/>
                                <w:color w:val="F2F2F2" w:themeColor="background1" w:themeShade="F2"/>
                                <w:sz w:val="18"/>
                                <w:szCs w:val="18"/>
                              </w:rPr>
                              <w:t xml:space="preserve"> LES CITOYENS ET DES ASSOCIATIONS QUI </w:t>
                            </w:r>
                            <w:r>
                              <w:rPr>
                                <w:rFonts w:ascii="Corbel" w:hAnsi="Corbel"/>
                                <w:color w:val="F2F2F2" w:themeColor="background1" w:themeShade="F2"/>
                                <w:sz w:val="18"/>
                                <w:szCs w:val="18"/>
                              </w:rPr>
                              <w:t xml:space="preserve">DÉVELOPPENT </w:t>
                            </w:r>
                            <w:r w:rsidRPr="00B63ECB">
                              <w:rPr>
                                <w:rFonts w:ascii="Corbel" w:hAnsi="Corbel"/>
                                <w:b/>
                                <w:color w:val="F2F2F2" w:themeColor="background1" w:themeShade="F2"/>
                                <w:sz w:val="18"/>
                                <w:szCs w:val="18"/>
                              </w:rPr>
                              <w:t>DES PROJETS</w:t>
                            </w:r>
                            <w:r>
                              <w:rPr>
                                <w:rFonts w:ascii="Corbel" w:hAnsi="Corbel"/>
                                <w:color w:val="F2F2F2" w:themeColor="background1" w:themeShade="F2"/>
                                <w:sz w:val="18"/>
                                <w:szCs w:val="18"/>
                              </w:rPr>
                              <w:t xml:space="preserve"> </w:t>
                            </w:r>
                            <w:r w:rsidRPr="00B63ECB">
                              <w:rPr>
                                <w:rFonts w:ascii="Corbel" w:hAnsi="Corbel"/>
                                <w:b/>
                                <w:color w:val="F2F2F2" w:themeColor="background1" w:themeShade="F2"/>
                                <w:sz w:val="18"/>
                                <w:szCs w:val="18"/>
                              </w:rPr>
                              <w:t>POUR LE TERRITOIRE</w:t>
                            </w:r>
                            <w:r w:rsidRPr="00B63ECB">
                              <w:rPr>
                                <w:rFonts w:ascii="Corbel" w:hAnsi="Corbel"/>
                                <w:color w:val="F2F2F2" w:themeColor="background1" w:themeShade="F2"/>
                                <w:sz w:val="18"/>
                                <w:szCs w:val="18"/>
                              </w:rPr>
                              <w:t>.</w:t>
                            </w: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bCs/>
                                <w:color w:val="F2F2F2" w:themeColor="background1" w:themeShade="F2"/>
                                <w:sz w:val="18"/>
                                <w:szCs w:val="18"/>
                              </w:rPr>
                              <w:t xml:space="preserve">POUR REMPLIR PLEINEMENT CE RÔLE LA MDA A FOURNI DEPUIS DE NOMBREUSES ANNÉES UN EFFORT PARTICULIER POUR </w:t>
                            </w:r>
                            <w:r w:rsidRPr="00B63ECB">
                              <w:rPr>
                                <w:rFonts w:ascii="Corbel" w:hAnsi="Corbel"/>
                                <w:b/>
                                <w:bCs/>
                                <w:color w:val="F2F2F2" w:themeColor="background1" w:themeShade="F2"/>
                                <w:sz w:val="18"/>
                                <w:szCs w:val="18"/>
                              </w:rPr>
                              <w:t>SE DOTER D’OUTILS EN FAVEUR D’UNE CONNAISSANCE FINE DU TERRITOIRE</w:t>
                            </w:r>
                            <w:r w:rsidRPr="00B63ECB">
                              <w:rPr>
                                <w:rFonts w:ascii="Corbel" w:hAnsi="Corbel"/>
                                <w:bCs/>
                                <w:color w:val="F2F2F2" w:themeColor="background1" w:themeShade="F2"/>
                                <w:sz w:val="18"/>
                                <w:szCs w:val="18"/>
                              </w:rPr>
                              <w:t>.</w:t>
                            </w: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 xml:space="preserve">CELA S’EST TRADUIT NOTAMMENT PAR LA MISE EN PLACE D’UN </w:t>
                            </w:r>
                            <w:r w:rsidRPr="00B63ECB">
                              <w:rPr>
                                <w:rFonts w:ascii="Corbel" w:hAnsi="Corbel"/>
                                <w:b/>
                                <w:color w:val="F2F2F2" w:themeColor="background1" w:themeShade="F2"/>
                                <w:sz w:val="18"/>
                                <w:szCs w:val="18"/>
                              </w:rPr>
                              <w:t>RÉPERTOIRE EXHAUSTIF DES ASSOCIATIONS TOURQUENNOISES</w:t>
                            </w:r>
                            <w:r w:rsidRPr="00B63ECB">
                              <w:rPr>
                                <w:rFonts w:ascii="Corbel" w:hAnsi="Corbel"/>
                                <w:color w:val="F2F2F2" w:themeColor="background1" w:themeShade="F2"/>
                                <w:sz w:val="18"/>
                                <w:szCs w:val="18"/>
                              </w:rPr>
                              <w:t xml:space="preserve"> ET PAR UNE PARTICIPATION FORTE AUX TRAVAUX DE </w:t>
                            </w:r>
                            <w:r w:rsidRPr="00B63ECB">
                              <w:rPr>
                                <w:rFonts w:ascii="Corbel" w:hAnsi="Corbel"/>
                                <w:b/>
                                <w:color w:val="F2F2F2" w:themeColor="background1" w:themeShade="F2"/>
                                <w:sz w:val="18"/>
                                <w:szCs w:val="18"/>
                              </w:rPr>
                              <w:t>L’OBSERVATOIRE RÉGIONAL DE LA VIE ASSOCIATIVE</w:t>
                            </w:r>
                            <w:r w:rsidRPr="00B63ECB">
                              <w:rPr>
                                <w:rFonts w:ascii="Corbel" w:hAnsi="Corbel"/>
                                <w:color w:val="F2F2F2" w:themeColor="background1" w:themeShade="F2"/>
                                <w:sz w:val="18"/>
                                <w:szCs w:val="18"/>
                              </w:rPr>
                              <w:t>.</w:t>
                            </w: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 xml:space="preserve">DANS CET ÉLAN NOUS AVONS MENÉ DURANT LES DERNIERS MOIS UNE </w:t>
                            </w:r>
                            <w:r w:rsidRPr="00B63ECB">
                              <w:rPr>
                                <w:rFonts w:ascii="Corbel" w:hAnsi="Corbel"/>
                                <w:b/>
                                <w:color w:val="F2F2F2" w:themeColor="background1" w:themeShade="F2"/>
                                <w:sz w:val="18"/>
                                <w:szCs w:val="18"/>
                              </w:rPr>
                              <w:t>DÉMARCHE DE BAROM</w:t>
                            </w:r>
                            <w:r w:rsidRPr="00B63ECB">
                              <w:rPr>
                                <w:rFonts w:ascii="Corbel" w:hAnsi="Corbel" w:cs="Calibri"/>
                                <w:b/>
                                <w:color w:val="F2F2F2" w:themeColor="background1" w:themeShade="F2"/>
                                <w:sz w:val="18"/>
                                <w:szCs w:val="18"/>
                              </w:rPr>
                              <w:t>È</w:t>
                            </w:r>
                            <w:r w:rsidRPr="00B63ECB">
                              <w:rPr>
                                <w:rFonts w:ascii="Corbel" w:hAnsi="Corbel"/>
                                <w:b/>
                                <w:color w:val="F2F2F2" w:themeColor="background1" w:themeShade="F2"/>
                                <w:sz w:val="18"/>
                                <w:szCs w:val="18"/>
                              </w:rPr>
                              <w:t>TRE PORTANT SUR LES DIFFICULTÉS ET LES PERSPECTIVES DES ASSOCIATIONS</w:t>
                            </w:r>
                            <w:r w:rsidRPr="00B63ECB">
                              <w:rPr>
                                <w:rFonts w:ascii="Corbel" w:hAnsi="Corbel"/>
                                <w:color w:val="F2F2F2" w:themeColor="background1" w:themeShade="F2"/>
                                <w:sz w:val="18"/>
                                <w:szCs w:val="18"/>
                              </w:rPr>
                              <w:t>, DONT VOICI LA SYNTH</w:t>
                            </w:r>
                            <w:r w:rsidRPr="00B63ECB">
                              <w:rPr>
                                <w:rFonts w:ascii="Corbel" w:hAnsi="Corbel" w:cs="Calibri"/>
                                <w:color w:val="F2F2F2" w:themeColor="background1" w:themeShade="F2"/>
                                <w:sz w:val="18"/>
                                <w:szCs w:val="18"/>
                              </w:rPr>
                              <w:t>È</w:t>
                            </w:r>
                            <w:r>
                              <w:rPr>
                                <w:rFonts w:ascii="Corbel" w:hAnsi="Corbel"/>
                                <w:color w:val="F2F2F2" w:themeColor="background1" w:themeShade="F2"/>
                                <w:sz w:val="18"/>
                                <w:szCs w:val="18"/>
                              </w:rPr>
                              <w:t>SE DE L’ENQU</w:t>
                            </w:r>
                            <w:r>
                              <w:rPr>
                                <w:rFonts w:ascii="Calibri" w:hAnsi="Calibri" w:cs="Calibri"/>
                                <w:color w:val="F2F2F2" w:themeColor="background1" w:themeShade="F2"/>
                                <w:sz w:val="18"/>
                                <w:szCs w:val="18"/>
                              </w:rPr>
                              <w:t>Ê</w:t>
                            </w:r>
                            <w:r>
                              <w:rPr>
                                <w:rFonts w:ascii="Corbel" w:hAnsi="Corbel"/>
                                <w:color w:val="F2F2F2" w:themeColor="background1" w:themeShade="F2"/>
                                <w:sz w:val="18"/>
                                <w:szCs w:val="18"/>
                              </w:rPr>
                              <w:t>TE</w:t>
                            </w:r>
                            <w:r w:rsidRPr="00B63ECB">
                              <w:rPr>
                                <w:rFonts w:ascii="Corbel" w:hAnsi="Corbel"/>
                                <w:color w:val="F2F2F2" w:themeColor="background1" w:themeShade="F2"/>
                                <w:sz w:val="18"/>
                                <w:szCs w:val="18"/>
                              </w:rPr>
                              <w:t xml:space="preserve">. </w:t>
                            </w:r>
                          </w:p>
                          <w:p w:rsidR="00C56C96" w:rsidRPr="00B63ECB" w:rsidRDefault="00C56C96" w:rsidP="00B63ECB">
                            <w:pPr>
                              <w:pStyle w:val="Standard"/>
                              <w:ind w:left="425"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 xml:space="preserve">CE TRAVAIL DOIT NOUS SERVIR COLLECTIVEMENT À </w:t>
                            </w:r>
                            <w:r w:rsidRPr="00B63ECB">
                              <w:rPr>
                                <w:rFonts w:ascii="Corbel" w:hAnsi="Corbel"/>
                                <w:b/>
                                <w:color w:val="F2F2F2" w:themeColor="background1" w:themeShade="F2"/>
                                <w:sz w:val="18"/>
                                <w:szCs w:val="18"/>
                              </w:rPr>
                              <w:t>MIEUX APPRÉ</w:t>
                            </w:r>
                            <w:r w:rsidR="00A4341B">
                              <w:rPr>
                                <w:rFonts w:ascii="Corbel" w:hAnsi="Corbel"/>
                                <w:b/>
                                <w:color w:val="F2F2F2" w:themeColor="background1" w:themeShade="F2"/>
                                <w:sz w:val="18"/>
                                <w:szCs w:val="18"/>
                              </w:rPr>
                              <w:t>HE</w:t>
                            </w:r>
                            <w:r w:rsidRPr="00B63ECB">
                              <w:rPr>
                                <w:rFonts w:ascii="Corbel" w:hAnsi="Corbel"/>
                                <w:b/>
                                <w:color w:val="F2F2F2" w:themeColor="background1" w:themeShade="F2"/>
                                <w:sz w:val="18"/>
                                <w:szCs w:val="18"/>
                              </w:rPr>
                              <w:t>NDER LA RÉALITÉ DU SECTEUR</w:t>
                            </w:r>
                            <w:r w:rsidRPr="00B63ECB">
                              <w:rPr>
                                <w:rFonts w:ascii="Corbel" w:hAnsi="Corbel"/>
                                <w:color w:val="F2F2F2" w:themeColor="background1" w:themeShade="F2"/>
                                <w:sz w:val="18"/>
                                <w:szCs w:val="18"/>
                              </w:rPr>
                              <w:t xml:space="preserve"> POUR LEQUEL NOUS OEUVRONS AU QUOTIDIEN.</w:t>
                            </w:r>
                          </w:p>
                          <w:p w:rsidR="00C56C96" w:rsidRPr="00B63ECB" w:rsidRDefault="00C56C96" w:rsidP="003C36D2">
                            <w:pPr>
                              <w:pStyle w:val="Standard"/>
                              <w:spacing w:after="120"/>
                              <w:ind w:left="426" w:right="289"/>
                              <w:jc w:val="both"/>
                              <w:rPr>
                                <w:rFonts w:ascii="Corbel" w:hAnsi="Corbel"/>
                                <w:color w:val="F2F2F2" w:themeColor="background1" w:themeShade="F2"/>
                                <w:sz w:val="20"/>
                                <w:szCs w:val="20"/>
                              </w:rPr>
                            </w:pP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JE VOUS EN SOUHAITE BONNE LECTURE,</w:t>
                            </w:r>
                          </w:p>
                          <w:p w:rsidR="00C56C96" w:rsidRPr="00B63ECB" w:rsidRDefault="00C56C96" w:rsidP="003C36D2">
                            <w:pPr>
                              <w:pStyle w:val="Standard"/>
                              <w:spacing w:after="120"/>
                              <w:ind w:left="426" w:right="301"/>
                              <w:jc w:val="right"/>
                              <w:rPr>
                                <w:rFonts w:ascii="Corbel" w:hAnsi="Corbel"/>
                                <w:b/>
                                <w:color w:val="F2F2F2" w:themeColor="background1" w:themeShade="F2"/>
                                <w:sz w:val="18"/>
                                <w:szCs w:val="18"/>
                              </w:rPr>
                            </w:pPr>
                            <w:r w:rsidRPr="00B63ECB">
                              <w:rPr>
                                <w:rFonts w:ascii="Corbel" w:hAnsi="Corbel"/>
                                <w:b/>
                                <w:color w:val="F2F2F2" w:themeColor="background1" w:themeShade="F2"/>
                                <w:sz w:val="18"/>
                                <w:szCs w:val="18"/>
                              </w:rPr>
                              <w:t>STÉPHANE NUNES</w:t>
                            </w:r>
                          </w:p>
                          <w:p w:rsidR="00C56C96" w:rsidRPr="00B63ECB" w:rsidRDefault="00C56C96" w:rsidP="003C36D2">
                            <w:pPr>
                              <w:pStyle w:val="Standard"/>
                              <w:ind w:left="426" w:right="292"/>
                              <w:jc w:val="right"/>
                              <w:rPr>
                                <w:rFonts w:ascii="Corbel" w:hAnsi="Corbel"/>
                                <w:b/>
                                <w:color w:val="F2F2F2" w:themeColor="background1" w:themeShade="F2"/>
                                <w:sz w:val="18"/>
                                <w:szCs w:val="18"/>
                              </w:rPr>
                            </w:pPr>
                            <w:r w:rsidRPr="00B63ECB">
                              <w:rPr>
                                <w:rFonts w:ascii="Corbel" w:hAnsi="Corbel"/>
                                <w:b/>
                                <w:color w:val="F2F2F2" w:themeColor="background1" w:themeShade="F2"/>
                                <w:sz w:val="18"/>
                                <w:szCs w:val="18"/>
                              </w:rPr>
                              <w:t xml:space="preserve">PRÉSIDENT DE LA </w:t>
                            </w:r>
                          </w:p>
                          <w:p w:rsidR="00C56C96" w:rsidRPr="00B63ECB" w:rsidRDefault="00C56C96" w:rsidP="003C36D2">
                            <w:pPr>
                              <w:pStyle w:val="Standard"/>
                              <w:ind w:left="426" w:right="292"/>
                              <w:jc w:val="right"/>
                              <w:rPr>
                                <w:rFonts w:ascii="Corbel" w:hAnsi="Corbel"/>
                                <w:color w:val="F2F2F2" w:themeColor="background1" w:themeShade="F2"/>
                                <w:sz w:val="18"/>
                                <w:szCs w:val="18"/>
                              </w:rPr>
                            </w:pPr>
                            <w:r w:rsidRPr="00B63ECB">
                              <w:rPr>
                                <w:rFonts w:ascii="Corbel" w:hAnsi="Corbel"/>
                                <w:b/>
                                <w:color w:val="F2F2F2" w:themeColor="background1" w:themeShade="F2"/>
                                <w:sz w:val="18"/>
                                <w:szCs w:val="18"/>
                              </w:rPr>
                              <w:t>MAISON DES ASSOCIATIONS DE TOURCOING</w:t>
                            </w:r>
                            <w:r w:rsidRPr="00B63ECB">
                              <w:rPr>
                                <w:rFonts w:ascii="Corbel" w:hAnsi="Corbel"/>
                                <w:color w:val="F2F2F2" w:themeColor="background1" w:themeShade="F2"/>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4" type="#_x0000_t202" style="position:absolute;margin-left:0;margin-top:10.05pt;width:252.4pt;height:442.35pt;z-index:2515778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" fillcolor="#0472b0" stroked="f" strokeweight=".5pt">
                <v:textbox>
                  <w:txbxContent>
                    <w:p w:rsidR="00C56C96" w:rsidRPr="00B63ECB" w:rsidRDefault="00C56C96" w:rsidP="00EE37A9">
                      <w:pPr>
                        <w:pStyle w:val="Standard"/>
                        <w:ind w:left="284" w:right="803"/>
                        <w:jc w:val="both"/>
                        <w:rPr>
                          <w:rFonts w:ascii="Corbel" w:hAnsi="Corbel"/>
                          <w:bCs/>
                          <w:color w:val="86A1C8"/>
                          <w:sz w:val="22"/>
                          <w:szCs w:val="22"/>
                        </w:rPr>
                      </w:pPr>
                    </w:p>
                    <w:p w:rsidR="00C56C96" w:rsidRPr="00B63ECB" w:rsidRDefault="00C56C96" w:rsidP="000A73A8">
                      <w:pPr>
                        <w:pStyle w:val="Standard"/>
                        <w:spacing w:after="120"/>
                        <w:ind w:left="284" w:right="289"/>
                        <w:jc w:val="both"/>
                        <w:rPr>
                          <w:rFonts w:ascii="Corbel" w:hAnsi="Corbel"/>
                          <w:bCs/>
                          <w:color w:val="F2F2F2" w:themeColor="background1" w:themeShade="F2"/>
                          <w:sz w:val="20"/>
                          <w:szCs w:val="20"/>
                        </w:rPr>
                      </w:pP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b/>
                          <w:bCs/>
                          <w:color w:val="F2F2F2" w:themeColor="background1" w:themeShade="F2"/>
                          <w:sz w:val="18"/>
                          <w:szCs w:val="18"/>
                        </w:rPr>
                        <w:t>LA MAISON DES ASSOCIATIONS DE TOURCOING</w:t>
                      </w:r>
                      <w:r w:rsidRPr="00B63ECB">
                        <w:rPr>
                          <w:rFonts w:ascii="Corbel" w:hAnsi="Corbel"/>
                          <w:bCs/>
                          <w:color w:val="F2F2F2" w:themeColor="background1" w:themeShade="F2"/>
                          <w:sz w:val="18"/>
                          <w:szCs w:val="18"/>
                        </w:rPr>
                        <w:t xml:space="preserve"> N’EST PAS QU’UN LIEU D’ACCUEIL POUR LES ACTIVITÉS ASSOCIATIVES, ELLE EST AVANT TOUT UN </w:t>
                      </w:r>
                      <w:r w:rsidRPr="00B63ECB">
                        <w:rPr>
                          <w:rFonts w:ascii="Corbel" w:hAnsi="Corbel"/>
                          <w:b/>
                          <w:bCs/>
                          <w:color w:val="F2F2F2" w:themeColor="background1" w:themeShade="F2"/>
                          <w:sz w:val="18"/>
                          <w:szCs w:val="18"/>
                        </w:rPr>
                        <w:t>PÔLE RESSOURCE D’AIDE À LA VIE ASSOCIATIVE</w:t>
                      </w:r>
                      <w:r w:rsidRPr="00B63ECB">
                        <w:rPr>
                          <w:rFonts w:ascii="Corbel" w:hAnsi="Corbel"/>
                          <w:color w:val="F2F2F2" w:themeColor="background1" w:themeShade="F2"/>
                          <w:sz w:val="18"/>
                          <w:szCs w:val="18"/>
                        </w:rPr>
                        <w:t xml:space="preserve">. C’EST-A-DIRE QU’ELLE </w:t>
                      </w:r>
                      <w:r w:rsidRPr="00B63ECB">
                        <w:rPr>
                          <w:rFonts w:ascii="Corbel" w:hAnsi="Corbel"/>
                          <w:b/>
                          <w:color w:val="F2F2F2" w:themeColor="background1" w:themeShade="F2"/>
                          <w:sz w:val="18"/>
                          <w:szCs w:val="18"/>
                        </w:rPr>
                        <w:t>INFORME, ORIENTE ET ACCOMPAGNE</w:t>
                      </w:r>
                      <w:r w:rsidRPr="00B63ECB">
                        <w:rPr>
                          <w:rFonts w:ascii="Corbel" w:hAnsi="Corbel"/>
                          <w:color w:val="F2F2F2" w:themeColor="background1" w:themeShade="F2"/>
                          <w:sz w:val="18"/>
                          <w:szCs w:val="18"/>
                        </w:rPr>
                        <w:t xml:space="preserve"> LES CITOYENS ET DES ASSOCIATIONS QUI </w:t>
                      </w:r>
                      <w:r>
                        <w:rPr>
                          <w:rFonts w:ascii="Corbel" w:hAnsi="Corbel"/>
                          <w:color w:val="F2F2F2" w:themeColor="background1" w:themeShade="F2"/>
                          <w:sz w:val="18"/>
                          <w:szCs w:val="18"/>
                        </w:rPr>
                        <w:t xml:space="preserve">DÉVELOPPENT </w:t>
                      </w:r>
                      <w:r w:rsidRPr="00B63ECB">
                        <w:rPr>
                          <w:rFonts w:ascii="Corbel" w:hAnsi="Corbel"/>
                          <w:b/>
                          <w:color w:val="F2F2F2" w:themeColor="background1" w:themeShade="F2"/>
                          <w:sz w:val="18"/>
                          <w:szCs w:val="18"/>
                        </w:rPr>
                        <w:t>DES PROJETS</w:t>
                      </w:r>
                      <w:r>
                        <w:rPr>
                          <w:rFonts w:ascii="Corbel" w:hAnsi="Corbel"/>
                          <w:color w:val="F2F2F2" w:themeColor="background1" w:themeShade="F2"/>
                          <w:sz w:val="18"/>
                          <w:szCs w:val="18"/>
                        </w:rPr>
                        <w:t xml:space="preserve"> </w:t>
                      </w:r>
                      <w:r w:rsidRPr="00B63ECB">
                        <w:rPr>
                          <w:rFonts w:ascii="Corbel" w:hAnsi="Corbel"/>
                          <w:b/>
                          <w:color w:val="F2F2F2" w:themeColor="background1" w:themeShade="F2"/>
                          <w:sz w:val="18"/>
                          <w:szCs w:val="18"/>
                        </w:rPr>
                        <w:t>POUR LE TERRITOIRE</w:t>
                      </w:r>
                      <w:r w:rsidRPr="00B63ECB">
                        <w:rPr>
                          <w:rFonts w:ascii="Corbel" w:hAnsi="Corbel"/>
                          <w:color w:val="F2F2F2" w:themeColor="background1" w:themeShade="F2"/>
                          <w:sz w:val="18"/>
                          <w:szCs w:val="18"/>
                        </w:rPr>
                        <w:t>.</w:t>
                      </w: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bCs/>
                          <w:color w:val="F2F2F2" w:themeColor="background1" w:themeShade="F2"/>
                          <w:sz w:val="18"/>
                          <w:szCs w:val="18"/>
                        </w:rPr>
                        <w:t xml:space="preserve">POUR REMPLIR PLEINEMENT CE RÔLE LA MDA A FOURNI DEPUIS DE NOMBREUSES ANNÉES UN EFFORT PARTICULIER POUR </w:t>
                      </w:r>
                      <w:r w:rsidRPr="00B63ECB">
                        <w:rPr>
                          <w:rFonts w:ascii="Corbel" w:hAnsi="Corbel"/>
                          <w:b/>
                          <w:bCs/>
                          <w:color w:val="F2F2F2" w:themeColor="background1" w:themeShade="F2"/>
                          <w:sz w:val="18"/>
                          <w:szCs w:val="18"/>
                        </w:rPr>
                        <w:t>SE DOTER D’OUTILS EN FAVEUR D’UNE CONNAISSANCE FINE DU TERRITOIRE</w:t>
                      </w:r>
                      <w:r w:rsidRPr="00B63ECB">
                        <w:rPr>
                          <w:rFonts w:ascii="Corbel" w:hAnsi="Corbel"/>
                          <w:bCs/>
                          <w:color w:val="F2F2F2" w:themeColor="background1" w:themeShade="F2"/>
                          <w:sz w:val="18"/>
                          <w:szCs w:val="18"/>
                        </w:rPr>
                        <w:t>.</w:t>
                      </w: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 xml:space="preserve">CELA S’EST TRADUIT NOTAMMENT PAR LA MISE EN PLACE D’UN </w:t>
                      </w:r>
                      <w:r w:rsidRPr="00B63ECB">
                        <w:rPr>
                          <w:rFonts w:ascii="Corbel" w:hAnsi="Corbel"/>
                          <w:b/>
                          <w:color w:val="F2F2F2" w:themeColor="background1" w:themeShade="F2"/>
                          <w:sz w:val="18"/>
                          <w:szCs w:val="18"/>
                        </w:rPr>
                        <w:t>RÉPERTOIRE EXHAUSTIF DES ASSOCIATIONS TOURQUENNOISES</w:t>
                      </w:r>
                      <w:r w:rsidRPr="00B63ECB">
                        <w:rPr>
                          <w:rFonts w:ascii="Corbel" w:hAnsi="Corbel"/>
                          <w:color w:val="F2F2F2" w:themeColor="background1" w:themeShade="F2"/>
                          <w:sz w:val="18"/>
                          <w:szCs w:val="18"/>
                        </w:rPr>
                        <w:t xml:space="preserve"> ET PAR UNE PARTICIPATION FORTE AUX TRAVAUX DE </w:t>
                      </w:r>
                      <w:r w:rsidRPr="00B63ECB">
                        <w:rPr>
                          <w:rFonts w:ascii="Corbel" w:hAnsi="Corbel"/>
                          <w:b/>
                          <w:color w:val="F2F2F2" w:themeColor="background1" w:themeShade="F2"/>
                          <w:sz w:val="18"/>
                          <w:szCs w:val="18"/>
                        </w:rPr>
                        <w:t>L’OBSERVATOIRE RÉGIONAL DE LA VIE ASSOCIATIVE</w:t>
                      </w:r>
                      <w:r w:rsidRPr="00B63ECB">
                        <w:rPr>
                          <w:rFonts w:ascii="Corbel" w:hAnsi="Corbel"/>
                          <w:color w:val="F2F2F2" w:themeColor="background1" w:themeShade="F2"/>
                          <w:sz w:val="18"/>
                          <w:szCs w:val="18"/>
                        </w:rPr>
                        <w:t>.</w:t>
                      </w: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 xml:space="preserve">DANS CET ÉLAN NOUS AVONS MENÉ DURANT LES DERNIERS MOIS UNE </w:t>
                      </w:r>
                      <w:r w:rsidRPr="00B63ECB">
                        <w:rPr>
                          <w:rFonts w:ascii="Corbel" w:hAnsi="Corbel"/>
                          <w:b/>
                          <w:color w:val="F2F2F2" w:themeColor="background1" w:themeShade="F2"/>
                          <w:sz w:val="18"/>
                          <w:szCs w:val="18"/>
                        </w:rPr>
                        <w:t>DÉMARCHE DE BAROM</w:t>
                      </w:r>
                      <w:r w:rsidRPr="00B63ECB">
                        <w:rPr>
                          <w:rFonts w:ascii="Corbel" w:hAnsi="Corbel" w:cs="Calibri"/>
                          <w:b/>
                          <w:color w:val="F2F2F2" w:themeColor="background1" w:themeShade="F2"/>
                          <w:sz w:val="18"/>
                          <w:szCs w:val="18"/>
                        </w:rPr>
                        <w:t>È</w:t>
                      </w:r>
                      <w:r w:rsidRPr="00B63ECB">
                        <w:rPr>
                          <w:rFonts w:ascii="Corbel" w:hAnsi="Corbel"/>
                          <w:b/>
                          <w:color w:val="F2F2F2" w:themeColor="background1" w:themeShade="F2"/>
                          <w:sz w:val="18"/>
                          <w:szCs w:val="18"/>
                        </w:rPr>
                        <w:t>TRE PORTANT SUR LES DIFFICULTÉS ET LES PERSPECTIVES DES ASSOCIATIONS</w:t>
                      </w:r>
                      <w:r w:rsidRPr="00B63ECB">
                        <w:rPr>
                          <w:rFonts w:ascii="Corbel" w:hAnsi="Corbel"/>
                          <w:color w:val="F2F2F2" w:themeColor="background1" w:themeShade="F2"/>
                          <w:sz w:val="18"/>
                          <w:szCs w:val="18"/>
                        </w:rPr>
                        <w:t>, DONT VOICI LA SYNTH</w:t>
                      </w:r>
                      <w:r w:rsidRPr="00B63ECB">
                        <w:rPr>
                          <w:rFonts w:ascii="Corbel" w:hAnsi="Corbel" w:cs="Calibri"/>
                          <w:color w:val="F2F2F2" w:themeColor="background1" w:themeShade="F2"/>
                          <w:sz w:val="18"/>
                          <w:szCs w:val="18"/>
                        </w:rPr>
                        <w:t>È</w:t>
                      </w:r>
                      <w:r>
                        <w:rPr>
                          <w:rFonts w:ascii="Corbel" w:hAnsi="Corbel"/>
                          <w:color w:val="F2F2F2" w:themeColor="background1" w:themeShade="F2"/>
                          <w:sz w:val="18"/>
                          <w:szCs w:val="18"/>
                        </w:rPr>
                        <w:t>SE DE L’ENQU</w:t>
                      </w:r>
                      <w:r>
                        <w:rPr>
                          <w:rFonts w:ascii="Calibri" w:hAnsi="Calibri" w:cs="Calibri"/>
                          <w:color w:val="F2F2F2" w:themeColor="background1" w:themeShade="F2"/>
                          <w:sz w:val="18"/>
                          <w:szCs w:val="18"/>
                        </w:rPr>
                        <w:t>Ê</w:t>
                      </w:r>
                      <w:r>
                        <w:rPr>
                          <w:rFonts w:ascii="Corbel" w:hAnsi="Corbel"/>
                          <w:color w:val="F2F2F2" w:themeColor="background1" w:themeShade="F2"/>
                          <w:sz w:val="18"/>
                          <w:szCs w:val="18"/>
                        </w:rPr>
                        <w:t>TE</w:t>
                      </w:r>
                      <w:r w:rsidRPr="00B63ECB">
                        <w:rPr>
                          <w:rFonts w:ascii="Corbel" w:hAnsi="Corbel"/>
                          <w:color w:val="F2F2F2" w:themeColor="background1" w:themeShade="F2"/>
                          <w:sz w:val="18"/>
                          <w:szCs w:val="18"/>
                        </w:rPr>
                        <w:t xml:space="preserve">. </w:t>
                      </w:r>
                    </w:p>
                    <w:p w:rsidR="00C56C96" w:rsidRPr="00B63ECB" w:rsidRDefault="00C56C96" w:rsidP="00B63ECB">
                      <w:pPr>
                        <w:pStyle w:val="Standard"/>
                        <w:ind w:left="425"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 xml:space="preserve">CE TRAVAIL DOIT NOUS SERVIR COLLECTIVEMENT À </w:t>
                      </w:r>
                      <w:r w:rsidRPr="00B63ECB">
                        <w:rPr>
                          <w:rFonts w:ascii="Corbel" w:hAnsi="Corbel"/>
                          <w:b/>
                          <w:color w:val="F2F2F2" w:themeColor="background1" w:themeShade="F2"/>
                          <w:sz w:val="18"/>
                          <w:szCs w:val="18"/>
                        </w:rPr>
                        <w:t>MIEUX APPRÉ</w:t>
                      </w:r>
                      <w:r w:rsidR="00A4341B">
                        <w:rPr>
                          <w:rFonts w:ascii="Corbel" w:hAnsi="Corbel"/>
                          <w:b/>
                          <w:color w:val="F2F2F2" w:themeColor="background1" w:themeShade="F2"/>
                          <w:sz w:val="18"/>
                          <w:szCs w:val="18"/>
                        </w:rPr>
                        <w:t>HE</w:t>
                      </w:r>
                      <w:r w:rsidRPr="00B63ECB">
                        <w:rPr>
                          <w:rFonts w:ascii="Corbel" w:hAnsi="Corbel"/>
                          <w:b/>
                          <w:color w:val="F2F2F2" w:themeColor="background1" w:themeShade="F2"/>
                          <w:sz w:val="18"/>
                          <w:szCs w:val="18"/>
                        </w:rPr>
                        <w:t>NDER LA RÉALITÉ DU SECTEUR</w:t>
                      </w:r>
                      <w:r w:rsidRPr="00B63ECB">
                        <w:rPr>
                          <w:rFonts w:ascii="Corbel" w:hAnsi="Corbel"/>
                          <w:color w:val="F2F2F2" w:themeColor="background1" w:themeShade="F2"/>
                          <w:sz w:val="18"/>
                          <w:szCs w:val="18"/>
                        </w:rPr>
                        <w:t xml:space="preserve"> POUR LEQUEL NOUS OEUVRONS AU QUOTIDIEN.</w:t>
                      </w:r>
                    </w:p>
                    <w:p w:rsidR="00C56C96" w:rsidRPr="00B63ECB" w:rsidRDefault="00C56C96" w:rsidP="003C36D2">
                      <w:pPr>
                        <w:pStyle w:val="Standard"/>
                        <w:spacing w:after="120"/>
                        <w:ind w:left="426" w:right="289"/>
                        <w:jc w:val="both"/>
                        <w:rPr>
                          <w:rFonts w:ascii="Corbel" w:hAnsi="Corbel"/>
                          <w:color w:val="F2F2F2" w:themeColor="background1" w:themeShade="F2"/>
                          <w:sz w:val="20"/>
                          <w:szCs w:val="20"/>
                        </w:rPr>
                      </w:pPr>
                    </w:p>
                    <w:p w:rsidR="00C56C96" w:rsidRPr="00B63ECB" w:rsidRDefault="00C56C96" w:rsidP="003C36D2">
                      <w:pPr>
                        <w:pStyle w:val="Standard"/>
                        <w:spacing w:after="120"/>
                        <w:ind w:left="426" w:right="289"/>
                        <w:jc w:val="both"/>
                        <w:rPr>
                          <w:rFonts w:ascii="Corbel" w:hAnsi="Corbel"/>
                          <w:color w:val="F2F2F2" w:themeColor="background1" w:themeShade="F2"/>
                          <w:sz w:val="18"/>
                          <w:szCs w:val="18"/>
                        </w:rPr>
                      </w:pPr>
                      <w:r w:rsidRPr="00B63ECB">
                        <w:rPr>
                          <w:rFonts w:ascii="Corbel" w:hAnsi="Corbel"/>
                          <w:color w:val="F2F2F2" w:themeColor="background1" w:themeShade="F2"/>
                          <w:sz w:val="18"/>
                          <w:szCs w:val="18"/>
                        </w:rPr>
                        <w:t>JE VOUS EN SOUHAITE BONNE LECTURE,</w:t>
                      </w:r>
                    </w:p>
                    <w:p w:rsidR="00C56C96" w:rsidRPr="00B63ECB" w:rsidRDefault="00C56C96" w:rsidP="003C36D2">
                      <w:pPr>
                        <w:pStyle w:val="Standard"/>
                        <w:spacing w:after="120"/>
                        <w:ind w:left="426" w:right="301"/>
                        <w:jc w:val="right"/>
                        <w:rPr>
                          <w:rFonts w:ascii="Corbel" w:hAnsi="Corbel"/>
                          <w:b/>
                          <w:color w:val="F2F2F2" w:themeColor="background1" w:themeShade="F2"/>
                          <w:sz w:val="18"/>
                          <w:szCs w:val="18"/>
                        </w:rPr>
                      </w:pPr>
                      <w:r w:rsidRPr="00B63ECB">
                        <w:rPr>
                          <w:rFonts w:ascii="Corbel" w:hAnsi="Corbel"/>
                          <w:b/>
                          <w:color w:val="F2F2F2" w:themeColor="background1" w:themeShade="F2"/>
                          <w:sz w:val="18"/>
                          <w:szCs w:val="18"/>
                        </w:rPr>
                        <w:t>STÉPHANE NUNES</w:t>
                      </w:r>
                    </w:p>
                    <w:p w:rsidR="00C56C96" w:rsidRPr="00B63ECB" w:rsidRDefault="00C56C96" w:rsidP="003C36D2">
                      <w:pPr>
                        <w:pStyle w:val="Standard"/>
                        <w:ind w:left="426" w:right="292"/>
                        <w:jc w:val="right"/>
                        <w:rPr>
                          <w:rFonts w:ascii="Corbel" w:hAnsi="Corbel"/>
                          <w:b/>
                          <w:color w:val="F2F2F2" w:themeColor="background1" w:themeShade="F2"/>
                          <w:sz w:val="18"/>
                          <w:szCs w:val="18"/>
                        </w:rPr>
                      </w:pPr>
                      <w:r w:rsidRPr="00B63ECB">
                        <w:rPr>
                          <w:rFonts w:ascii="Corbel" w:hAnsi="Corbel"/>
                          <w:b/>
                          <w:color w:val="F2F2F2" w:themeColor="background1" w:themeShade="F2"/>
                          <w:sz w:val="18"/>
                          <w:szCs w:val="18"/>
                        </w:rPr>
                        <w:t xml:space="preserve">PRÉSIDENT DE LA </w:t>
                      </w:r>
                    </w:p>
                    <w:p w:rsidR="00C56C96" w:rsidRPr="00B63ECB" w:rsidRDefault="00C56C96" w:rsidP="003C36D2">
                      <w:pPr>
                        <w:pStyle w:val="Standard"/>
                        <w:ind w:left="426" w:right="292"/>
                        <w:jc w:val="right"/>
                        <w:rPr>
                          <w:rFonts w:ascii="Corbel" w:hAnsi="Corbel"/>
                          <w:color w:val="F2F2F2" w:themeColor="background1" w:themeShade="F2"/>
                          <w:sz w:val="18"/>
                          <w:szCs w:val="18"/>
                        </w:rPr>
                      </w:pPr>
                      <w:r w:rsidRPr="00B63ECB">
                        <w:rPr>
                          <w:rFonts w:ascii="Corbel" w:hAnsi="Corbel"/>
                          <w:b/>
                          <w:color w:val="F2F2F2" w:themeColor="background1" w:themeShade="F2"/>
                          <w:sz w:val="18"/>
                          <w:szCs w:val="18"/>
                        </w:rPr>
                        <w:t>MAISON DES ASSOCIATIONS DE TOURCOING</w:t>
                      </w:r>
                      <w:r w:rsidRPr="00B63ECB">
                        <w:rPr>
                          <w:rFonts w:ascii="Corbel" w:hAnsi="Corbel"/>
                          <w:color w:val="F2F2F2" w:themeColor="background1" w:themeShade="F2"/>
                          <w:sz w:val="18"/>
                          <w:szCs w:val="18"/>
                        </w:rPr>
                        <w:t>.</w:t>
                      </w:r>
                    </w:p>
                  </w:txbxContent>
                </v:textbox>
                <w10:wrap anchorx="page"/>
              </v:shape>
            </w:pict>
          </mc:Fallback>
        </mc:AlternateContent>
      </w:r>
    </w:p>
    <w:p w:rsidR="000A2EEE" w:rsidRDefault="00AC3DCC">
      <w:pPr>
        <w:sectPr w:rsidR="000A2EEE" w:rsidSect="008B24C5">
          <w:pgSz w:w="16838" w:h="11906" w:orient="landscape"/>
          <w:pgMar w:top="1417" w:right="1245" w:bottom="1417" w:left="1134" w:header="708" w:footer="708" w:gutter="0"/>
          <w:cols w:num="2" w:space="961"/>
          <w:docGrid w:linePitch="360"/>
        </w:sectPr>
      </w:pPr>
      <w:r>
        <w:rPr>
          <w:noProof/>
          <w:lang w:eastAsia="fr-FR"/>
        </w:rPr>
        <w:lastRenderedPageBreak/>
        <mc:AlternateContent>
          <mc:Choice Requires="wps">
            <w:drawing>
              <wp:anchor distT="0" distB="0" distL="114300" distR="114300" simplePos="0" relativeHeight="251897344" behindDoc="0" locked="0" layoutInCell="1" allowOverlap="1" wp14:anchorId="5613B937" wp14:editId="4DB56732">
                <wp:simplePos x="0" y="0"/>
                <wp:positionH relativeFrom="margin">
                  <wp:posOffset>4779958</wp:posOffset>
                </wp:positionH>
                <wp:positionV relativeFrom="paragraph">
                  <wp:posOffset>14605</wp:posOffset>
                </wp:positionV>
                <wp:extent cx="4394200" cy="5732060"/>
                <wp:effectExtent l="0" t="0" r="6350" b="2540"/>
                <wp:wrapNone/>
                <wp:docPr id="24" name="Zone de texte 24"/>
                <wp:cNvGraphicFramePr/>
                <a:graphic xmlns:a="http://schemas.openxmlformats.org/drawingml/2006/main">
                  <a:graphicData uri="http://schemas.microsoft.com/office/word/2010/wordprocessingShape">
                    <wps:wsp>
                      <wps:cNvSpPr txBox="1"/>
                      <wps:spPr>
                        <a:xfrm>
                          <a:off x="0" y="0"/>
                          <a:ext cx="4394200" cy="5732060"/>
                        </a:xfrm>
                        <a:prstGeom prst="rect">
                          <a:avLst/>
                        </a:prstGeom>
                        <a:solidFill>
                          <a:schemeClr val="lt1"/>
                        </a:solidFill>
                        <a:ln w="6350">
                          <a:noFill/>
                        </a:ln>
                      </wps:spPr>
                      <wps:txbx>
                        <w:txbxContent>
                          <w:p w:rsidR="00C56C96" w:rsidRDefault="00C56C96" w:rsidP="00813810">
                            <w:pPr>
                              <w:pStyle w:val="Paragraphedeliste"/>
                              <w:spacing w:after="0" w:line="360" w:lineRule="auto"/>
                              <w:ind w:left="142" w:right="79"/>
                              <w:rPr>
                                <w:rFonts w:ascii="Alegreya Sans" w:hAnsi="Alegreya Sans"/>
                                <w:b/>
                                <w:color w:val="B1C702"/>
                                <w:sz w:val="24"/>
                                <w:szCs w:val="24"/>
                              </w:rPr>
                            </w:pPr>
                            <w:r>
                              <w:rPr>
                                <w:rFonts w:ascii="Alegreya Sans" w:hAnsi="Alegreya Sans"/>
                                <w:b/>
                                <w:color w:val="B1C702"/>
                                <w:sz w:val="24"/>
                                <w:szCs w:val="24"/>
                              </w:rPr>
                              <w:t>DIAGNOSTIC À PARTIR DES DONNÉES EXISTANTES</w:t>
                            </w:r>
                          </w:p>
                          <w:p w:rsidR="00C56C96" w:rsidRDefault="00C56C96" w:rsidP="00601F3B">
                            <w:pPr>
                              <w:pStyle w:val="Paragraphedeliste"/>
                              <w:spacing w:after="0"/>
                              <w:ind w:left="426" w:right="79"/>
                              <w:rPr>
                                <w:rFonts w:ascii="Alegreya Sans" w:hAnsi="Alegreya Sans"/>
                                <w:b/>
                                <w:color w:val="B1C702"/>
                                <w:sz w:val="20"/>
                                <w:szCs w:val="20"/>
                              </w:rPr>
                            </w:pPr>
                            <w:r w:rsidRPr="00AC3DCC">
                              <w:rPr>
                                <w:rFonts w:ascii="Alegreya Sans" w:hAnsi="Alegreya Sans"/>
                                <w:b/>
                                <w:color w:val="B1C702"/>
                                <w:sz w:val="20"/>
                                <w:szCs w:val="20"/>
                              </w:rPr>
                              <w:t>LA DYNAMIQUE TERRITORIALE DES NOUVELLES ASSOCIATIONS</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LES CRÉATIONS ANNUELLES DEPUIS 10 ANS</w:t>
                            </w:r>
                          </w:p>
                          <w:p w:rsidR="00C56C96" w:rsidRDefault="00C56C96" w:rsidP="00601F3B">
                            <w:pPr>
                              <w:spacing w:after="0"/>
                              <w:ind w:left="709"/>
                              <w:rPr>
                                <w:rFonts w:ascii="Corbel" w:hAnsi="Corbel"/>
                                <w:b/>
                                <w:color w:val="B1C702"/>
                                <w:sz w:val="16"/>
                                <w:szCs w:val="16"/>
                              </w:rPr>
                            </w:pPr>
                            <w:r w:rsidRPr="00AC3DCC">
                              <w:rPr>
                                <w:rFonts w:ascii="Corbel" w:hAnsi="Corbel"/>
                                <w:b/>
                                <w:color w:val="B1C702"/>
                                <w:sz w:val="16"/>
                                <w:szCs w:val="16"/>
                              </w:rPr>
                              <w:t>LES SECTEURS D’ACTIVITÉS DES NOUVELLES ASSOCIATIONS – 2012/2015</w:t>
                            </w:r>
                          </w:p>
                          <w:p w:rsidR="00C56C96" w:rsidRDefault="00C56C96" w:rsidP="00601F3B">
                            <w:pPr>
                              <w:spacing w:after="0"/>
                              <w:ind w:left="426"/>
                              <w:rPr>
                                <w:rFonts w:ascii="Alegreya Sans" w:hAnsi="Alegreya Sans"/>
                                <w:b/>
                                <w:color w:val="B1C702"/>
                                <w:sz w:val="20"/>
                                <w:szCs w:val="20"/>
                              </w:rPr>
                            </w:pPr>
                            <w:r w:rsidRPr="00AC3DCC">
                              <w:rPr>
                                <w:rFonts w:ascii="Alegreya Sans" w:hAnsi="Alegreya Sans"/>
                                <w:b/>
                                <w:color w:val="B1C702"/>
                                <w:sz w:val="20"/>
                                <w:szCs w:val="20"/>
                              </w:rPr>
                              <w:t xml:space="preserve">LES ASSOCIATIONS EMPLOYEUSES </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 xml:space="preserve">UN TISSU BIEN SPÉCIFIQUE D’ASSOCIATIONS EMPLOYEUSES </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 xml:space="preserve">UN POIDS CONSÉQUENT DES ASSOCIATIONS DE TAILLE MOYENNE </w:t>
                            </w:r>
                          </w:p>
                          <w:p w:rsidR="00C56C96" w:rsidRPr="00AC3DCC" w:rsidRDefault="00C56C96" w:rsidP="00601F3B">
                            <w:pPr>
                              <w:pStyle w:val="Paragraphedeliste"/>
                              <w:spacing w:after="0"/>
                              <w:ind w:left="426" w:right="79"/>
                              <w:rPr>
                                <w:rFonts w:ascii="Alegreya Sans" w:hAnsi="Alegreya Sans"/>
                                <w:b/>
                                <w:color w:val="B1C702"/>
                                <w:sz w:val="20"/>
                                <w:szCs w:val="20"/>
                              </w:rPr>
                            </w:pPr>
                            <w:r w:rsidRPr="00AC3DCC">
                              <w:rPr>
                                <w:rFonts w:ascii="Alegreya Sans" w:hAnsi="Alegreya Sans"/>
                                <w:b/>
                                <w:color w:val="B1C702"/>
                                <w:sz w:val="20"/>
                                <w:szCs w:val="20"/>
                              </w:rPr>
                              <w:t>LE SALARIAT ASSOCIATIF</w:t>
                            </w:r>
                          </w:p>
                          <w:p w:rsidR="00C56C96" w:rsidRDefault="00C56C96" w:rsidP="00601F3B">
                            <w:pPr>
                              <w:spacing w:after="0"/>
                              <w:ind w:left="709"/>
                              <w:rPr>
                                <w:rFonts w:ascii="Corbel" w:hAnsi="Corbel"/>
                                <w:b/>
                                <w:color w:val="B1C702"/>
                                <w:sz w:val="16"/>
                                <w:szCs w:val="16"/>
                              </w:rPr>
                            </w:pPr>
                            <w:r w:rsidRPr="00AC3DCC">
                              <w:rPr>
                                <w:rFonts w:ascii="Corbel" w:hAnsi="Corbel"/>
                                <w:b/>
                                <w:color w:val="B1C702"/>
                                <w:sz w:val="16"/>
                                <w:szCs w:val="16"/>
                              </w:rPr>
                              <w:t>UN POIDS TR</w:t>
                            </w:r>
                            <w:r w:rsidRPr="00AC3DCC">
                              <w:rPr>
                                <w:rFonts w:ascii="Calibri" w:hAnsi="Calibri" w:cs="Calibri"/>
                                <w:b/>
                                <w:color w:val="B1C702"/>
                                <w:sz w:val="16"/>
                                <w:szCs w:val="16"/>
                              </w:rPr>
                              <w:t>È</w:t>
                            </w:r>
                            <w:r w:rsidRPr="00AC3DCC">
                              <w:rPr>
                                <w:rFonts w:ascii="Corbel" w:hAnsi="Corbel"/>
                                <w:b/>
                                <w:color w:val="B1C702"/>
                                <w:sz w:val="16"/>
                                <w:szCs w:val="16"/>
                              </w:rPr>
                              <w:t>S FORT DU SALARIAT ASSOCIATIF AU SEIN DU TERRITOIRE</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LES CARACTÉRISTIQUES DES SALARIÉS ASSOCIATIFS TOURQUENNOIS</w:t>
                            </w:r>
                          </w:p>
                          <w:p w:rsidR="00C56C96" w:rsidRDefault="00C56C96" w:rsidP="00813810">
                            <w:pPr>
                              <w:spacing w:after="0" w:line="360" w:lineRule="auto"/>
                              <w:ind w:right="79"/>
                              <w:rPr>
                                <w:rFonts w:ascii="Alegreya Sans" w:hAnsi="Alegreya Sans"/>
                                <w:b/>
                                <w:color w:val="0472B0"/>
                                <w:sz w:val="24"/>
                                <w:szCs w:val="24"/>
                              </w:rPr>
                            </w:pPr>
                          </w:p>
                          <w:p w:rsidR="00C56C96" w:rsidRPr="00AC3DCC" w:rsidRDefault="00C56C96" w:rsidP="00813810">
                            <w:pPr>
                              <w:spacing w:after="0" w:line="360" w:lineRule="auto"/>
                              <w:ind w:right="79"/>
                              <w:rPr>
                                <w:rFonts w:ascii="Alegreya Sans" w:hAnsi="Alegreya Sans"/>
                                <w:b/>
                                <w:color w:val="0472B0"/>
                                <w:sz w:val="24"/>
                                <w:szCs w:val="24"/>
                              </w:rPr>
                            </w:pPr>
                            <w:r w:rsidRPr="00AC3DCC">
                              <w:rPr>
                                <w:rFonts w:ascii="Alegreya Sans" w:hAnsi="Alegreya Sans"/>
                                <w:b/>
                                <w:color w:val="0472B0"/>
                                <w:sz w:val="24"/>
                                <w:szCs w:val="24"/>
                              </w:rPr>
                              <w:t>RÉSULTATS DU BAROM</w:t>
                            </w:r>
                            <w:r w:rsidRPr="00AC3DCC">
                              <w:rPr>
                                <w:rFonts w:ascii="Calibri" w:hAnsi="Calibri" w:cs="Calibri"/>
                                <w:b/>
                                <w:color w:val="0472B0"/>
                                <w:sz w:val="24"/>
                                <w:szCs w:val="24"/>
                              </w:rPr>
                              <w:t>È</w:t>
                            </w:r>
                            <w:r w:rsidRPr="00AC3DCC">
                              <w:rPr>
                                <w:rFonts w:ascii="Alegreya Sans" w:hAnsi="Alegreya Sans"/>
                                <w:b/>
                                <w:color w:val="0472B0"/>
                                <w:sz w:val="24"/>
                                <w:szCs w:val="24"/>
                              </w:rPr>
                              <w:t>TRE</w:t>
                            </w:r>
                          </w:p>
                          <w:p w:rsidR="00C56C96" w:rsidRDefault="00C56C96" w:rsidP="00601F3B">
                            <w:pPr>
                              <w:pStyle w:val="Paragraphedeliste"/>
                              <w:spacing w:after="0"/>
                              <w:ind w:left="426" w:right="79"/>
                              <w:rPr>
                                <w:rFonts w:ascii="Alegreya Sans" w:hAnsi="Alegreya Sans"/>
                                <w:b/>
                                <w:color w:val="0472B0"/>
                                <w:sz w:val="20"/>
                                <w:szCs w:val="20"/>
                              </w:rPr>
                            </w:pPr>
                            <w:r w:rsidRPr="00AC3DCC">
                              <w:rPr>
                                <w:rFonts w:ascii="Alegreya Sans" w:hAnsi="Alegreya Sans"/>
                                <w:b/>
                                <w:color w:val="0472B0"/>
                                <w:sz w:val="20"/>
                                <w:szCs w:val="20"/>
                              </w:rPr>
                              <w:t>LE PROFIL DES RÉPONDANTS</w:t>
                            </w:r>
                          </w:p>
                          <w:p w:rsidR="00C56C96" w:rsidRPr="00AC3DCC" w:rsidRDefault="00C56C96" w:rsidP="00601F3B">
                            <w:pPr>
                              <w:spacing w:after="0"/>
                              <w:ind w:left="709"/>
                              <w:rPr>
                                <w:rFonts w:ascii="Corbel" w:hAnsi="Corbel"/>
                                <w:b/>
                                <w:color w:val="0472B0"/>
                                <w:sz w:val="16"/>
                                <w:szCs w:val="16"/>
                              </w:rPr>
                            </w:pPr>
                            <w:r w:rsidRPr="00AC3DCC">
                              <w:rPr>
                                <w:rFonts w:ascii="Corbel" w:hAnsi="Corbel"/>
                                <w:b/>
                                <w:color w:val="0472B0"/>
                                <w:sz w:val="16"/>
                                <w:szCs w:val="16"/>
                              </w:rPr>
                              <w:t>DES ASSOCIATIONS ACTIVES SUR L’ENSEMBLE DU TERRITOIRE</w:t>
                            </w:r>
                          </w:p>
                          <w:p w:rsidR="00C56C96" w:rsidRPr="00AC3DCC" w:rsidRDefault="00C56C96" w:rsidP="00601F3B">
                            <w:pPr>
                              <w:spacing w:after="0"/>
                              <w:ind w:left="709"/>
                              <w:rPr>
                                <w:rFonts w:ascii="Corbel" w:hAnsi="Corbel"/>
                                <w:b/>
                                <w:color w:val="0472B0"/>
                                <w:sz w:val="16"/>
                                <w:szCs w:val="16"/>
                              </w:rPr>
                            </w:pPr>
                            <w:r w:rsidRPr="00AC3DCC">
                              <w:rPr>
                                <w:rFonts w:ascii="Corbel" w:hAnsi="Corbel"/>
                                <w:b/>
                                <w:color w:val="0472B0"/>
                                <w:sz w:val="16"/>
                                <w:szCs w:val="16"/>
                              </w:rPr>
                              <w:t xml:space="preserve">UNE RÉPRÉSENTATION COHÉRENTE DES SECTEURS D’ACTIVITÉS </w:t>
                            </w:r>
                          </w:p>
                          <w:p w:rsidR="00C56C96" w:rsidRPr="00AC3DCC" w:rsidRDefault="00C56C96" w:rsidP="00601F3B">
                            <w:pPr>
                              <w:spacing w:after="0"/>
                              <w:ind w:left="709" w:right="79"/>
                              <w:rPr>
                                <w:rFonts w:ascii="Alegreya Sans" w:hAnsi="Alegreya Sans"/>
                                <w:b/>
                                <w:color w:val="0472B0"/>
                                <w:sz w:val="16"/>
                                <w:szCs w:val="16"/>
                              </w:rPr>
                            </w:pPr>
                            <w:r w:rsidRPr="00AC3DCC">
                              <w:rPr>
                                <w:rFonts w:ascii="Corbel" w:hAnsi="Corbel"/>
                                <w:b/>
                                <w:color w:val="0472B0"/>
                                <w:sz w:val="16"/>
                                <w:szCs w:val="16"/>
                              </w:rPr>
                              <w:t>PRINCIPALEMENT DES TR</w:t>
                            </w:r>
                            <w:r w:rsidRPr="00AC3DCC">
                              <w:rPr>
                                <w:rFonts w:ascii="Corbel" w:hAnsi="Corbel" w:cs="Calibri"/>
                                <w:b/>
                                <w:color w:val="0472B0"/>
                                <w:sz w:val="16"/>
                                <w:szCs w:val="16"/>
                              </w:rPr>
                              <w:t>È</w:t>
                            </w:r>
                            <w:r w:rsidRPr="00AC3DCC">
                              <w:rPr>
                                <w:rFonts w:ascii="Corbel" w:hAnsi="Corbel"/>
                                <w:b/>
                                <w:color w:val="0472B0"/>
                                <w:sz w:val="16"/>
                                <w:szCs w:val="16"/>
                              </w:rPr>
                              <w:t>S PETITES STRUCTURES</w:t>
                            </w:r>
                          </w:p>
                          <w:p w:rsidR="00C56C96" w:rsidRDefault="00C56C96" w:rsidP="00601F3B">
                            <w:pPr>
                              <w:pStyle w:val="Paragraphedeliste"/>
                              <w:spacing w:after="0"/>
                              <w:ind w:left="426" w:right="79"/>
                              <w:rPr>
                                <w:rFonts w:ascii="Alegreya Sans" w:hAnsi="Alegreya Sans"/>
                                <w:b/>
                                <w:color w:val="0472B0"/>
                                <w:sz w:val="20"/>
                                <w:szCs w:val="20"/>
                              </w:rPr>
                            </w:pPr>
                            <w:r w:rsidRPr="00AC3DCC">
                              <w:rPr>
                                <w:rFonts w:ascii="Alegreya Sans" w:hAnsi="Alegreya Sans"/>
                                <w:b/>
                                <w:color w:val="0472B0"/>
                                <w:sz w:val="20"/>
                                <w:szCs w:val="20"/>
                              </w:rPr>
                              <w:t>PERCEPTION DE LA SITUATION ACTUELLE DE L’ASSOCIATION</w:t>
                            </w:r>
                          </w:p>
                          <w:p w:rsidR="00C56C96" w:rsidRPr="00AC3DCC" w:rsidRDefault="00C56C96" w:rsidP="00601F3B">
                            <w:pPr>
                              <w:spacing w:after="0"/>
                              <w:ind w:left="709"/>
                              <w:rPr>
                                <w:rFonts w:ascii="Corbel" w:hAnsi="Corbel"/>
                                <w:b/>
                                <w:color w:val="0472B0"/>
                                <w:sz w:val="16"/>
                                <w:szCs w:val="16"/>
                              </w:rPr>
                            </w:pPr>
                            <w:r w:rsidRPr="00AC3DCC">
                              <w:rPr>
                                <w:rFonts w:ascii="Corbel" w:hAnsi="Corbel"/>
                                <w:b/>
                                <w:color w:val="0472B0"/>
                                <w:sz w:val="16"/>
                                <w:szCs w:val="16"/>
                              </w:rPr>
                              <w:t>UNE VISION POSITIVE DE LA SITUATION GLOBALE DE L’ASSOCIATION</w:t>
                            </w:r>
                          </w:p>
                          <w:p w:rsidR="00C56C96" w:rsidRDefault="00C56C96" w:rsidP="00601F3B">
                            <w:pPr>
                              <w:spacing w:after="0"/>
                              <w:ind w:left="709"/>
                              <w:rPr>
                                <w:rFonts w:ascii="Corbel" w:hAnsi="Corbel"/>
                                <w:b/>
                                <w:color w:val="0472B0"/>
                                <w:sz w:val="16"/>
                                <w:szCs w:val="16"/>
                              </w:rPr>
                            </w:pPr>
                            <w:r w:rsidRPr="00AC3DCC">
                              <w:rPr>
                                <w:rFonts w:ascii="Corbel" w:hAnsi="Corbel"/>
                                <w:b/>
                                <w:color w:val="0472B0"/>
                                <w:sz w:val="16"/>
                                <w:szCs w:val="16"/>
                              </w:rPr>
                              <w:t>LA VISION DE L’ASSOCIATION SELON LES DIFFÉRENTS INDICATEURS</w:t>
                            </w:r>
                          </w:p>
                          <w:p w:rsidR="00C56C96" w:rsidRDefault="00C56C96" w:rsidP="00601F3B">
                            <w:pPr>
                              <w:pStyle w:val="Paragraphedeliste"/>
                              <w:tabs>
                                <w:tab w:val="left" w:pos="426"/>
                              </w:tabs>
                              <w:spacing w:after="0"/>
                              <w:ind w:left="142" w:right="77"/>
                              <w:rPr>
                                <w:rFonts w:ascii="Alegreya Sans" w:hAnsi="Alegreya Sans"/>
                                <w:b/>
                                <w:color w:val="0472B0"/>
                                <w:sz w:val="20"/>
                                <w:szCs w:val="20"/>
                              </w:rPr>
                            </w:pPr>
                            <w:r>
                              <w:rPr>
                                <w:rFonts w:ascii="Alegreya Sans" w:hAnsi="Alegreya Sans"/>
                                <w:b/>
                                <w:color w:val="0472B0"/>
                                <w:sz w:val="20"/>
                                <w:szCs w:val="20"/>
                              </w:rPr>
                              <w:tab/>
                            </w:r>
                            <w:r w:rsidRPr="00C56C96">
                              <w:rPr>
                                <w:rFonts w:ascii="Alegreya Sans" w:hAnsi="Alegreya Sans"/>
                                <w:b/>
                                <w:color w:val="0472B0"/>
                                <w:sz w:val="20"/>
                                <w:szCs w:val="20"/>
                              </w:rPr>
                              <w:t xml:space="preserve">LES ÉVOLUTIONS DE LA SITUATION VÉCUE PAR LES ASSOCIATIONS </w:t>
                            </w:r>
                          </w:p>
                          <w:p w:rsidR="00C56C96" w:rsidRPr="00C56C96" w:rsidRDefault="00C56C96" w:rsidP="00601F3B">
                            <w:pPr>
                              <w:tabs>
                                <w:tab w:val="left" w:pos="709"/>
                              </w:tabs>
                              <w:spacing w:after="0"/>
                              <w:ind w:firstLine="708"/>
                              <w:rPr>
                                <w:rFonts w:ascii="Corbel" w:hAnsi="Corbel"/>
                                <w:b/>
                                <w:color w:val="0472B0"/>
                                <w:sz w:val="16"/>
                                <w:szCs w:val="16"/>
                              </w:rPr>
                            </w:pPr>
                            <w:r w:rsidRPr="00C56C96">
                              <w:rPr>
                                <w:rFonts w:ascii="Corbel" w:hAnsi="Corbel"/>
                                <w:b/>
                                <w:color w:val="0472B0"/>
                                <w:sz w:val="16"/>
                                <w:szCs w:val="16"/>
                              </w:rPr>
                              <w:t>UNE ÉVOLUTION PLUTÔT FAIBLE DE LA SITUATION DE L’ASSOCIATION</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DES CHANGEMENTS ASSEZ RÉCENTS</w:t>
                            </w:r>
                          </w:p>
                          <w:p w:rsid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LES ÉVOLUTIONS SELON LES DIFFÉRENTS INDICATEURS</w:t>
                            </w:r>
                          </w:p>
                          <w:p w:rsidR="00C56C96" w:rsidRDefault="00C56C96" w:rsidP="00601F3B">
                            <w:pPr>
                              <w:tabs>
                                <w:tab w:val="left" w:pos="426"/>
                              </w:tabs>
                              <w:spacing w:after="0"/>
                              <w:rPr>
                                <w:rFonts w:ascii="Alegreya Sans" w:hAnsi="Alegreya Sans"/>
                                <w:b/>
                                <w:color w:val="0472B0"/>
                                <w:sz w:val="20"/>
                                <w:szCs w:val="20"/>
                              </w:rPr>
                            </w:pPr>
                            <w:r>
                              <w:rPr>
                                <w:rFonts w:ascii="Alegreya Sans" w:hAnsi="Alegreya Sans"/>
                                <w:b/>
                                <w:color w:val="0472B0"/>
                                <w:sz w:val="20"/>
                                <w:szCs w:val="20"/>
                              </w:rPr>
                              <w:tab/>
                            </w:r>
                            <w:r w:rsidRPr="00C56C96">
                              <w:rPr>
                                <w:rFonts w:ascii="Alegreya Sans" w:hAnsi="Alegreya Sans"/>
                                <w:b/>
                                <w:color w:val="0472B0"/>
                                <w:sz w:val="20"/>
                                <w:szCs w:val="20"/>
                              </w:rPr>
                              <w:t>PROJECTION VERS L’AVENIR</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UN AVENIR ENVISAGÉ UN PEU MOINS POSITIVEMENT QUE LE PRÉSENT</w:t>
                            </w:r>
                          </w:p>
                          <w:p w:rsid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UNE VOLONTÉ FORTE DE MAINTENIR UN DÉVELOPPEMENT DES PROJETS</w:t>
                            </w:r>
                          </w:p>
                          <w:p w:rsidR="00C56C96" w:rsidRPr="00C56C96" w:rsidRDefault="00C56C96" w:rsidP="00601F3B">
                            <w:pPr>
                              <w:pStyle w:val="Paragraphedeliste"/>
                              <w:spacing w:after="0"/>
                              <w:ind w:left="142" w:right="77"/>
                              <w:rPr>
                                <w:rFonts w:ascii="Alegreya Sans" w:hAnsi="Alegreya Sans"/>
                                <w:b/>
                                <w:color w:val="0472B0"/>
                                <w:sz w:val="20"/>
                                <w:szCs w:val="20"/>
                              </w:rPr>
                            </w:pPr>
                            <w:r w:rsidRPr="00C56C96">
                              <w:rPr>
                                <w:rFonts w:ascii="Alegreya Sans" w:hAnsi="Alegreya Sans"/>
                                <w:b/>
                                <w:color w:val="0472B0"/>
                                <w:sz w:val="20"/>
                                <w:szCs w:val="20"/>
                              </w:rPr>
                              <w:t xml:space="preserve">CRAINTES ET SOLUTIONS ENVISAGÉES </w:t>
                            </w:r>
                          </w:p>
                          <w:p w:rsidR="00C56C96" w:rsidRPr="00C56C96" w:rsidRDefault="00C56C96" w:rsidP="00601F3B">
                            <w:pPr>
                              <w:tabs>
                                <w:tab w:val="left" w:pos="142"/>
                              </w:tabs>
                              <w:spacing w:after="0"/>
                              <w:rPr>
                                <w:rFonts w:ascii="Corbel" w:hAnsi="Corbel"/>
                                <w:b/>
                                <w:color w:val="0472B0"/>
                                <w:sz w:val="16"/>
                                <w:szCs w:val="16"/>
                              </w:rPr>
                            </w:pPr>
                            <w:r>
                              <w:rPr>
                                <w:rFonts w:ascii="Corbel" w:hAnsi="Corbel"/>
                                <w:b/>
                                <w:color w:val="0472B0"/>
                                <w:sz w:val="16"/>
                                <w:szCs w:val="16"/>
                              </w:rPr>
                              <w:tab/>
                            </w:r>
                            <w:r>
                              <w:rPr>
                                <w:rFonts w:ascii="Corbel" w:hAnsi="Corbel"/>
                                <w:b/>
                                <w:color w:val="0472B0"/>
                                <w:sz w:val="16"/>
                                <w:szCs w:val="16"/>
                              </w:rPr>
                              <w:tab/>
                            </w:r>
                            <w:r w:rsidRPr="00C56C96">
                              <w:rPr>
                                <w:rFonts w:ascii="Corbel" w:hAnsi="Corbel"/>
                                <w:b/>
                                <w:color w:val="0472B0"/>
                                <w:sz w:val="16"/>
                                <w:szCs w:val="16"/>
                              </w:rPr>
                              <w:t>DEUX INQUIÉTUDES MAJEURES, AUCUNE CRAINTE DE LA CONCURRENCE</w:t>
                            </w:r>
                          </w:p>
                          <w:p w:rsidR="00C56C96" w:rsidRPr="00C56C96" w:rsidRDefault="00C56C96" w:rsidP="00601F3B">
                            <w:pPr>
                              <w:spacing w:after="0"/>
                              <w:ind w:left="708"/>
                              <w:rPr>
                                <w:rFonts w:ascii="Corbel" w:hAnsi="Corbel"/>
                                <w:b/>
                                <w:color w:val="0472B0"/>
                                <w:sz w:val="16"/>
                                <w:szCs w:val="16"/>
                              </w:rPr>
                            </w:pPr>
                            <w:r w:rsidRPr="00C56C96">
                              <w:rPr>
                                <w:rFonts w:ascii="Corbel" w:hAnsi="Corbel"/>
                                <w:b/>
                                <w:color w:val="0472B0"/>
                                <w:sz w:val="16"/>
                                <w:szCs w:val="16"/>
                              </w:rPr>
                              <w:t>TROIS AXES PLEBISCITÉS, PEU D’ATTRAIT POUR L’ACCOMPAGNEMENT</w:t>
                            </w:r>
                          </w:p>
                          <w:p w:rsidR="00C56C96" w:rsidRDefault="00C56C96" w:rsidP="00601F3B">
                            <w:pPr>
                              <w:pStyle w:val="Paragraphedeliste"/>
                              <w:spacing w:after="0"/>
                              <w:ind w:left="142" w:right="77"/>
                              <w:rPr>
                                <w:rFonts w:ascii="Alegreya Sans" w:hAnsi="Alegreya Sans"/>
                                <w:b/>
                                <w:color w:val="0472B0"/>
                                <w:sz w:val="20"/>
                                <w:szCs w:val="20"/>
                              </w:rPr>
                            </w:pPr>
                            <w:r w:rsidRPr="00C56C96">
                              <w:rPr>
                                <w:rFonts w:ascii="Alegreya Sans" w:hAnsi="Alegreya Sans"/>
                                <w:b/>
                                <w:color w:val="0472B0"/>
                                <w:sz w:val="20"/>
                                <w:szCs w:val="20"/>
                              </w:rPr>
                              <w:t xml:space="preserve">LES RELATIONS AVEC LES PARTENAIRES PUBLICS </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LA VILLE DE TOURCOING, DE LOIN LE PRINCIPAL PARTENAIRE</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DES RELATIONS GLOBALEMENT BONNES AVEC LES POUVOIRS PUBLICS</w:t>
                            </w:r>
                          </w:p>
                          <w:p w:rsidR="00C56C96" w:rsidRPr="000878F8" w:rsidRDefault="00C56C96" w:rsidP="00601F3B">
                            <w:pPr>
                              <w:spacing w:after="120"/>
                              <w:rPr>
                                <w:rFonts w:ascii="Corbel" w:hAnsi="Corbel"/>
                                <w:b/>
                                <w:color w:val="0472B0"/>
                                <w:sz w:val="20"/>
                                <w:szCs w:val="20"/>
                              </w:rPr>
                            </w:pPr>
                          </w:p>
                          <w:p w:rsidR="00C56C96" w:rsidRPr="00C56C96" w:rsidRDefault="00C56C96" w:rsidP="00601F3B">
                            <w:pPr>
                              <w:pStyle w:val="Paragraphedeliste"/>
                              <w:spacing w:after="0"/>
                              <w:ind w:left="142" w:right="77"/>
                              <w:rPr>
                                <w:rFonts w:ascii="Alegreya Sans" w:hAnsi="Alegreya Sans"/>
                                <w:b/>
                                <w:color w:val="0472B0"/>
                                <w:sz w:val="20"/>
                                <w:szCs w:val="20"/>
                              </w:rPr>
                            </w:pPr>
                          </w:p>
                          <w:p w:rsidR="00C56C96" w:rsidRPr="000878F8" w:rsidRDefault="00C56C96" w:rsidP="00C56C96">
                            <w:pPr>
                              <w:tabs>
                                <w:tab w:val="left" w:pos="142"/>
                              </w:tabs>
                              <w:spacing w:after="120"/>
                              <w:rPr>
                                <w:rFonts w:ascii="Corbel" w:hAnsi="Corbel"/>
                                <w:b/>
                                <w:color w:val="0472B0"/>
                                <w:sz w:val="20"/>
                                <w:szCs w:val="20"/>
                              </w:rPr>
                            </w:pPr>
                          </w:p>
                          <w:p w:rsidR="00C56C96" w:rsidRPr="00C56C96" w:rsidRDefault="00C56C96" w:rsidP="00C56C96">
                            <w:pPr>
                              <w:spacing w:after="120"/>
                              <w:rPr>
                                <w:rFonts w:ascii="Corbel" w:hAnsi="Corbel"/>
                                <w:b/>
                                <w:color w:val="0472B0"/>
                                <w:sz w:val="16"/>
                                <w:szCs w:val="16"/>
                              </w:rPr>
                            </w:pPr>
                          </w:p>
                          <w:p w:rsidR="00C56C96" w:rsidRPr="000878F8" w:rsidRDefault="00C56C96" w:rsidP="00C56C96">
                            <w:pPr>
                              <w:spacing w:after="120"/>
                              <w:rPr>
                                <w:rFonts w:ascii="Corbel" w:hAnsi="Corbel"/>
                                <w:b/>
                                <w:color w:val="0472B0"/>
                                <w:sz w:val="20"/>
                                <w:szCs w:val="20"/>
                              </w:rPr>
                            </w:pPr>
                          </w:p>
                          <w:p w:rsidR="00C56C96" w:rsidRPr="00C56C96" w:rsidRDefault="00C56C96" w:rsidP="00C56C96">
                            <w:pPr>
                              <w:tabs>
                                <w:tab w:val="left" w:pos="426"/>
                              </w:tabs>
                              <w:spacing w:after="120"/>
                              <w:rPr>
                                <w:rFonts w:ascii="Corbel" w:hAnsi="Corbel"/>
                                <w:b/>
                                <w:color w:val="0472B0"/>
                                <w:sz w:val="20"/>
                                <w:szCs w:val="20"/>
                              </w:rPr>
                            </w:pPr>
                          </w:p>
                          <w:p w:rsidR="00C56C96" w:rsidRDefault="00C56C96" w:rsidP="00C56C96">
                            <w:pPr>
                              <w:spacing w:after="0" w:line="240" w:lineRule="auto"/>
                              <w:ind w:firstLine="708"/>
                              <w:rPr>
                                <w:rFonts w:ascii="Corbel" w:hAnsi="Corbel"/>
                                <w:b/>
                                <w:color w:val="0472B0"/>
                                <w:sz w:val="16"/>
                                <w:szCs w:val="16"/>
                              </w:rPr>
                            </w:pPr>
                          </w:p>
                          <w:p w:rsidR="00C56C96" w:rsidRPr="00C56C96" w:rsidRDefault="00C56C96" w:rsidP="00C56C96">
                            <w:pPr>
                              <w:spacing w:after="0" w:line="240" w:lineRule="auto"/>
                              <w:ind w:firstLine="708"/>
                              <w:rPr>
                                <w:rFonts w:ascii="Corbel" w:hAnsi="Corbel"/>
                                <w:b/>
                                <w:color w:val="0472B0"/>
                                <w:sz w:val="16"/>
                                <w:szCs w:val="16"/>
                              </w:rPr>
                            </w:pPr>
                          </w:p>
                          <w:p w:rsidR="00C56C96" w:rsidRPr="00C56C96" w:rsidRDefault="00C56C96" w:rsidP="00C56C96">
                            <w:pPr>
                              <w:tabs>
                                <w:tab w:val="left" w:pos="709"/>
                              </w:tabs>
                              <w:spacing w:after="120"/>
                              <w:ind w:firstLine="708"/>
                              <w:rPr>
                                <w:rFonts w:ascii="Corbel" w:hAnsi="Corbel"/>
                                <w:b/>
                                <w:color w:val="0472B0"/>
                                <w:sz w:val="16"/>
                                <w:szCs w:val="16"/>
                              </w:rPr>
                            </w:pPr>
                          </w:p>
                          <w:p w:rsidR="00C56C96" w:rsidRPr="00C56C96" w:rsidRDefault="00C56C96" w:rsidP="00C56C96">
                            <w:pPr>
                              <w:pStyle w:val="Paragraphedeliste"/>
                              <w:tabs>
                                <w:tab w:val="left" w:pos="426"/>
                              </w:tabs>
                              <w:spacing w:after="0" w:line="240" w:lineRule="auto"/>
                              <w:ind w:left="142" w:right="77"/>
                              <w:rPr>
                                <w:rFonts w:ascii="Alegreya Sans" w:hAnsi="Alegreya Sans"/>
                                <w:b/>
                                <w:color w:val="0472B0"/>
                                <w:sz w:val="20"/>
                                <w:szCs w:val="20"/>
                              </w:rPr>
                            </w:pPr>
                          </w:p>
                          <w:p w:rsidR="00C56C96" w:rsidRPr="00AC3DCC" w:rsidRDefault="00C56C96" w:rsidP="00C56C96">
                            <w:pPr>
                              <w:spacing w:after="0" w:line="360" w:lineRule="auto"/>
                              <w:rPr>
                                <w:rFonts w:ascii="Corbel" w:hAnsi="Corbel"/>
                                <w:b/>
                                <w:color w:val="0472B0"/>
                                <w:sz w:val="16"/>
                                <w:szCs w:val="16"/>
                              </w:rPr>
                            </w:pPr>
                          </w:p>
                          <w:p w:rsidR="00C56C96" w:rsidRPr="000878F8" w:rsidRDefault="00C56C96" w:rsidP="00AC3DCC">
                            <w:pPr>
                              <w:spacing w:after="120"/>
                              <w:rPr>
                                <w:rFonts w:ascii="Corbel" w:hAnsi="Corbel"/>
                                <w:b/>
                                <w:color w:val="0472B0"/>
                                <w:sz w:val="20"/>
                                <w:szCs w:val="20"/>
                              </w:rPr>
                            </w:pPr>
                          </w:p>
                          <w:p w:rsidR="00C56C96" w:rsidRPr="00AC3DCC" w:rsidRDefault="00C56C96" w:rsidP="00AC3DCC">
                            <w:pPr>
                              <w:pStyle w:val="Paragraphedeliste"/>
                              <w:spacing w:after="0" w:line="240" w:lineRule="auto"/>
                              <w:ind w:left="426" w:right="79"/>
                              <w:rPr>
                                <w:rFonts w:ascii="Alegreya Sans" w:hAnsi="Alegreya Sans"/>
                                <w:b/>
                                <w:color w:val="0472B0"/>
                                <w:sz w:val="20"/>
                                <w:szCs w:val="20"/>
                              </w:rPr>
                            </w:pPr>
                            <w:r w:rsidRPr="00AC3DCC">
                              <w:rPr>
                                <w:rFonts w:ascii="Alegreya Sans" w:hAnsi="Alegreya Sans"/>
                                <w:b/>
                                <w:color w:val="0472B0"/>
                                <w:sz w:val="20"/>
                                <w:szCs w:val="20"/>
                              </w:rPr>
                              <w:t xml:space="preserve"> </w:t>
                            </w:r>
                          </w:p>
                          <w:p w:rsidR="00C56C96" w:rsidRPr="000878F8" w:rsidRDefault="00C56C96" w:rsidP="00AC3DCC">
                            <w:pPr>
                              <w:pStyle w:val="Paragraphedeliste"/>
                              <w:spacing w:after="0" w:line="240" w:lineRule="auto"/>
                              <w:ind w:left="142" w:right="77"/>
                              <w:jc w:val="right"/>
                              <w:rPr>
                                <w:rFonts w:ascii="Alegreya Sans" w:hAnsi="Alegreya Sans"/>
                                <w:b/>
                                <w:color w:val="0472B0"/>
                                <w:sz w:val="24"/>
                                <w:szCs w:val="24"/>
                              </w:rPr>
                            </w:pPr>
                            <w:r w:rsidRPr="000878F8">
                              <w:rPr>
                                <w:rFonts w:ascii="Alegreya Sans" w:hAnsi="Alegreya Sans"/>
                                <w:b/>
                                <w:color w:val="0472B0"/>
                                <w:sz w:val="36"/>
                                <w:szCs w:val="36"/>
                              </w:rPr>
                              <w:t xml:space="preserve"> </w:t>
                            </w:r>
                          </w:p>
                          <w:p w:rsidR="00C56C96" w:rsidRPr="000878F8" w:rsidRDefault="00C56C96" w:rsidP="00AC3DCC">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 </w:t>
                            </w:r>
                          </w:p>
                          <w:p w:rsidR="00C56C96" w:rsidRDefault="00C56C96" w:rsidP="00AC3DCC">
                            <w:pPr>
                              <w:pStyle w:val="Paragraphedeliste"/>
                              <w:spacing w:after="0" w:line="240" w:lineRule="auto"/>
                              <w:ind w:left="142" w:right="77"/>
                              <w:jc w:val="right"/>
                              <w:rPr>
                                <w:rFonts w:ascii="Alegreya Sans" w:hAnsi="Alegreya Sans"/>
                                <w:b/>
                                <w:color w:val="B1C702"/>
                                <w:sz w:val="36"/>
                                <w:szCs w:val="36"/>
                              </w:rPr>
                            </w:pPr>
                          </w:p>
                          <w:p w:rsidR="00C56C96" w:rsidRPr="000878F8" w:rsidRDefault="00C56C96" w:rsidP="00AC3DCC">
                            <w:pPr>
                              <w:pStyle w:val="Paragraphedeliste"/>
                              <w:spacing w:after="0" w:line="240" w:lineRule="auto"/>
                              <w:ind w:left="142" w:right="77"/>
                              <w:jc w:val="right"/>
                              <w:rPr>
                                <w:rFonts w:ascii="Alegreya Sans" w:hAnsi="Alegreya Sans"/>
                                <w:b/>
                                <w:color w:val="B1C702"/>
                                <w:sz w:val="24"/>
                                <w:szCs w:val="24"/>
                              </w:rPr>
                            </w:pPr>
                          </w:p>
                          <w:p w:rsidR="00C56C96" w:rsidRPr="00AC3DCC" w:rsidRDefault="00C56C96" w:rsidP="00AC3DCC">
                            <w:pPr>
                              <w:pStyle w:val="Paragraphedeliste"/>
                              <w:spacing w:after="0" w:line="240" w:lineRule="auto"/>
                              <w:ind w:left="142" w:right="77"/>
                              <w:jc w:val="right"/>
                              <w:rPr>
                                <w:rFonts w:ascii="Alegreya Sans" w:hAnsi="Alegreya Sans"/>
                                <w:b/>
                                <w:color w:val="B1C702"/>
                                <w:sz w:val="24"/>
                                <w:szCs w:val="24"/>
                              </w:rPr>
                            </w:pPr>
                          </w:p>
                          <w:p w:rsidR="00C56C96" w:rsidRPr="009D2E66" w:rsidRDefault="00C56C96" w:rsidP="00AC3DCC">
                            <w:pPr>
                              <w:jc w:val="both"/>
                              <w:rPr>
                                <w:rFonts w:ascii="Corbel" w:hAnsi="Corbel"/>
                                <w:color w:val="365F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B937" id="Zone de texte 24" o:spid="_x0000_s1035" type="#_x0000_t202" style="position:absolute;margin-left:376.35pt;margin-top:1.15pt;width:346pt;height:451.35pt;z-index:25189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" fillcolor="white [3201]" stroked="f" strokeweight=".5pt">
                <v:textbox>
                  <w:txbxContent>
                    <w:p w:rsidR="00C56C96" w:rsidRDefault="00C56C96" w:rsidP="00813810">
                      <w:pPr>
                        <w:pStyle w:val="Paragraphedeliste"/>
                        <w:spacing w:after="0" w:line="360" w:lineRule="auto"/>
                        <w:ind w:left="142" w:right="79"/>
                        <w:rPr>
                          <w:rFonts w:ascii="Alegreya Sans" w:hAnsi="Alegreya Sans"/>
                          <w:b/>
                          <w:color w:val="B1C702"/>
                          <w:sz w:val="24"/>
                          <w:szCs w:val="24"/>
                        </w:rPr>
                      </w:pPr>
                      <w:r>
                        <w:rPr>
                          <w:rFonts w:ascii="Alegreya Sans" w:hAnsi="Alegreya Sans"/>
                          <w:b/>
                          <w:color w:val="B1C702"/>
                          <w:sz w:val="24"/>
                          <w:szCs w:val="24"/>
                        </w:rPr>
                        <w:t>DIAGNOSTIC À PARTIR DES DONNÉES EXISTANTES</w:t>
                      </w:r>
                    </w:p>
                    <w:p w:rsidR="00C56C96" w:rsidRDefault="00C56C96" w:rsidP="00601F3B">
                      <w:pPr>
                        <w:pStyle w:val="Paragraphedeliste"/>
                        <w:spacing w:after="0"/>
                        <w:ind w:left="426" w:right="79"/>
                        <w:rPr>
                          <w:rFonts w:ascii="Alegreya Sans" w:hAnsi="Alegreya Sans"/>
                          <w:b/>
                          <w:color w:val="B1C702"/>
                          <w:sz w:val="20"/>
                          <w:szCs w:val="20"/>
                        </w:rPr>
                      </w:pPr>
                      <w:r w:rsidRPr="00AC3DCC">
                        <w:rPr>
                          <w:rFonts w:ascii="Alegreya Sans" w:hAnsi="Alegreya Sans"/>
                          <w:b/>
                          <w:color w:val="B1C702"/>
                          <w:sz w:val="20"/>
                          <w:szCs w:val="20"/>
                        </w:rPr>
                        <w:t>LA DYNAMIQUE TERRITORIALE DES NOUVELLES ASSOCIATIONS</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LES CRÉATIONS ANNUELLES DEPUIS 10 ANS</w:t>
                      </w:r>
                    </w:p>
                    <w:p w:rsidR="00C56C96" w:rsidRDefault="00C56C96" w:rsidP="00601F3B">
                      <w:pPr>
                        <w:spacing w:after="0"/>
                        <w:ind w:left="709"/>
                        <w:rPr>
                          <w:rFonts w:ascii="Corbel" w:hAnsi="Corbel"/>
                          <w:b/>
                          <w:color w:val="B1C702"/>
                          <w:sz w:val="16"/>
                          <w:szCs w:val="16"/>
                        </w:rPr>
                      </w:pPr>
                      <w:r w:rsidRPr="00AC3DCC">
                        <w:rPr>
                          <w:rFonts w:ascii="Corbel" w:hAnsi="Corbel"/>
                          <w:b/>
                          <w:color w:val="B1C702"/>
                          <w:sz w:val="16"/>
                          <w:szCs w:val="16"/>
                        </w:rPr>
                        <w:t>LES SECTEURS D’ACTIVITÉS DES NOUVELLES ASSOCIATIONS – 2012/2015</w:t>
                      </w:r>
                    </w:p>
                    <w:p w:rsidR="00C56C96" w:rsidRDefault="00C56C96" w:rsidP="00601F3B">
                      <w:pPr>
                        <w:spacing w:after="0"/>
                        <w:ind w:left="426"/>
                        <w:rPr>
                          <w:rFonts w:ascii="Alegreya Sans" w:hAnsi="Alegreya Sans"/>
                          <w:b/>
                          <w:color w:val="B1C702"/>
                          <w:sz w:val="20"/>
                          <w:szCs w:val="20"/>
                        </w:rPr>
                      </w:pPr>
                      <w:r w:rsidRPr="00AC3DCC">
                        <w:rPr>
                          <w:rFonts w:ascii="Alegreya Sans" w:hAnsi="Alegreya Sans"/>
                          <w:b/>
                          <w:color w:val="B1C702"/>
                          <w:sz w:val="20"/>
                          <w:szCs w:val="20"/>
                        </w:rPr>
                        <w:t xml:space="preserve">LES ASSOCIATIONS EMPLOYEUSES </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 xml:space="preserve">UN TISSU BIEN SPÉCIFIQUE D’ASSOCIATIONS EMPLOYEUSES </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 xml:space="preserve">UN POIDS CONSÉQUENT DES ASSOCIATIONS DE TAILLE MOYENNE </w:t>
                      </w:r>
                    </w:p>
                    <w:p w:rsidR="00C56C96" w:rsidRPr="00AC3DCC" w:rsidRDefault="00C56C96" w:rsidP="00601F3B">
                      <w:pPr>
                        <w:pStyle w:val="Paragraphedeliste"/>
                        <w:spacing w:after="0"/>
                        <w:ind w:left="426" w:right="79"/>
                        <w:rPr>
                          <w:rFonts w:ascii="Alegreya Sans" w:hAnsi="Alegreya Sans"/>
                          <w:b/>
                          <w:color w:val="B1C702"/>
                          <w:sz w:val="20"/>
                          <w:szCs w:val="20"/>
                        </w:rPr>
                      </w:pPr>
                      <w:r w:rsidRPr="00AC3DCC">
                        <w:rPr>
                          <w:rFonts w:ascii="Alegreya Sans" w:hAnsi="Alegreya Sans"/>
                          <w:b/>
                          <w:color w:val="B1C702"/>
                          <w:sz w:val="20"/>
                          <w:szCs w:val="20"/>
                        </w:rPr>
                        <w:t>LE SALARIAT ASSOCIATIF</w:t>
                      </w:r>
                    </w:p>
                    <w:p w:rsidR="00C56C96" w:rsidRDefault="00C56C96" w:rsidP="00601F3B">
                      <w:pPr>
                        <w:spacing w:after="0"/>
                        <w:ind w:left="709"/>
                        <w:rPr>
                          <w:rFonts w:ascii="Corbel" w:hAnsi="Corbel"/>
                          <w:b/>
                          <w:color w:val="B1C702"/>
                          <w:sz w:val="16"/>
                          <w:szCs w:val="16"/>
                        </w:rPr>
                      </w:pPr>
                      <w:r w:rsidRPr="00AC3DCC">
                        <w:rPr>
                          <w:rFonts w:ascii="Corbel" w:hAnsi="Corbel"/>
                          <w:b/>
                          <w:color w:val="B1C702"/>
                          <w:sz w:val="16"/>
                          <w:szCs w:val="16"/>
                        </w:rPr>
                        <w:t>UN POIDS TR</w:t>
                      </w:r>
                      <w:r w:rsidRPr="00AC3DCC">
                        <w:rPr>
                          <w:rFonts w:ascii="Calibri" w:hAnsi="Calibri" w:cs="Calibri"/>
                          <w:b/>
                          <w:color w:val="B1C702"/>
                          <w:sz w:val="16"/>
                          <w:szCs w:val="16"/>
                        </w:rPr>
                        <w:t>È</w:t>
                      </w:r>
                      <w:r w:rsidRPr="00AC3DCC">
                        <w:rPr>
                          <w:rFonts w:ascii="Corbel" w:hAnsi="Corbel"/>
                          <w:b/>
                          <w:color w:val="B1C702"/>
                          <w:sz w:val="16"/>
                          <w:szCs w:val="16"/>
                        </w:rPr>
                        <w:t>S FORT DU SALARIAT ASSOCIATIF AU SEIN DU TERRITOIRE</w:t>
                      </w:r>
                    </w:p>
                    <w:p w:rsidR="00C56C96" w:rsidRPr="00AC3DCC" w:rsidRDefault="00C56C96" w:rsidP="00601F3B">
                      <w:pPr>
                        <w:spacing w:after="0"/>
                        <w:ind w:left="709"/>
                        <w:rPr>
                          <w:rFonts w:ascii="Corbel" w:hAnsi="Corbel"/>
                          <w:b/>
                          <w:color w:val="B1C702"/>
                          <w:sz w:val="16"/>
                          <w:szCs w:val="16"/>
                        </w:rPr>
                      </w:pPr>
                      <w:r w:rsidRPr="00AC3DCC">
                        <w:rPr>
                          <w:rFonts w:ascii="Corbel" w:hAnsi="Corbel"/>
                          <w:b/>
                          <w:color w:val="B1C702"/>
                          <w:sz w:val="16"/>
                          <w:szCs w:val="16"/>
                        </w:rPr>
                        <w:t>LES CARACTÉRISTIQUES DES SALARIÉS ASSOCIATIFS TOURQUENNOIS</w:t>
                      </w:r>
                    </w:p>
                    <w:p w:rsidR="00C56C96" w:rsidRDefault="00C56C96" w:rsidP="00813810">
                      <w:pPr>
                        <w:spacing w:after="0" w:line="360" w:lineRule="auto"/>
                        <w:ind w:right="79"/>
                        <w:rPr>
                          <w:rFonts w:ascii="Alegreya Sans" w:hAnsi="Alegreya Sans"/>
                          <w:b/>
                          <w:color w:val="0472B0"/>
                          <w:sz w:val="24"/>
                          <w:szCs w:val="24"/>
                        </w:rPr>
                      </w:pPr>
                    </w:p>
                    <w:p w:rsidR="00C56C96" w:rsidRPr="00AC3DCC" w:rsidRDefault="00C56C96" w:rsidP="00813810">
                      <w:pPr>
                        <w:spacing w:after="0" w:line="360" w:lineRule="auto"/>
                        <w:ind w:right="79"/>
                        <w:rPr>
                          <w:rFonts w:ascii="Alegreya Sans" w:hAnsi="Alegreya Sans"/>
                          <w:b/>
                          <w:color w:val="0472B0"/>
                          <w:sz w:val="24"/>
                          <w:szCs w:val="24"/>
                        </w:rPr>
                      </w:pPr>
                      <w:r w:rsidRPr="00AC3DCC">
                        <w:rPr>
                          <w:rFonts w:ascii="Alegreya Sans" w:hAnsi="Alegreya Sans"/>
                          <w:b/>
                          <w:color w:val="0472B0"/>
                          <w:sz w:val="24"/>
                          <w:szCs w:val="24"/>
                        </w:rPr>
                        <w:t>RÉSULTATS DU BAROM</w:t>
                      </w:r>
                      <w:r w:rsidRPr="00AC3DCC">
                        <w:rPr>
                          <w:rFonts w:ascii="Calibri" w:hAnsi="Calibri" w:cs="Calibri"/>
                          <w:b/>
                          <w:color w:val="0472B0"/>
                          <w:sz w:val="24"/>
                          <w:szCs w:val="24"/>
                        </w:rPr>
                        <w:t>È</w:t>
                      </w:r>
                      <w:r w:rsidRPr="00AC3DCC">
                        <w:rPr>
                          <w:rFonts w:ascii="Alegreya Sans" w:hAnsi="Alegreya Sans"/>
                          <w:b/>
                          <w:color w:val="0472B0"/>
                          <w:sz w:val="24"/>
                          <w:szCs w:val="24"/>
                        </w:rPr>
                        <w:t>TRE</w:t>
                      </w:r>
                    </w:p>
                    <w:p w:rsidR="00C56C96" w:rsidRDefault="00C56C96" w:rsidP="00601F3B">
                      <w:pPr>
                        <w:pStyle w:val="Paragraphedeliste"/>
                        <w:spacing w:after="0"/>
                        <w:ind w:left="426" w:right="79"/>
                        <w:rPr>
                          <w:rFonts w:ascii="Alegreya Sans" w:hAnsi="Alegreya Sans"/>
                          <w:b/>
                          <w:color w:val="0472B0"/>
                          <w:sz w:val="20"/>
                          <w:szCs w:val="20"/>
                        </w:rPr>
                      </w:pPr>
                      <w:r w:rsidRPr="00AC3DCC">
                        <w:rPr>
                          <w:rFonts w:ascii="Alegreya Sans" w:hAnsi="Alegreya Sans"/>
                          <w:b/>
                          <w:color w:val="0472B0"/>
                          <w:sz w:val="20"/>
                          <w:szCs w:val="20"/>
                        </w:rPr>
                        <w:t>LE PROFIL DES RÉPONDANTS</w:t>
                      </w:r>
                    </w:p>
                    <w:p w:rsidR="00C56C96" w:rsidRPr="00AC3DCC" w:rsidRDefault="00C56C96" w:rsidP="00601F3B">
                      <w:pPr>
                        <w:spacing w:after="0"/>
                        <w:ind w:left="709"/>
                        <w:rPr>
                          <w:rFonts w:ascii="Corbel" w:hAnsi="Corbel"/>
                          <w:b/>
                          <w:color w:val="0472B0"/>
                          <w:sz w:val="16"/>
                          <w:szCs w:val="16"/>
                        </w:rPr>
                      </w:pPr>
                      <w:r w:rsidRPr="00AC3DCC">
                        <w:rPr>
                          <w:rFonts w:ascii="Corbel" w:hAnsi="Corbel"/>
                          <w:b/>
                          <w:color w:val="0472B0"/>
                          <w:sz w:val="16"/>
                          <w:szCs w:val="16"/>
                        </w:rPr>
                        <w:t>DES ASSOCIATIONS ACTIVES SUR L’ENSEMBLE DU TERRITOIRE</w:t>
                      </w:r>
                    </w:p>
                    <w:p w:rsidR="00C56C96" w:rsidRPr="00AC3DCC" w:rsidRDefault="00C56C96" w:rsidP="00601F3B">
                      <w:pPr>
                        <w:spacing w:after="0"/>
                        <w:ind w:left="709"/>
                        <w:rPr>
                          <w:rFonts w:ascii="Corbel" w:hAnsi="Corbel"/>
                          <w:b/>
                          <w:color w:val="0472B0"/>
                          <w:sz w:val="16"/>
                          <w:szCs w:val="16"/>
                        </w:rPr>
                      </w:pPr>
                      <w:r w:rsidRPr="00AC3DCC">
                        <w:rPr>
                          <w:rFonts w:ascii="Corbel" w:hAnsi="Corbel"/>
                          <w:b/>
                          <w:color w:val="0472B0"/>
                          <w:sz w:val="16"/>
                          <w:szCs w:val="16"/>
                        </w:rPr>
                        <w:t xml:space="preserve">UNE RÉPRÉSENTATION COHÉRENTE DES SECTEURS D’ACTIVITÉS </w:t>
                      </w:r>
                    </w:p>
                    <w:p w:rsidR="00C56C96" w:rsidRPr="00AC3DCC" w:rsidRDefault="00C56C96" w:rsidP="00601F3B">
                      <w:pPr>
                        <w:spacing w:after="0"/>
                        <w:ind w:left="709" w:right="79"/>
                        <w:rPr>
                          <w:rFonts w:ascii="Alegreya Sans" w:hAnsi="Alegreya Sans"/>
                          <w:b/>
                          <w:color w:val="0472B0"/>
                          <w:sz w:val="16"/>
                          <w:szCs w:val="16"/>
                        </w:rPr>
                      </w:pPr>
                      <w:r w:rsidRPr="00AC3DCC">
                        <w:rPr>
                          <w:rFonts w:ascii="Corbel" w:hAnsi="Corbel"/>
                          <w:b/>
                          <w:color w:val="0472B0"/>
                          <w:sz w:val="16"/>
                          <w:szCs w:val="16"/>
                        </w:rPr>
                        <w:t>PRINCIPALEMENT DES TR</w:t>
                      </w:r>
                      <w:r w:rsidRPr="00AC3DCC">
                        <w:rPr>
                          <w:rFonts w:ascii="Corbel" w:hAnsi="Corbel" w:cs="Calibri"/>
                          <w:b/>
                          <w:color w:val="0472B0"/>
                          <w:sz w:val="16"/>
                          <w:szCs w:val="16"/>
                        </w:rPr>
                        <w:t>È</w:t>
                      </w:r>
                      <w:r w:rsidRPr="00AC3DCC">
                        <w:rPr>
                          <w:rFonts w:ascii="Corbel" w:hAnsi="Corbel"/>
                          <w:b/>
                          <w:color w:val="0472B0"/>
                          <w:sz w:val="16"/>
                          <w:szCs w:val="16"/>
                        </w:rPr>
                        <w:t>S PETITES STRUCTURES</w:t>
                      </w:r>
                    </w:p>
                    <w:p w:rsidR="00C56C96" w:rsidRDefault="00C56C96" w:rsidP="00601F3B">
                      <w:pPr>
                        <w:pStyle w:val="Paragraphedeliste"/>
                        <w:spacing w:after="0"/>
                        <w:ind w:left="426" w:right="79"/>
                        <w:rPr>
                          <w:rFonts w:ascii="Alegreya Sans" w:hAnsi="Alegreya Sans"/>
                          <w:b/>
                          <w:color w:val="0472B0"/>
                          <w:sz w:val="20"/>
                          <w:szCs w:val="20"/>
                        </w:rPr>
                      </w:pPr>
                      <w:r w:rsidRPr="00AC3DCC">
                        <w:rPr>
                          <w:rFonts w:ascii="Alegreya Sans" w:hAnsi="Alegreya Sans"/>
                          <w:b/>
                          <w:color w:val="0472B0"/>
                          <w:sz w:val="20"/>
                          <w:szCs w:val="20"/>
                        </w:rPr>
                        <w:t>PERCEPTION DE LA SITUATION ACTUELLE DE L’ASSOCIATION</w:t>
                      </w:r>
                    </w:p>
                    <w:p w:rsidR="00C56C96" w:rsidRPr="00AC3DCC" w:rsidRDefault="00C56C96" w:rsidP="00601F3B">
                      <w:pPr>
                        <w:spacing w:after="0"/>
                        <w:ind w:left="709"/>
                        <w:rPr>
                          <w:rFonts w:ascii="Corbel" w:hAnsi="Corbel"/>
                          <w:b/>
                          <w:color w:val="0472B0"/>
                          <w:sz w:val="16"/>
                          <w:szCs w:val="16"/>
                        </w:rPr>
                      </w:pPr>
                      <w:r w:rsidRPr="00AC3DCC">
                        <w:rPr>
                          <w:rFonts w:ascii="Corbel" w:hAnsi="Corbel"/>
                          <w:b/>
                          <w:color w:val="0472B0"/>
                          <w:sz w:val="16"/>
                          <w:szCs w:val="16"/>
                        </w:rPr>
                        <w:t>UNE VISION POSITIVE DE LA SITUATION GLOBALE DE L’ASSOCIATION</w:t>
                      </w:r>
                    </w:p>
                    <w:p w:rsidR="00C56C96" w:rsidRDefault="00C56C96" w:rsidP="00601F3B">
                      <w:pPr>
                        <w:spacing w:after="0"/>
                        <w:ind w:left="709"/>
                        <w:rPr>
                          <w:rFonts w:ascii="Corbel" w:hAnsi="Corbel"/>
                          <w:b/>
                          <w:color w:val="0472B0"/>
                          <w:sz w:val="16"/>
                          <w:szCs w:val="16"/>
                        </w:rPr>
                      </w:pPr>
                      <w:r w:rsidRPr="00AC3DCC">
                        <w:rPr>
                          <w:rFonts w:ascii="Corbel" w:hAnsi="Corbel"/>
                          <w:b/>
                          <w:color w:val="0472B0"/>
                          <w:sz w:val="16"/>
                          <w:szCs w:val="16"/>
                        </w:rPr>
                        <w:t>LA VISION DE L’ASSOCIATION SELON LES DIFFÉRENTS INDICATEURS</w:t>
                      </w:r>
                    </w:p>
                    <w:p w:rsidR="00C56C96" w:rsidRDefault="00C56C96" w:rsidP="00601F3B">
                      <w:pPr>
                        <w:pStyle w:val="Paragraphedeliste"/>
                        <w:tabs>
                          <w:tab w:val="left" w:pos="426"/>
                        </w:tabs>
                        <w:spacing w:after="0"/>
                        <w:ind w:left="142" w:right="77"/>
                        <w:rPr>
                          <w:rFonts w:ascii="Alegreya Sans" w:hAnsi="Alegreya Sans"/>
                          <w:b/>
                          <w:color w:val="0472B0"/>
                          <w:sz w:val="20"/>
                          <w:szCs w:val="20"/>
                        </w:rPr>
                      </w:pPr>
                      <w:r>
                        <w:rPr>
                          <w:rFonts w:ascii="Alegreya Sans" w:hAnsi="Alegreya Sans"/>
                          <w:b/>
                          <w:color w:val="0472B0"/>
                          <w:sz w:val="20"/>
                          <w:szCs w:val="20"/>
                        </w:rPr>
                        <w:tab/>
                      </w:r>
                      <w:r w:rsidRPr="00C56C96">
                        <w:rPr>
                          <w:rFonts w:ascii="Alegreya Sans" w:hAnsi="Alegreya Sans"/>
                          <w:b/>
                          <w:color w:val="0472B0"/>
                          <w:sz w:val="20"/>
                          <w:szCs w:val="20"/>
                        </w:rPr>
                        <w:t xml:space="preserve">LES ÉVOLUTIONS DE LA SITUATION VÉCUE PAR LES ASSOCIATIONS </w:t>
                      </w:r>
                    </w:p>
                    <w:p w:rsidR="00C56C96" w:rsidRPr="00C56C96" w:rsidRDefault="00C56C96" w:rsidP="00601F3B">
                      <w:pPr>
                        <w:tabs>
                          <w:tab w:val="left" w:pos="709"/>
                        </w:tabs>
                        <w:spacing w:after="0"/>
                        <w:ind w:firstLine="708"/>
                        <w:rPr>
                          <w:rFonts w:ascii="Corbel" w:hAnsi="Corbel"/>
                          <w:b/>
                          <w:color w:val="0472B0"/>
                          <w:sz w:val="16"/>
                          <w:szCs w:val="16"/>
                        </w:rPr>
                      </w:pPr>
                      <w:r w:rsidRPr="00C56C96">
                        <w:rPr>
                          <w:rFonts w:ascii="Corbel" w:hAnsi="Corbel"/>
                          <w:b/>
                          <w:color w:val="0472B0"/>
                          <w:sz w:val="16"/>
                          <w:szCs w:val="16"/>
                        </w:rPr>
                        <w:t>UNE ÉVOLUTION PLUTÔT FAIBLE DE LA SITUATION DE L’ASSOCIATION</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DES CHANGEMENTS ASSEZ RÉCENTS</w:t>
                      </w:r>
                    </w:p>
                    <w:p w:rsid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LES ÉVOLUTIONS SELON LES DIFFÉRENTS INDICATEURS</w:t>
                      </w:r>
                    </w:p>
                    <w:p w:rsidR="00C56C96" w:rsidRDefault="00C56C96" w:rsidP="00601F3B">
                      <w:pPr>
                        <w:tabs>
                          <w:tab w:val="left" w:pos="426"/>
                        </w:tabs>
                        <w:spacing w:after="0"/>
                        <w:rPr>
                          <w:rFonts w:ascii="Alegreya Sans" w:hAnsi="Alegreya Sans"/>
                          <w:b/>
                          <w:color w:val="0472B0"/>
                          <w:sz w:val="20"/>
                          <w:szCs w:val="20"/>
                        </w:rPr>
                      </w:pPr>
                      <w:r>
                        <w:rPr>
                          <w:rFonts w:ascii="Alegreya Sans" w:hAnsi="Alegreya Sans"/>
                          <w:b/>
                          <w:color w:val="0472B0"/>
                          <w:sz w:val="20"/>
                          <w:szCs w:val="20"/>
                        </w:rPr>
                        <w:tab/>
                      </w:r>
                      <w:r w:rsidRPr="00C56C96">
                        <w:rPr>
                          <w:rFonts w:ascii="Alegreya Sans" w:hAnsi="Alegreya Sans"/>
                          <w:b/>
                          <w:color w:val="0472B0"/>
                          <w:sz w:val="20"/>
                          <w:szCs w:val="20"/>
                        </w:rPr>
                        <w:t>PROJECTION VERS L’AVENIR</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UN AVENIR ENVISAGÉ UN PEU MOINS POSITIVEMENT QUE LE PRÉSENT</w:t>
                      </w:r>
                    </w:p>
                    <w:p w:rsid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UNE VOLONTÉ FORTE DE MAINTENIR UN DÉVELOPPEMENT DES PROJETS</w:t>
                      </w:r>
                    </w:p>
                    <w:p w:rsidR="00C56C96" w:rsidRPr="00C56C96" w:rsidRDefault="00C56C96" w:rsidP="00601F3B">
                      <w:pPr>
                        <w:pStyle w:val="Paragraphedeliste"/>
                        <w:spacing w:after="0"/>
                        <w:ind w:left="142" w:right="77"/>
                        <w:rPr>
                          <w:rFonts w:ascii="Alegreya Sans" w:hAnsi="Alegreya Sans"/>
                          <w:b/>
                          <w:color w:val="0472B0"/>
                          <w:sz w:val="20"/>
                          <w:szCs w:val="20"/>
                        </w:rPr>
                      </w:pPr>
                      <w:r w:rsidRPr="00C56C96">
                        <w:rPr>
                          <w:rFonts w:ascii="Alegreya Sans" w:hAnsi="Alegreya Sans"/>
                          <w:b/>
                          <w:color w:val="0472B0"/>
                          <w:sz w:val="20"/>
                          <w:szCs w:val="20"/>
                        </w:rPr>
                        <w:t xml:space="preserve">CRAINTES ET SOLUTIONS ENVISAGÉES </w:t>
                      </w:r>
                    </w:p>
                    <w:p w:rsidR="00C56C96" w:rsidRPr="00C56C96" w:rsidRDefault="00C56C96" w:rsidP="00601F3B">
                      <w:pPr>
                        <w:tabs>
                          <w:tab w:val="left" w:pos="142"/>
                        </w:tabs>
                        <w:spacing w:after="0"/>
                        <w:rPr>
                          <w:rFonts w:ascii="Corbel" w:hAnsi="Corbel"/>
                          <w:b/>
                          <w:color w:val="0472B0"/>
                          <w:sz w:val="16"/>
                          <w:szCs w:val="16"/>
                        </w:rPr>
                      </w:pPr>
                      <w:r>
                        <w:rPr>
                          <w:rFonts w:ascii="Corbel" w:hAnsi="Corbel"/>
                          <w:b/>
                          <w:color w:val="0472B0"/>
                          <w:sz w:val="16"/>
                          <w:szCs w:val="16"/>
                        </w:rPr>
                        <w:tab/>
                      </w:r>
                      <w:r>
                        <w:rPr>
                          <w:rFonts w:ascii="Corbel" w:hAnsi="Corbel"/>
                          <w:b/>
                          <w:color w:val="0472B0"/>
                          <w:sz w:val="16"/>
                          <w:szCs w:val="16"/>
                        </w:rPr>
                        <w:tab/>
                      </w:r>
                      <w:r w:rsidRPr="00C56C96">
                        <w:rPr>
                          <w:rFonts w:ascii="Corbel" w:hAnsi="Corbel"/>
                          <w:b/>
                          <w:color w:val="0472B0"/>
                          <w:sz w:val="16"/>
                          <w:szCs w:val="16"/>
                        </w:rPr>
                        <w:t>DEUX INQUIÉTUDES MAJEURES, AUCUNE CRAINTE DE LA CONCURRENCE</w:t>
                      </w:r>
                    </w:p>
                    <w:p w:rsidR="00C56C96" w:rsidRPr="00C56C96" w:rsidRDefault="00C56C96" w:rsidP="00601F3B">
                      <w:pPr>
                        <w:spacing w:after="0"/>
                        <w:ind w:left="708"/>
                        <w:rPr>
                          <w:rFonts w:ascii="Corbel" w:hAnsi="Corbel"/>
                          <w:b/>
                          <w:color w:val="0472B0"/>
                          <w:sz w:val="16"/>
                          <w:szCs w:val="16"/>
                        </w:rPr>
                      </w:pPr>
                      <w:r w:rsidRPr="00C56C96">
                        <w:rPr>
                          <w:rFonts w:ascii="Corbel" w:hAnsi="Corbel"/>
                          <w:b/>
                          <w:color w:val="0472B0"/>
                          <w:sz w:val="16"/>
                          <w:szCs w:val="16"/>
                        </w:rPr>
                        <w:t>TROIS AXES PLEBISCITÉS, PEU D’ATTRAIT POUR L’ACCOMPAGNEMENT</w:t>
                      </w:r>
                    </w:p>
                    <w:p w:rsidR="00C56C96" w:rsidRDefault="00C56C96" w:rsidP="00601F3B">
                      <w:pPr>
                        <w:pStyle w:val="Paragraphedeliste"/>
                        <w:spacing w:after="0"/>
                        <w:ind w:left="142" w:right="77"/>
                        <w:rPr>
                          <w:rFonts w:ascii="Alegreya Sans" w:hAnsi="Alegreya Sans"/>
                          <w:b/>
                          <w:color w:val="0472B0"/>
                          <w:sz w:val="20"/>
                          <w:szCs w:val="20"/>
                        </w:rPr>
                      </w:pPr>
                      <w:r w:rsidRPr="00C56C96">
                        <w:rPr>
                          <w:rFonts w:ascii="Alegreya Sans" w:hAnsi="Alegreya Sans"/>
                          <w:b/>
                          <w:color w:val="0472B0"/>
                          <w:sz w:val="20"/>
                          <w:szCs w:val="20"/>
                        </w:rPr>
                        <w:t xml:space="preserve">LES RELATIONS AVEC LES PARTENAIRES PUBLICS </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LA VILLE DE TOURCOING, DE LOIN LE PRINCIPAL PARTENAIRE</w:t>
                      </w:r>
                    </w:p>
                    <w:p w:rsidR="00C56C96" w:rsidRPr="00C56C96" w:rsidRDefault="00C56C96" w:rsidP="00601F3B">
                      <w:pPr>
                        <w:spacing w:after="0"/>
                        <w:ind w:firstLine="708"/>
                        <w:rPr>
                          <w:rFonts w:ascii="Corbel" w:hAnsi="Corbel"/>
                          <w:b/>
                          <w:color w:val="0472B0"/>
                          <w:sz w:val="16"/>
                          <w:szCs w:val="16"/>
                        </w:rPr>
                      </w:pPr>
                      <w:r w:rsidRPr="00C56C96">
                        <w:rPr>
                          <w:rFonts w:ascii="Corbel" w:hAnsi="Corbel"/>
                          <w:b/>
                          <w:color w:val="0472B0"/>
                          <w:sz w:val="16"/>
                          <w:szCs w:val="16"/>
                        </w:rPr>
                        <w:t>DES RELATIONS GLOBALEMENT BONNES AVEC LES POUVOIRS PUBLICS</w:t>
                      </w:r>
                    </w:p>
                    <w:p w:rsidR="00C56C96" w:rsidRPr="000878F8" w:rsidRDefault="00C56C96" w:rsidP="00601F3B">
                      <w:pPr>
                        <w:spacing w:after="120"/>
                        <w:rPr>
                          <w:rFonts w:ascii="Corbel" w:hAnsi="Corbel"/>
                          <w:b/>
                          <w:color w:val="0472B0"/>
                          <w:sz w:val="20"/>
                          <w:szCs w:val="20"/>
                        </w:rPr>
                      </w:pPr>
                    </w:p>
                    <w:p w:rsidR="00C56C96" w:rsidRPr="00C56C96" w:rsidRDefault="00C56C96" w:rsidP="00601F3B">
                      <w:pPr>
                        <w:pStyle w:val="Paragraphedeliste"/>
                        <w:spacing w:after="0"/>
                        <w:ind w:left="142" w:right="77"/>
                        <w:rPr>
                          <w:rFonts w:ascii="Alegreya Sans" w:hAnsi="Alegreya Sans"/>
                          <w:b/>
                          <w:color w:val="0472B0"/>
                          <w:sz w:val="20"/>
                          <w:szCs w:val="20"/>
                        </w:rPr>
                      </w:pPr>
                    </w:p>
                    <w:p w:rsidR="00C56C96" w:rsidRPr="000878F8" w:rsidRDefault="00C56C96" w:rsidP="00C56C96">
                      <w:pPr>
                        <w:tabs>
                          <w:tab w:val="left" w:pos="142"/>
                        </w:tabs>
                        <w:spacing w:after="120"/>
                        <w:rPr>
                          <w:rFonts w:ascii="Corbel" w:hAnsi="Corbel"/>
                          <w:b/>
                          <w:color w:val="0472B0"/>
                          <w:sz w:val="20"/>
                          <w:szCs w:val="20"/>
                        </w:rPr>
                      </w:pPr>
                    </w:p>
                    <w:p w:rsidR="00C56C96" w:rsidRPr="00C56C96" w:rsidRDefault="00C56C96" w:rsidP="00C56C96">
                      <w:pPr>
                        <w:spacing w:after="120"/>
                        <w:rPr>
                          <w:rFonts w:ascii="Corbel" w:hAnsi="Corbel"/>
                          <w:b/>
                          <w:color w:val="0472B0"/>
                          <w:sz w:val="16"/>
                          <w:szCs w:val="16"/>
                        </w:rPr>
                      </w:pPr>
                    </w:p>
                    <w:p w:rsidR="00C56C96" w:rsidRPr="000878F8" w:rsidRDefault="00C56C96" w:rsidP="00C56C96">
                      <w:pPr>
                        <w:spacing w:after="120"/>
                        <w:rPr>
                          <w:rFonts w:ascii="Corbel" w:hAnsi="Corbel"/>
                          <w:b/>
                          <w:color w:val="0472B0"/>
                          <w:sz w:val="20"/>
                          <w:szCs w:val="20"/>
                        </w:rPr>
                      </w:pPr>
                    </w:p>
                    <w:p w:rsidR="00C56C96" w:rsidRPr="00C56C96" w:rsidRDefault="00C56C96" w:rsidP="00C56C96">
                      <w:pPr>
                        <w:tabs>
                          <w:tab w:val="left" w:pos="426"/>
                        </w:tabs>
                        <w:spacing w:after="120"/>
                        <w:rPr>
                          <w:rFonts w:ascii="Corbel" w:hAnsi="Corbel"/>
                          <w:b/>
                          <w:color w:val="0472B0"/>
                          <w:sz w:val="20"/>
                          <w:szCs w:val="20"/>
                        </w:rPr>
                      </w:pPr>
                    </w:p>
                    <w:p w:rsidR="00C56C96" w:rsidRDefault="00C56C96" w:rsidP="00C56C96">
                      <w:pPr>
                        <w:spacing w:after="0" w:line="240" w:lineRule="auto"/>
                        <w:ind w:firstLine="708"/>
                        <w:rPr>
                          <w:rFonts w:ascii="Corbel" w:hAnsi="Corbel"/>
                          <w:b/>
                          <w:color w:val="0472B0"/>
                          <w:sz w:val="16"/>
                          <w:szCs w:val="16"/>
                        </w:rPr>
                      </w:pPr>
                    </w:p>
                    <w:p w:rsidR="00C56C96" w:rsidRPr="00C56C96" w:rsidRDefault="00C56C96" w:rsidP="00C56C96">
                      <w:pPr>
                        <w:spacing w:after="0" w:line="240" w:lineRule="auto"/>
                        <w:ind w:firstLine="708"/>
                        <w:rPr>
                          <w:rFonts w:ascii="Corbel" w:hAnsi="Corbel"/>
                          <w:b/>
                          <w:color w:val="0472B0"/>
                          <w:sz w:val="16"/>
                          <w:szCs w:val="16"/>
                        </w:rPr>
                      </w:pPr>
                    </w:p>
                    <w:p w:rsidR="00C56C96" w:rsidRPr="00C56C96" w:rsidRDefault="00C56C96" w:rsidP="00C56C96">
                      <w:pPr>
                        <w:tabs>
                          <w:tab w:val="left" w:pos="709"/>
                        </w:tabs>
                        <w:spacing w:after="120"/>
                        <w:ind w:firstLine="708"/>
                        <w:rPr>
                          <w:rFonts w:ascii="Corbel" w:hAnsi="Corbel"/>
                          <w:b/>
                          <w:color w:val="0472B0"/>
                          <w:sz w:val="16"/>
                          <w:szCs w:val="16"/>
                        </w:rPr>
                      </w:pPr>
                    </w:p>
                    <w:p w:rsidR="00C56C96" w:rsidRPr="00C56C96" w:rsidRDefault="00C56C96" w:rsidP="00C56C96">
                      <w:pPr>
                        <w:pStyle w:val="Paragraphedeliste"/>
                        <w:tabs>
                          <w:tab w:val="left" w:pos="426"/>
                        </w:tabs>
                        <w:spacing w:after="0" w:line="240" w:lineRule="auto"/>
                        <w:ind w:left="142" w:right="77"/>
                        <w:rPr>
                          <w:rFonts w:ascii="Alegreya Sans" w:hAnsi="Alegreya Sans"/>
                          <w:b/>
                          <w:color w:val="0472B0"/>
                          <w:sz w:val="20"/>
                          <w:szCs w:val="20"/>
                        </w:rPr>
                      </w:pPr>
                    </w:p>
                    <w:p w:rsidR="00C56C96" w:rsidRPr="00AC3DCC" w:rsidRDefault="00C56C96" w:rsidP="00C56C96">
                      <w:pPr>
                        <w:spacing w:after="0" w:line="360" w:lineRule="auto"/>
                        <w:rPr>
                          <w:rFonts w:ascii="Corbel" w:hAnsi="Corbel"/>
                          <w:b/>
                          <w:color w:val="0472B0"/>
                          <w:sz w:val="16"/>
                          <w:szCs w:val="16"/>
                        </w:rPr>
                      </w:pPr>
                    </w:p>
                    <w:p w:rsidR="00C56C96" w:rsidRPr="000878F8" w:rsidRDefault="00C56C96" w:rsidP="00AC3DCC">
                      <w:pPr>
                        <w:spacing w:after="120"/>
                        <w:rPr>
                          <w:rFonts w:ascii="Corbel" w:hAnsi="Corbel"/>
                          <w:b/>
                          <w:color w:val="0472B0"/>
                          <w:sz w:val="20"/>
                          <w:szCs w:val="20"/>
                        </w:rPr>
                      </w:pPr>
                    </w:p>
                    <w:p w:rsidR="00C56C96" w:rsidRPr="00AC3DCC" w:rsidRDefault="00C56C96" w:rsidP="00AC3DCC">
                      <w:pPr>
                        <w:pStyle w:val="Paragraphedeliste"/>
                        <w:spacing w:after="0" w:line="240" w:lineRule="auto"/>
                        <w:ind w:left="426" w:right="79"/>
                        <w:rPr>
                          <w:rFonts w:ascii="Alegreya Sans" w:hAnsi="Alegreya Sans"/>
                          <w:b/>
                          <w:color w:val="0472B0"/>
                          <w:sz w:val="20"/>
                          <w:szCs w:val="20"/>
                        </w:rPr>
                      </w:pPr>
                      <w:r w:rsidRPr="00AC3DCC">
                        <w:rPr>
                          <w:rFonts w:ascii="Alegreya Sans" w:hAnsi="Alegreya Sans"/>
                          <w:b/>
                          <w:color w:val="0472B0"/>
                          <w:sz w:val="20"/>
                          <w:szCs w:val="20"/>
                        </w:rPr>
                        <w:t xml:space="preserve"> </w:t>
                      </w:r>
                    </w:p>
                    <w:p w:rsidR="00C56C96" w:rsidRPr="000878F8" w:rsidRDefault="00C56C96" w:rsidP="00AC3DCC">
                      <w:pPr>
                        <w:pStyle w:val="Paragraphedeliste"/>
                        <w:spacing w:after="0" w:line="240" w:lineRule="auto"/>
                        <w:ind w:left="142" w:right="77"/>
                        <w:jc w:val="right"/>
                        <w:rPr>
                          <w:rFonts w:ascii="Alegreya Sans" w:hAnsi="Alegreya Sans"/>
                          <w:b/>
                          <w:color w:val="0472B0"/>
                          <w:sz w:val="24"/>
                          <w:szCs w:val="24"/>
                        </w:rPr>
                      </w:pPr>
                      <w:r w:rsidRPr="000878F8">
                        <w:rPr>
                          <w:rFonts w:ascii="Alegreya Sans" w:hAnsi="Alegreya Sans"/>
                          <w:b/>
                          <w:color w:val="0472B0"/>
                          <w:sz w:val="36"/>
                          <w:szCs w:val="36"/>
                        </w:rPr>
                        <w:t xml:space="preserve"> </w:t>
                      </w:r>
                    </w:p>
                    <w:p w:rsidR="00C56C96" w:rsidRPr="000878F8" w:rsidRDefault="00C56C96" w:rsidP="00AC3DCC">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 </w:t>
                      </w:r>
                    </w:p>
                    <w:p w:rsidR="00C56C96" w:rsidRDefault="00C56C96" w:rsidP="00AC3DCC">
                      <w:pPr>
                        <w:pStyle w:val="Paragraphedeliste"/>
                        <w:spacing w:after="0" w:line="240" w:lineRule="auto"/>
                        <w:ind w:left="142" w:right="77"/>
                        <w:jc w:val="right"/>
                        <w:rPr>
                          <w:rFonts w:ascii="Alegreya Sans" w:hAnsi="Alegreya Sans"/>
                          <w:b/>
                          <w:color w:val="B1C702"/>
                          <w:sz w:val="36"/>
                          <w:szCs w:val="36"/>
                        </w:rPr>
                      </w:pPr>
                    </w:p>
                    <w:p w:rsidR="00C56C96" w:rsidRPr="000878F8" w:rsidRDefault="00C56C96" w:rsidP="00AC3DCC">
                      <w:pPr>
                        <w:pStyle w:val="Paragraphedeliste"/>
                        <w:spacing w:after="0" w:line="240" w:lineRule="auto"/>
                        <w:ind w:left="142" w:right="77"/>
                        <w:jc w:val="right"/>
                        <w:rPr>
                          <w:rFonts w:ascii="Alegreya Sans" w:hAnsi="Alegreya Sans"/>
                          <w:b/>
                          <w:color w:val="B1C702"/>
                          <w:sz w:val="24"/>
                          <w:szCs w:val="24"/>
                        </w:rPr>
                      </w:pPr>
                    </w:p>
                    <w:p w:rsidR="00C56C96" w:rsidRPr="00AC3DCC" w:rsidRDefault="00C56C96" w:rsidP="00AC3DCC">
                      <w:pPr>
                        <w:pStyle w:val="Paragraphedeliste"/>
                        <w:spacing w:after="0" w:line="240" w:lineRule="auto"/>
                        <w:ind w:left="142" w:right="77"/>
                        <w:jc w:val="right"/>
                        <w:rPr>
                          <w:rFonts w:ascii="Alegreya Sans" w:hAnsi="Alegreya Sans"/>
                          <w:b/>
                          <w:color w:val="B1C702"/>
                          <w:sz w:val="24"/>
                          <w:szCs w:val="24"/>
                        </w:rPr>
                      </w:pPr>
                    </w:p>
                    <w:p w:rsidR="00C56C96" w:rsidRPr="009D2E66" w:rsidRDefault="00C56C96" w:rsidP="00AC3DCC">
                      <w:pPr>
                        <w:jc w:val="both"/>
                        <w:rPr>
                          <w:rFonts w:ascii="Corbel" w:hAnsi="Corbel"/>
                          <w:color w:val="365F9A"/>
                          <w:sz w:val="20"/>
                          <w:szCs w:val="20"/>
                        </w:rPr>
                      </w:pPr>
                    </w:p>
                  </w:txbxContent>
                </v:textbox>
                <w10:wrap anchorx="margin"/>
              </v:shape>
            </w:pict>
          </mc:Fallback>
        </mc:AlternateContent>
      </w:r>
      <w:r>
        <w:rPr>
          <w:rFonts w:ascii="Arial" w:hAnsi="Arial" w:cs="Arial"/>
          <w:noProof/>
          <w:color w:val="E36C0A"/>
          <w:sz w:val="36"/>
          <w:szCs w:val="36"/>
          <w:lang w:eastAsia="fr-FR"/>
        </w:rPr>
        <mc:AlternateContent>
          <mc:Choice Requires="wps">
            <w:drawing>
              <wp:anchor distT="0" distB="0" distL="114300" distR="114300" simplePos="0" relativeHeight="251872768" behindDoc="0" locked="0" layoutInCell="1" allowOverlap="1" wp14:anchorId="5FF67903" wp14:editId="0D8D4C6C">
                <wp:simplePos x="0" y="0"/>
                <wp:positionH relativeFrom="margin">
                  <wp:posOffset>4875493</wp:posOffset>
                </wp:positionH>
                <wp:positionV relativeFrom="paragraph">
                  <wp:posOffset>-476714</wp:posOffset>
                </wp:positionV>
                <wp:extent cx="4303888" cy="456565"/>
                <wp:effectExtent l="0" t="0" r="1905" b="635"/>
                <wp:wrapNone/>
                <wp:docPr id="3482" name="Zone de texte 3482"/>
                <wp:cNvGraphicFramePr/>
                <a:graphic xmlns:a="http://schemas.openxmlformats.org/drawingml/2006/main">
                  <a:graphicData uri="http://schemas.microsoft.com/office/word/2010/wordprocessingShape">
                    <wps:wsp>
                      <wps:cNvSpPr txBox="1"/>
                      <wps:spPr>
                        <a:xfrm>
                          <a:off x="0" y="0"/>
                          <a:ext cx="4303888" cy="456565"/>
                        </a:xfrm>
                        <a:prstGeom prst="rect">
                          <a:avLst/>
                        </a:prstGeom>
                        <a:solidFill>
                          <a:srgbClr val="0472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5725C0" w:rsidRDefault="00C56C96" w:rsidP="000878F8">
                            <w:pPr>
                              <w:pStyle w:val="Paragraphedeliste"/>
                              <w:spacing w:after="0" w:line="240" w:lineRule="auto"/>
                              <w:ind w:left="142" w:right="77"/>
                              <w:rPr>
                                <w:rFonts w:ascii="Alegreya Sans" w:hAnsi="Alegreya Sans"/>
                                <w:b/>
                                <w:color w:val="FFFFFF" w:themeColor="background1"/>
                                <w:sz w:val="24"/>
                                <w:szCs w:val="24"/>
                              </w:rPr>
                            </w:pPr>
                            <w:r>
                              <w:rPr>
                                <w:rFonts w:ascii="Alegreya Sans" w:hAnsi="Alegreya Sans"/>
                                <w:b/>
                                <w:color w:val="FFFFFF" w:themeColor="background1"/>
                                <w:sz w:val="36"/>
                                <w:szCs w:val="36"/>
                              </w:rPr>
                              <w:t>SOMMAIRE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7903" id="Zone de texte 3482" o:spid="_x0000_s1036" type="#_x0000_t202" style="position:absolute;margin-left:383.9pt;margin-top:-37.55pt;width:338.9pt;height:35.95pt;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" fillcolor="#0472b0" stroked="f" strokeweight=".5pt">
                <v:textbox>
                  <w:txbxContent>
                    <w:p w:rsidR="00C56C96" w:rsidRPr="005725C0" w:rsidRDefault="00C56C96" w:rsidP="000878F8">
                      <w:pPr>
                        <w:pStyle w:val="Paragraphedeliste"/>
                        <w:spacing w:after="0" w:line="240" w:lineRule="auto"/>
                        <w:ind w:left="142" w:right="77"/>
                        <w:rPr>
                          <w:rFonts w:ascii="Alegreya Sans" w:hAnsi="Alegreya Sans"/>
                          <w:b/>
                          <w:color w:val="FFFFFF" w:themeColor="background1"/>
                          <w:sz w:val="24"/>
                          <w:szCs w:val="24"/>
                        </w:rPr>
                      </w:pPr>
                      <w:r>
                        <w:rPr>
                          <w:rFonts w:ascii="Alegreya Sans" w:hAnsi="Alegreya Sans"/>
                          <w:b/>
                          <w:color w:val="FFFFFF" w:themeColor="background1"/>
                          <w:sz w:val="36"/>
                          <w:szCs w:val="36"/>
                        </w:rPr>
                        <w:t>SOMMAIRE</w:t>
                      </w:r>
                    </w:p>
                  </w:txbxContent>
                </v:textbox>
                <w10:wrap anchorx="margin"/>
              </v:shape>
            </w:pict>
          </mc:Fallback>
        </mc:AlternateContent>
      </w:r>
      <w:r w:rsidR="001031DD">
        <w:rPr>
          <w:noProof/>
          <w:lang w:eastAsia="fr-FR"/>
        </w:rPr>
        <mc:AlternateContent>
          <mc:Choice Requires="wps">
            <w:drawing>
              <wp:anchor distT="0" distB="0" distL="114300" distR="114300" simplePos="0" relativeHeight="251870720" behindDoc="0" locked="0" layoutInCell="1" allowOverlap="1" wp14:anchorId="1D7B46A3" wp14:editId="1D518E18">
                <wp:simplePos x="0" y="0"/>
                <wp:positionH relativeFrom="margin">
                  <wp:align>left</wp:align>
                </wp:positionH>
                <wp:positionV relativeFrom="paragraph">
                  <wp:posOffset>73982</wp:posOffset>
                </wp:positionV>
                <wp:extent cx="4394200" cy="6080166"/>
                <wp:effectExtent l="0" t="0" r="6350" b="0"/>
                <wp:wrapNone/>
                <wp:docPr id="3481" name="Zone de texte 3481"/>
                <wp:cNvGraphicFramePr/>
                <a:graphic xmlns:a="http://schemas.openxmlformats.org/drawingml/2006/main">
                  <a:graphicData uri="http://schemas.microsoft.com/office/word/2010/wordprocessingShape">
                    <wps:wsp>
                      <wps:cNvSpPr txBox="1"/>
                      <wps:spPr>
                        <a:xfrm>
                          <a:off x="0" y="0"/>
                          <a:ext cx="4394200" cy="6080166"/>
                        </a:xfrm>
                        <a:prstGeom prst="rect">
                          <a:avLst/>
                        </a:prstGeom>
                        <a:solidFill>
                          <a:schemeClr val="lt1"/>
                        </a:solidFill>
                        <a:ln w="6350">
                          <a:noFill/>
                        </a:ln>
                      </wps:spPr>
                      <wps:txbx>
                        <w:txbxContent>
                          <w:p w:rsidR="00C56C96" w:rsidRPr="009D2E66" w:rsidRDefault="00C56C96" w:rsidP="001031DD">
                            <w:pPr>
                              <w:spacing w:after="120"/>
                              <w:rPr>
                                <w:rFonts w:ascii="Corbel" w:hAnsi="Corbel"/>
                                <w:b/>
                                <w:color w:val="B1C702"/>
                                <w:sz w:val="20"/>
                                <w:szCs w:val="20"/>
                              </w:rPr>
                            </w:pPr>
                            <w:r>
                              <w:rPr>
                                <w:rFonts w:ascii="Corbel" w:hAnsi="Corbel"/>
                                <w:b/>
                                <w:color w:val="B1C702"/>
                                <w:sz w:val="20"/>
                                <w:szCs w:val="20"/>
                              </w:rPr>
                              <w:t>RASSEMBLER LES DONNÉES EXISTANTES POUR DÉFINIR LE SECTEUR</w:t>
                            </w:r>
                          </w:p>
                          <w:p w:rsidR="00C56C96" w:rsidRDefault="00C56C96" w:rsidP="001031DD">
                            <w:pPr>
                              <w:spacing w:after="0"/>
                              <w:jc w:val="both"/>
                              <w:rPr>
                                <w:rFonts w:ascii="Corbel" w:hAnsi="Corbel"/>
                                <w:color w:val="000000" w:themeColor="text1"/>
                                <w:sz w:val="20"/>
                                <w:szCs w:val="20"/>
                              </w:rPr>
                            </w:pPr>
                            <w:r>
                              <w:rPr>
                                <w:rFonts w:ascii="Corbel" w:hAnsi="Corbel"/>
                                <w:color w:val="000000" w:themeColor="text1"/>
                                <w:sz w:val="20"/>
                                <w:szCs w:val="20"/>
                              </w:rPr>
                              <w:t xml:space="preserve">Les données en provenance de la statistique publique sont peu nombreuses, mais certaines existent ou peuvent être créées à partir de sources accessibles. Ainsi les informations disponibles sur le Journal Officiel – Associations loi 1901 permettent de comptabiliser les associations qui se créent chaque année et les secteurs d’activités de ces nouvelles structures. Les données INSEE – Connaissance Locale de l’Appareil Productif et les Déclarations Annuelles de Données Sociales – l’une et l’autre relatives à l’emploi et au salariat associatif, apportent de riches éléments concernant les associations employeuses. </w:t>
                            </w:r>
                          </w:p>
                          <w:p w:rsidR="00C56C96" w:rsidRPr="001031DD" w:rsidRDefault="00C56C96" w:rsidP="00CC4323">
                            <w:pPr>
                              <w:spacing w:after="120"/>
                              <w:jc w:val="both"/>
                              <w:rPr>
                                <w:rFonts w:ascii="Corbel" w:hAnsi="Corbel"/>
                                <w:color w:val="000000" w:themeColor="text1"/>
                                <w:sz w:val="20"/>
                                <w:szCs w:val="20"/>
                              </w:rPr>
                            </w:pPr>
                            <w:r>
                              <w:rPr>
                                <w:rFonts w:ascii="Corbel" w:hAnsi="Corbel"/>
                                <w:color w:val="000000" w:themeColor="text1"/>
                                <w:sz w:val="20"/>
                                <w:szCs w:val="20"/>
                              </w:rPr>
                              <w:t>La première partie de ce baromètre consiste donc à analyser ces données, travaillées pour les besoins de l’enquête.</w:t>
                            </w:r>
                          </w:p>
                          <w:p w:rsidR="00C56C96" w:rsidRPr="009D2E66" w:rsidRDefault="00C56C96" w:rsidP="001031DD">
                            <w:pPr>
                              <w:spacing w:after="120"/>
                              <w:rPr>
                                <w:rFonts w:ascii="Corbel" w:hAnsi="Corbel"/>
                                <w:b/>
                                <w:color w:val="B1C702"/>
                                <w:sz w:val="20"/>
                                <w:szCs w:val="20"/>
                              </w:rPr>
                            </w:pPr>
                            <w:r>
                              <w:rPr>
                                <w:rFonts w:ascii="Corbel" w:hAnsi="Corbel"/>
                                <w:b/>
                                <w:color w:val="B1C702"/>
                                <w:sz w:val="20"/>
                                <w:szCs w:val="20"/>
                              </w:rPr>
                              <w:t>RÉALISER UNE ENQUÊTE QUANTITATIVE BASÉE SUR UN BAROM</w:t>
                            </w:r>
                            <w:r>
                              <w:rPr>
                                <w:rFonts w:ascii="Calibri" w:hAnsi="Calibri" w:cs="Calibri"/>
                                <w:b/>
                                <w:color w:val="B1C702"/>
                                <w:sz w:val="20"/>
                                <w:szCs w:val="20"/>
                              </w:rPr>
                              <w:t>È</w:t>
                            </w:r>
                            <w:r>
                              <w:rPr>
                                <w:rFonts w:ascii="Corbel" w:hAnsi="Corbel"/>
                                <w:b/>
                                <w:color w:val="B1C702"/>
                                <w:sz w:val="20"/>
                                <w:szCs w:val="20"/>
                              </w:rPr>
                              <w:t>TRE</w:t>
                            </w:r>
                          </w:p>
                          <w:p w:rsidR="00C56C96" w:rsidRDefault="00C56C96" w:rsidP="00D16A44">
                            <w:pPr>
                              <w:spacing w:after="0"/>
                              <w:jc w:val="both"/>
                              <w:rPr>
                                <w:rFonts w:ascii="Corbel" w:hAnsi="Corbel"/>
                                <w:color w:val="000000" w:themeColor="text1"/>
                                <w:sz w:val="20"/>
                                <w:szCs w:val="20"/>
                              </w:rPr>
                            </w:pPr>
                            <w:r>
                              <w:rPr>
                                <w:rFonts w:ascii="Corbel" w:hAnsi="Corbel"/>
                                <w:color w:val="000000" w:themeColor="text1"/>
                                <w:sz w:val="20"/>
                                <w:szCs w:val="20"/>
                              </w:rPr>
                              <w:t>Pour toutes les autres informations, il est nécessaire de créer un outil spécifique pour recueillir les éléments d’analyse concernant la thématique de travail.</w:t>
                            </w:r>
                          </w:p>
                          <w:p w:rsidR="00C56C96" w:rsidRDefault="00C56C96" w:rsidP="00D16A44">
                            <w:pPr>
                              <w:spacing w:after="0"/>
                              <w:jc w:val="both"/>
                              <w:rPr>
                                <w:rFonts w:ascii="Corbel" w:hAnsi="Corbel"/>
                                <w:color w:val="000000" w:themeColor="text1"/>
                                <w:sz w:val="20"/>
                                <w:szCs w:val="20"/>
                              </w:rPr>
                            </w:pPr>
                            <w:r>
                              <w:rPr>
                                <w:rFonts w:ascii="Corbel" w:hAnsi="Corbel"/>
                                <w:color w:val="000000" w:themeColor="text1"/>
                                <w:sz w:val="20"/>
                                <w:szCs w:val="20"/>
                              </w:rPr>
                              <w:t>La présente démarche visait à mesurer l’état de santé des associations du territoire. Un questionnaire a été calibré de manière à apporter des indicateurs sur la situation actuelle des associations, les difficultés auxquelles elles sont confrontées, les perspectives futures concernant leur activité et finalement l’évolution de leurs relations avec les pouvoirs publics.</w:t>
                            </w:r>
                          </w:p>
                          <w:p w:rsidR="00C56C96" w:rsidRDefault="00C56C96" w:rsidP="00D16A44">
                            <w:pPr>
                              <w:spacing w:after="0"/>
                              <w:jc w:val="both"/>
                              <w:rPr>
                                <w:rFonts w:ascii="Corbel" w:hAnsi="Corbel"/>
                                <w:color w:val="000000" w:themeColor="text1"/>
                                <w:sz w:val="20"/>
                                <w:szCs w:val="20"/>
                              </w:rPr>
                            </w:pPr>
                            <w:r>
                              <w:rPr>
                                <w:rFonts w:ascii="Corbel" w:hAnsi="Corbel"/>
                                <w:color w:val="000000" w:themeColor="text1"/>
                                <w:sz w:val="20"/>
                                <w:szCs w:val="20"/>
                              </w:rPr>
                              <w:t>Ce type d</w:t>
                            </w:r>
                            <w:r w:rsidR="00A4341B">
                              <w:rPr>
                                <w:rFonts w:ascii="Corbel" w:hAnsi="Corbel"/>
                                <w:color w:val="000000" w:themeColor="text1"/>
                                <w:sz w:val="20"/>
                                <w:szCs w:val="20"/>
                              </w:rPr>
                              <w:t>e démarche a pour but principal</w:t>
                            </w:r>
                            <w:r>
                              <w:rPr>
                                <w:rFonts w:ascii="Corbel" w:hAnsi="Corbel"/>
                                <w:color w:val="000000" w:themeColor="text1"/>
                                <w:sz w:val="20"/>
                                <w:szCs w:val="20"/>
                              </w:rPr>
                              <w:t xml:space="preserve"> d’être mené sur un court terme, il s’agit d’une photographie à un instant T de l’état du tissu associatif. Ainsi la diffusion de l’enquête a été menée de Septembre à Décembre 2016 pour un traitement des données recueillies en Janvier 2017.</w:t>
                            </w:r>
                          </w:p>
                          <w:p w:rsidR="00C56C96" w:rsidRDefault="00C56C96" w:rsidP="00CC4323">
                            <w:pPr>
                              <w:spacing w:after="0"/>
                              <w:jc w:val="both"/>
                              <w:rPr>
                                <w:rFonts w:ascii="Corbel" w:hAnsi="Corbel"/>
                                <w:color w:val="000000" w:themeColor="text1"/>
                                <w:sz w:val="20"/>
                                <w:szCs w:val="20"/>
                              </w:rPr>
                            </w:pPr>
                            <w:r>
                              <w:rPr>
                                <w:rFonts w:ascii="Corbel" w:hAnsi="Corbel"/>
                                <w:color w:val="000000" w:themeColor="text1"/>
                                <w:sz w:val="20"/>
                                <w:szCs w:val="20"/>
                              </w:rPr>
                              <w:t>Après sélection des questionnaires jugés recevables, le panel de répondants s’élève à 106 questionnaires. Cette échantillon n’a pas de prétention à la représentativité mais illustre la diversité des situations rencontrées.</w:t>
                            </w:r>
                          </w:p>
                          <w:p w:rsidR="00C56C96" w:rsidRDefault="00C56C96" w:rsidP="00D16A44">
                            <w:pPr>
                              <w:jc w:val="both"/>
                              <w:rPr>
                                <w:rFonts w:ascii="Corbel" w:hAnsi="Corbel"/>
                                <w:color w:val="000000" w:themeColor="text1"/>
                                <w:sz w:val="20"/>
                                <w:szCs w:val="20"/>
                              </w:rPr>
                            </w:pPr>
                            <w:r>
                              <w:rPr>
                                <w:rFonts w:ascii="Corbel" w:hAnsi="Corbel"/>
                                <w:color w:val="000000" w:themeColor="text1"/>
                                <w:sz w:val="20"/>
                                <w:szCs w:val="20"/>
                              </w:rPr>
                              <w:t xml:space="preserve"> Cette démarche est le fruit du partenariat avec la MDA de Roubaix, qui a initialement développé l’outil de recueil et d’analyse de cette enquête.</w:t>
                            </w:r>
                          </w:p>
                          <w:p w:rsidR="00C56C96" w:rsidRPr="000878F8" w:rsidRDefault="00C56C96" w:rsidP="000878F8">
                            <w:pPr>
                              <w:spacing w:after="0"/>
                              <w:jc w:val="both"/>
                              <w:rPr>
                                <w:rFonts w:ascii="Corbel" w:hAnsi="Corbel"/>
                                <w:b/>
                                <w:color w:val="000000" w:themeColor="text1"/>
                                <w:sz w:val="20"/>
                                <w:szCs w:val="20"/>
                              </w:rPr>
                            </w:pPr>
                            <w:r w:rsidRPr="000878F8">
                              <w:rPr>
                                <w:rFonts w:ascii="Corbel" w:hAnsi="Corbel"/>
                                <w:b/>
                                <w:color w:val="000000" w:themeColor="text1"/>
                                <w:sz w:val="20"/>
                                <w:szCs w:val="20"/>
                              </w:rPr>
                              <w:t xml:space="preserve">Traitement et analyse des données : </w:t>
                            </w:r>
                          </w:p>
                          <w:p w:rsidR="00C56C96" w:rsidRPr="00CC4323" w:rsidRDefault="00C56C96" w:rsidP="00CC4323">
                            <w:pPr>
                              <w:jc w:val="both"/>
                              <w:rPr>
                                <w:rFonts w:ascii="Corbel" w:hAnsi="Corbel"/>
                                <w:b/>
                                <w:color w:val="B1C702"/>
                                <w:sz w:val="20"/>
                                <w:szCs w:val="20"/>
                              </w:rPr>
                            </w:pPr>
                            <w:r w:rsidRPr="00CC4323">
                              <w:rPr>
                                <w:rFonts w:ascii="Corbel" w:hAnsi="Corbel"/>
                                <w:b/>
                                <w:color w:val="B1C702"/>
                                <w:sz w:val="20"/>
                                <w:szCs w:val="20"/>
                              </w:rPr>
                              <w:t>Thomas Lauwers &amp; Adrien Delplace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B46A3" id="Zone de texte 3481" o:spid="_x0000_s1037" type="#_x0000_t202" style="position:absolute;margin-left:0;margin-top:5.85pt;width:346pt;height:478.75pt;z-index:251870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" fillcolor="white [3201]" stroked="f" strokeweight=".5pt">
                <v:textbox>
                  <w:txbxContent>
                    <w:p w:rsidR="00C56C96" w:rsidRPr="009D2E66" w:rsidRDefault="00C56C96" w:rsidP="001031DD">
                      <w:pPr>
                        <w:spacing w:after="120"/>
                        <w:rPr>
                          <w:rFonts w:ascii="Corbel" w:hAnsi="Corbel"/>
                          <w:b/>
                          <w:color w:val="B1C702"/>
                          <w:sz w:val="20"/>
                          <w:szCs w:val="20"/>
                        </w:rPr>
                      </w:pPr>
                      <w:r>
                        <w:rPr>
                          <w:rFonts w:ascii="Corbel" w:hAnsi="Corbel"/>
                          <w:b/>
                          <w:color w:val="B1C702"/>
                          <w:sz w:val="20"/>
                          <w:szCs w:val="20"/>
                        </w:rPr>
                        <w:t>RASSEMBLER LES DONNÉES EXISTANTES POUR DÉFINIR LE SECTEUR</w:t>
                      </w:r>
                    </w:p>
                    <w:p w:rsidR="00C56C96" w:rsidRDefault="00C56C96" w:rsidP="001031DD">
                      <w:pPr>
                        <w:spacing w:after="0"/>
                        <w:jc w:val="both"/>
                        <w:rPr>
                          <w:rFonts w:ascii="Corbel" w:hAnsi="Corbel"/>
                          <w:color w:val="000000" w:themeColor="text1"/>
                          <w:sz w:val="20"/>
                          <w:szCs w:val="20"/>
                        </w:rPr>
                      </w:pPr>
                      <w:r>
                        <w:rPr>
                          <w:rFonts w:ascii="Corbel" w:hAnsi="Corbel"/>
                          <w:color w:val="000000" w:themeColor="text1"/>
                          <w:sz w:val="20"/>
                          <w:szCs w:val="20"/>
                        </w:rPr>
                        <w:t xml:space="preserve">Les données en provenance de la statistique publique sont peu nombreuses, mais certaines existent ou peuvent être créées à partir de sources accessibles. Ainsi les informations disponibles sur le Journal Officiel – Associations loi 1901 permettent de comptabiliser les associations qui se créent chaque année et les secteurs d’activités de ces nouvelles structures. Les données INSEE – Connaissance Locale de l’Appareil Productif et les Déclarations Annuelles de Données Sociales – l’une et l’autre relatives à l’emploi et au salariat associatif, apportent de riches éléments concernant les associations employeuses. </w:t>
                      </w:r>
                    </w:p>
                    <w:p w:rsidR="00C56C96" w:rsidRPr="001031DD" w:rsidRDefault="00C56C96" w:rsidP="00CC4323">
                      <w:pPr>
                        <w:spacing w:after="120"/>
                        <w:jc w:val="both"/>
                        <w:rPr>
                          <w:rFonts w:ascii="Corbel" w:hAnsi="Corbel"/>
                          <w:color w:val="000000" w:themeColor="text1"/>
                          <w:sz w:val="20"/>
                          <w:szCs w:val="20"/>
                        </w:rPr>
                      </w:pPr>
                      <w:r>
                        <w:rPr>
                          <w:rFonts w:ascii="Corbel" w:hAnsi="Corbel"/>
                          <w:color w:val="000000" w:themeColor="text1"/>
                          <w:sz w:val="20"/>
                          <w:szCs w:val="20"/>
                        </w:rPr>
                        <w:t>La première partie de ce baromètre consiste donc à analyser ces données, travaillées pour les besoins de l’enquête.</w:t>
                      </w:r>
                    </w:p>
                    <w:p w:rsidR="00C56C96" w:rsidRPr="009D2E66" w:rsidRDefault="00C56C96" w:rsidP="001031DD">
                      <w:pPr>
                        <w:spacing w:after="120"/>
                        <w:rPr>
                          <w:rFonts w:ascii="Corbel" w:hAnsi="Corbel"/>
                          <w:b/>
                          <w:color w:val="B1C702"/>
                          <w:sz w:val="20"/>
                          <w:szCs w:val="20"/>
                        </w:rPr>
                      </w:pPr>
                      <w:r>
                        <w:rPr>
                          <w:rFonts w:ascii="Corbel" w:hAnsi="Corbel"/>
                          <w:b/>
                          <w:color w:val="B1C702"/>
                          <w:sz w:val="20"/>
                          <w:szCs w:val="20"/>
                        </w:rPr>
                        <w:t>RÉALISER UNE ENQUÊTE QUANTITATIVE BASÉE SUR UN BAROM</w:t>
                      </w:r>
                      <w:r>
                        <w:rPr>
                          <w:rFonts w:ascii="Calibri" w:hAnsi="Calibri" w:cs="Calibri"/>
                          <w:b/>
                          <w:color w:val="B1C702"/>
                          <w:sz w:val="20"/>
                          <w:szCs w:val="20"/>
                        </w:rPr>
                        <w:t>È</w:t>
                      </w:r>
                      <w:r>
                        <w:rPr>
                          <w:rFonts w:ascii="Corbel" w:hAnsi="Corbel"/>
                          <w:b/>
                          <w:color w:val="B1C702"/>
                          <w:sz w:val="20"/>
                          <w:szCs w:val="20"/>
                        </w:rPr>
                        <w:t>TRE</w:t>
                      </w:r>
                    </w:p>
                    <w:p w:rsidR="00C56C96" w:rsidRDefault="00C56C96" w:rsidP="00D16A44">
                      <w:pPr>
                        <w:spacing w:after="0"/>
                        <w:jc w:val="both"/>
                        <w:rPr>
                          <w:rFonts w:ascii="Corbel" w:hAnsi="Corbel"/>
                          <w:color w:val="000000" w:themeColor="text1"/>
                          <w:sz w:val="20"/>
                          <w:szCs w:val="20"/>
                        </w:rPr>
                      </w:pPr>
                      <w:r>
                        <w:rPr>
                          <w:rFonts w:ascii="Corbel" w:hAnsi="Corbel"/>
                          <w:color w:val="000000" w:themeColor="text1"/>
                          <w:sz w:val="20"/>
                          <w:szCs w:val="20"/>
                        </w:rPr>
                        <w:t>Pour toutes les autres informations, il est nécessaire de créer un outil spécifique pour recueillir les éléments d’analyse concernant la thématique de travail.</w:t>
                      </w:r>
                    </w:p>
                    <w:p w:rsidR="00C56C96" w:rsidRDefault="00C56C96" w:rsidP="00D16A44">
                      <w:pPr>
                        <w:spacing w:after="0"/>
                        <w:jc w:val="both"/>
                        <w:rPr>
                          <w:rFonts w:ascii="Corbel" w:hAnsi="Corbel"/>
                          <w:color w:val="000000" w:themeColor="text1"/>
                          <w:sz w:val="20"/>
                          <w:szCs w:val="20"/>
                        </w:rPr>
                      </w:pPr>
                      <w:r>
                        <w:rPr>
                          <w:rFonts w:ascii="Corbel" w:hAnsi="Corbel"/>
                          <w:color w:val="000000" w:themeColor="text1"/>
                          <w:sz w:val="20"/>
                          <w:szCs w:val="20"/>
                        </w:rPr>
                        <w:t>La présente démarche visait à mesurer l’état de santé des associations du territoire. Un questionnaire a été calibré de manière à apporter des indicateurs sur la situation actuelle des associations, les difficultés auxquelles elles sont confrontées, les perspectives futures concernant leur activité et finalement l’évolution de leurs relations avec les pouvoirs publics.</w:t>
                      </w:r>
                    </w:p>
                    <w:p w:rsidR="00C56C96" w:rsidRDefault="00C56C96" w:rsidP="00D16A44">
                      <w:pPr>
                        <w:spacing w:after="0"/>
                        <w:jc w:val="both"/>
                        <w:rPr>
                          <w:rFonts w:ascii="Corbel" w:hAnsi="Corbel"/>
                          <w:color w:val="000000" w:themeColor="text1"/>
                          <w:sz w:val="20"/>
                          <w:szCs w:val="20"/>
                        </w:rPr>
                      </w:pPr>
                      <w:r>
                        <w:rPr>
                          <w:rFonts w:ascii="Corbel" w:hAnsi="Corbel"/>
                          <w:color w:val="000000" w:themeColor="text1"/>
                          <w:sz w:val="20"/>
                          <w:szCs w:val="20"/>
                        </w:rPr>
                        <w:t>Ce type d</w:t>
                      </w:r>
                      <w:r w:rsidR="00A4341B">
                        <w:rPr>
                          <w:rFonts w:ascii="Corbel" w:hAnsi="Corbel"/>
                          <w:color w:val="000000" w:themeColor="text1"/>
                          <w:sz w:val="20"/>
                          <w:szCs w:val="20"/>
                        </w:rPr>
                        <w:t>e démarche a pour but principal</w:t>
                      </w:r>
                      <w:r>
                        <w:rPr>
                          <w:rFonts w:ascii="Corbel" w:hAnsi="Corbel"/>
                          <w:color w:val="000000" w:themeColor="text1"/>
                          <w:sz w:val="20"/>
                          <w:szCs w:val="20"/>
                        </w:rPr>
                        <w:t xml:space="preserve"> d’être mené sur un court terme, il s’agit d’une photographie à un instant T de l’état du tissu associatif. Ainsi la diffusion de l’enquête a été menée de Septembre à Décembre 2016 pour un traitement des données recueillies en Janvier 2017.</w:t>
                      </w:r>
                    </w:p>
                    <w:p w:rsidR="00C56C96" w:rsidRDefault="00C56C96" w:rsidP="00CC4323">
                      <w:pPr>
                        <w:spacing w:after="0"/>
                        <w:jc w:val="both"/>
                        <w:rPr>
                          <w:rFonts w:ascii="Corbel" w:hAnsi="Corbel"/>
                          <w:color w:val="000000" w:themeColor="text1"/>
                          <w:sz w:val="20"/>
                          <w:szCs w:val="20"/>
                        </w:rPr>
                      </w:pPr>
                      <w:r>
                        <w:rPr>
                          <w:rFonts w:ascii="Corbel" w:hAnsi="Corbel"/>
                          <w:color w:val="000000" w:themeColor="text1"/>
                          <w:sz w:val="20"/>
                          <w:szCs w:val="20"/>
                        </w:rPr>
                        <w:t>Après sélection des questionnaires jugés recevables, le panel de répondants s’élève à 106 questionnaires. Cette échantillon n’a pas de prétention à la représentativité mais illustre la diversité des situations rencontrées.</w:t>
                      </w:r>
                    </w:p>
                    <w:p w:rsidR="00C56C96" w:rsidRDefault="00C56C96" w:rsidP="00D16A44">
                      <w:pPr>
                        <w:jc w:val="both"/>
                        <w:rPr>
                          <w:rFonts w:ascii="Corbel" w:hAnsi="Corbel"/>
                          <w:color w:val="000000" w:themeColor="text1"/>
                          <w:sz w:val="20"/>
                          <w:szCs w:val="20"/>
                        </w:rPr>
                      </w:pPr>
                      <w:r>
                        <w:rPr>
                          <w:rFonts w:ascii="Corbel" w:hAnsi="Corbel"/>
                          <w:color w:val="000000" w:themeColor="text1"/>
                          <w:sz w:val="20"/>
                          <w:szCs w:val="20"/>
                        </w:rPr>
                        <w:t xml:space="preserve"> Cette démarche est le fruit du partenariat avec la MDA de Roubaix, qui a initialement développé l’outil de recueil et d’analyse de cette enquête.</w:t>
                      </w:r>
                    </w:p>
                    <w:p w:rsidR="00C56C96" w:rsidRPr="000878F8" w:rsidRDefault="00C56C96" w:rsidP="000878F8">
                      <w:pPr>
                        <w:spacing w:after="0"/>
                        <w:jc w:val="both"/>
                        <w:rPr>
                          <w:rFonts w:ascii="Corbel" w:hAnsi="Corbel"/>
                          <w:b/>
                          <w:color w:val="000000" w:themeColor="text1"/>
                          <w:sz w:val="20"/>
                          <w:szCs w:val="20"/>
                        </w:rPr>
                      </w:pPr>
                      <w:r w:rsidRPr="000878F8">
                        <w:rPr>
                          <w:rFonts w:ascii="Corbel" w:hAnsi="Corbel"/>
                          <w:b/>
                          <w:color w:val="000000" w:themeColor="text1"/>
                          <w:sz w:val="20"/>
                          <w:szCs w:val="20"/>
                        </w:rPr>
                        <w:t xml:space="preserve">Traitement et analyse des données : </w:t>
                      </w:r>
                    </w:p>
                    <w:p w:rsidR="00C56C96" w:rsidRPr="00CC4323" w:rsidRDefault="00C56C96" w:rsidP="00CC4323">
                      <w:pPr>
                        <w:jc w:val="both"/>
                        <w:rPr>
                          <w:rFonts w:ascii="Corbel" w:hAnsi="Corbel"/>
                          <w:b/>
                          <w:color w:val="B1C702"/>
                          <w:sz w:val="20"/>
                          <w:szCs w:val="20"/>
                        </w:rPr>
                      </w:pPr>
                      <w:r w:rsidRPr="00CC4323">
                        <w:rPr>
                          <w:rFonts w:ascii="Corbel" w:hAnsi="Corbel"/>
                          <w:b/>
                          <w:color w:val="B1C702"/>
                          <w:sz w:val="20"/>
                          <w:szCs w:val="20"/>
                        </w:rPr>
                        <w:t>Thomas Lauwers &amp; Adrien Delplace</w:t>
                      </w:r>
                    </w:p>
                  </w:txbxContent>
                </v:textbox>
                <w10:wrap anchorx="margin"/>
              </v:shape>
            </w:pict>
          </mc:Fallback>
        </mc:AlternateContent>
      </w:r>
      <w:r w:rsidR="001031DD">
        <w:rPr>
          <w:rFonts w:ascii="Arial" w:hAnsi="Arial" w:cs="Arial"/>
          <w:noProof/>
          <w:color w:val="E36C0A"/>
          <w:sz w:val="36"/>
          <w:szCs w:val="36"/>
          <w:lang w:eastAsia="fr-FR"/>
        </w:rPr>
        <mc:AlternateContent>
          <mc:Choice Requires="wps">
            <w:drawing>
              <wp:anchor distT="0" distB="0" distL="114300" distR="114300" simplePos="0" relativeHeight="251868672" behindDoc="0" locked="0" layoutInCell="1" allowOverlap="1" wp14:anchorId="2DC3E517" wp14:editId="4F387F71">
                <wp:simplePos x="0" y="0"/>
                <wp:positionH relativeFrom="page">
                  <wp:align>left</wp:align>
                </wp:positionH>
                <wp:positionV relativeFrom="paragraph">
                  <wp:posOffset>-468972</wp:posOffset>
                </wp:positionV>
                <wp:extent cx="3894992" cy="456565"/>
                <wp:effectExtent l="0" t="0" r="0" b="635"/>
                <wp:wrapNone/>
                <wp:docPr id="3480" name="Zone de texte 3480"/>
                <wp:cNvGraphicFramePr/>
                <a:graphic xmlns:a="http://schemas.openxmlformats.org/drawingml/2006/main">
                  <a:graphicData uri="http://schemas.microsoft.com/office/word/2010/wordprocessingShape">
                    <wps:wsp>
                      <wps:cNvSpPr txBox="1"/>
                      <wps:spPr>
                        <a:xfrm>
                          <a:off x="0" y="0"/>
                          <a:ext cx="3894992" cy="456565"/>
                        </a:xfrm>
                        <a:prstGeom prst="rect">
                          <a:avLst/>
                        </a:prstGeom>
                        <a:solidFill>
                          <a:srgbClr val="0472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5725C0" w:rsidRDefault="00C56C96" w:rsidP="000A2EEE">
                            <w:pPr>
                              <w:pStyle w:val="Paragraphedeliste"/>
                              <w:spacing w:after="0" w:line="240" w:lineRule="auto"/>
                              <w:ind w:left="142" w:right="77"/>
                              <w:jc w:val="right"/>
                              <w:rPr>
                                <w:rFonts w:ascii="Alegreya Sans" w:hAnsi="Alegreya Sans"/>
                                <w:b/>
                                <w:color w:val="FFFFFF" w:themeColor="background1"/>
                                <w:sz w:val="24"/>
                                <w:szCs w:val="24"/>
                              </w:rPr>
                            </w:pPr>
                            <w:r>
                              <w:rPr>
                                <w:rFonts w:ascii="Alegreya Sans" w:hAnsi="Alegreya Sans"/>
                                <w:b/>
                                <w:color w:val="FFFFFF" w:themeColor="background1"/>
                                <w:sz w:val="36"/>
                                <w:szCs w:val="36"/>
                              </w:rPr>
                              <w:t>MÉTHODOLOGIE DE L’ENQU</w:t>
                            </w:r>
                            <w:r>
                              <w:rPr>
                                <w:rFonts w:ascii="Calibri" w:hAnsi="Calibri" w:cs="Calibri"/>
                                <w:b/>
                                <w:color w:val="FFFFFF" w:themeColor="background1"/>
                                <w:sz w:val="36"/>
                                <w:szCs w:val="36"/>
                              </w:rPr>
                              <w:t>Ê</w:t>
                            </w:r>
                            <w:r>
                              <w:rPr>
                                <w:rFonts w:ascii="Alegreya Sans" w:hAnsi="Alegreya Sans"/>
                                <w:b/>
                                <w:color w:val="FFFFFF" w:themeColor="background1"/>
                                <w:sz w:val="36"/>
                                <w:szCs w:val="36"/>
                              </w:rPr>
                              <w: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E517" id="Zone de texte 3480" o:spid="_x0000_s1038" type="#_x0000_t202" style="position:absolute;margin-left:0;margin-top:-36.95pt;width:306.7pt;height:35.95pt;z-index:251868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" fillcolor="#0472b0" stroked="f" strokeweight=".5pt">
                <v:textbox>
                  <w:txbxContent>
                    <w:p w:rsidR="00C56C96" w:rsidRPr="005725C0" w:rsidRDefault="00C56C96" w:rsidP="000A2EEE">
                      <w:pPr>
                        <w:pStyle w:val="Paragraphedeliste"/>
                        <w:spacing w:after="0" w:line="240" w:lineRule="auto"/>
                        <w:ind w:left="142" w:right="77"/>
                        <w:jc w:val="right"/>
                        <w:rPr>
                          <w:rFonts w:ascii="Alegreya Sans" w:hAnsi="Alegreya Sans"/>
                          <w:b/>
                          <w:color w:val="FFFFFF" w:themeColor="background1"/>
                          <w:sz w:val="24"/>
                          <w:szCs w:val="24"/>
                        </w:rPr>
                      </w:pPr>
                      <w:r>
                        <w:rPr>
                          <w:rFonts w:ascii="Alegreya Sans" w:hAnsi="Alegreya Sans"/>
                          <w:b/>
                          <w:color w:val="FFFFFF" w:themeColor="background1"/>
                          <w:sz w:val="36"/>
                          <w:szCs w:val="36"/>
                        </w:rPr>
                        <w:t>MÉTHODOLOGIE DE L’ENQU</w:t>
                      </w:r>
                      <w:r>
                        <w:rPr>
                          <w:rFonts w:ascii="Calibri" w:hAnsi="Calibri" w:cs="Calibri"/>
                          <w:b/>
                          <w:color w:val="FFFFFF" w:themeColor="background1"/>
                          <w:sz w:val="36"/>
                          <w:szCs w:val="36"/>
                        </w:rPr>
                        <w:t>Ê</w:t>
                      </w:r>
                      <w:r>
                        <w:rPr>
                          <w:rFonts w:ascii="Alegreya Sans" w:hAnsi="Alegreya Sans"/>
                          <w:b/>
                          <w:color w:val="FFFFFF" w:themeColor="background1"/>
                          <w:sz w:val="36"/>
                          <w:szCs w:val="36"/>
                        </w:rPr>
                        <w:t>TE</w:t>
                      </w:r>
                    </w:p>
                  </w:txbxContent>
                </v:textbox>
                <w10:wrap anchorx="page"/>
              </v:shape>
            </w:pict>
          </mc:Fallback>
        </mc:AlternateContent>
      </w:r>
    </w:p>
    <w:p w:rsidR="00374D91" w:rsidRDefault="000A2EEE">
      <w:pPr>
        <w:sectPr w:rsidR="00374D91" w:rsidSect="008B24C5">
          <w:pgSz w:w="16838" w:h="11906" w:orient="landscape"/>
          <w:pgMar w:top="1417" w:right="1245" w:bottom="1417" w:left="1134" w:header="708" w:footer="708" w:gutter="0"/>
          <w:cols w:num="2" w:space="961"/>
          <w:docGrid w:linePitch="360"/>
        </w:sectPr>
      </w:pPr>
      <w:r>
        <w:rPr>
          <w:rFonts w:ascii="Arial" w:hAnsi="Arial" w:cs="Arial"/>
          <w:noProof/>
          <w:color w:val="E36C0A"/>
          <w:sz w:val="36"/>
          <w:szCs w:val="36"/>
          <w:lang w:eastAsia="fr-FR"/>
        </w:rPr>
        <w:lastRenderedPageBreak/>
        <mc:AlternateContent>
          <mc:Choice Requires="wps">
            <w:drawing>
              <wp:anchor distT="0" distB="0" distL="114300" distR="114300" simplePos="0" relativeHeight="251674112" behindDoc="0" locked="0" layoutInCell="1" allowOverlap="1" wp14:anchorId="4AED287B" wp14:editId="0736D2A0">
                <wp:simplePos x="0" y="0"/>
                <wp:positionH relativeFrom="margin">
                  <wp:posOffset>-904763</wp:posOffset>
                </wp:positionH>
                <wp:positionV relativeFrom="paragraph">
                  <wp:posOffset>-467883</wp:posOffset>
                </wp:positionV>
                <wp:extent cx="7048072" cy="456565"/>
                <wp:effectExtent l="0" t="0" r="635" b="635"/>
                <wp:wrapNone/>
                <wp:docPr id="6" name="Zone de texte 6"/>
                <wp:cNvGraphicFramePr/>
                <a:graphic xmlns:a="http://schemas.openxmlformats.org/drawingml/2006/main">
                  <a:graphicData uri="http://schemas.microsoft.com/office/word/2010/wordprocessingShape">
                    <wps:wsp>
                      <wps:cNvSpPr txBox="1"/>
                      <wps:spPr>
                        <a:xfrm>
                          <a:off x="0" y="0"/>
                          <a:ext cx="7048072" cy="456565"/>
                        </a:xfrm>
                        <a:prstGeom prst="rect">
                          <a:avLst/>
                        </a:prstGeom>
                        <a:solidFill>
                          <a:srgbClr val="0472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0878F8" w:rsidRDefault="00C56C96" w:rsidP="005725C0">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LA DYNAMIQUE TERRITORIALE DES NOUVELLES ASSOCIATIONS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287B" id="Zone de texte 6" o:spid="_x0000_s1039" type="#_x0000_t202" style="position:absolute;margin-left:-71.25pt;margin-top:-36.85pt;width:554.95pt;height:35.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" fillcolor="#0472b0" stroked="f" strokeweight=".5pt">
                <v:textbox>
                  <w:txbxContent>
                    <w:p w:rsidR="00C56C96" w:rsidRPr="000878F8" w:rsidRDefault="00C56C96" w:rsidP="005725C0">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LA DYNAMIQUE TERRITORIALE DES NOUVELLES ASSOCIATIONS </w:t>
                      </w:r>
                    </w:p>
                  </w:txbxContent>
                </v:textbox>
                <w10:wrap anchorx="margin"/>
              </v:shape>
            </w:pict>
          </mc:Fallback>
        </mc:AlternateContent>
      </w:r>
      <w:r w:rsidR="0008062C">
        <w:rPr>
          <w:noProof/>
          <w:lang w:eastAsia="fr-FR"/>
        </w:rPr>
        <mc:AlternateContent>
          <mc:Choice Requires="wps">
            <w:drawing>
              <wp:anchor distT="0" distB="0" distL="114300" distR="114300" simplePos="0" relativeHeight="251824640" behindDoc="0" locked="0" layoutInCell="1" allowOverlap="1" wp14:anchorId="2C851D99" wp14:editId="09CD4EA0">
                <wp:simplePos x="0" y="0"/>
                <wp:positionH relativeFrom="margin">
                  <wp:posOffset>-899</wp:posOffset>
                </wp:positionH>
                <wp:positionV relativeFrom="paragraph">
                  <wp:posOffset>3970156</wp:posOffset>
                </wp:positionV>
                <wp:extent cx="4394200" cy="1787639"/>
                <wp:effectExtent l="0" t="0" r="6350" b="3175"/>
                <wp:wrapNone/>
                <wp:docPr id="23" name="Zone de texte 23"/>
                <wp:cNvGraphicFramePr/>
                <a:graphic xmlns:a="http://schemas.openxmlformats.org/drawingml/2006/main">
                  <a:graphicData uri="http://schemas.microsoft.com/office/word/2010/wordprocessingShape">
                    <wps:wsp>
                      <wps:cNvSpPr txBox="1"/>
                      <wps:spPr>
                        <a:xfrm>
                          <a:off x="0" y="0"/>
                          <a:ext cx="4394200" cy="1787639"/>
                        </a:xfrm>
                        <a:prstGeom prst="rect">
                          <a:avLst/>
                        </a:prstGeom>
                        <a:solidFill>
                          <a:schemeClr val="lt1"/>
                        </a:solidFill>
                        <a:ln w="6350">
                          <a:noFill/>
                        </a:ln>
                      </wps:spPr>
                      <wps:txbx>
                        <w:txbxContent>
                          <w:p w:rsidR="00C56C96" w:rsidRPr="0008062C" w:rsidRDefault="00C56C96" w:rsidP="0008062C">
                            <w:pPr>
                              <w:spacing w:after="120"/>
                              <w:jc w:val="both"/>
                              <w:rPr>
                                <w:rFonts w:ascii="Corbel" w:hAnsi="Corbel"/>
                                <w:sz w:val="20"/>
                                <w:szCs w:val="20"/>
                              </w:rPr>
                            </w:pPr>
                            <w:r w:rsidRPr="0008062C">
                              <w:rPr>
                                <w:rFonts w:ascii="Corbel" w:hAnsi="Corbel"/>
                                <w:sz w:val="20"/>
                                <w:szCs w:val="20"/>
                              </w:rPr>
                              <w:t>A Tourcoing, il se crée en moyenne 67 associations par année depuis 10 ans, soit 5,1% de la totalité des créations</w:t>
                            </w:r>
                            <w:r>
                              <w:rPr>
                                <w:rFonts w:ascii="Corbel" w:hAnsi="Corbel"/>
                                <w:sz w:val="20"/>
                                <w:szCs w:val="20"/>
                              </w:rPr>
                              <w:t xml:space="preserve"> de structures associatives</w:t>
                            </w:r>
                            <w:r w:rsidRPr="0008062C">
                              <w:rPr>
                                <w:rFonts w:ascii="Corbel" w:hAnsi="Corbel"/>
                                <w:sz w:val="20"/>
                                <w:szCs w:val="20"/>
                              </w:rPr>
                              <w:t xml:space="preserve"> de la métropole Lilloise.</w:t>
                            </w:r>
                          </w:p>
                          <w:p w:rsidR="00C56C96" w:rsidRPr="0008062C" w:rsidRDefault="00C56C96" w:rsidP="0008062C">
                            <w:pPr>
                              <w:spacing w:after="120"/>
                              <w:jc w:val="both"/>
                              <w:rPr>
                                <w:rFonts w:ascii="Corbel" w:hAnsi="Corbel"/>
                                <w:sz w:val="20"/>
                                <w:szCs w:val="20"/>
                              </w:rPr>
                            </w:pPr>
                            <w:r w:rsidRPr="0008062C">
                              <w:rPr>
                                <w:rFonts w:ascii="Corbel" w:hAnsi="Corbel"/>
                                <w:sz w:val="20"/>
                                <w:szCs w:val="20"/>
                              </w:rPr>
                              <w:t>L’évolution des créations annuelles d’associations à l’échelle de la ville est quasiment identique à celle observée pour l’ensemble du territoire de la métropole Lilloise. Après une phase d’augmentation continue des créations d’associations, le territoire a connu une baisse conséquente avant de voir cette dynamique se stabiliser légèrement au-dessus de 60 nouvelles associations par année.</w:t>
                            </w:r>
                          </w:p>
                          <w:p w:rsidR="00C56C96" w:rsidRPr="009D2E66" w:rsidRDefault="00C56C96" w:rsidP="00AF6912">
                            <w:pPr>
                              <w:jc w:val="both"/>
                              <w:rPr>
                                <w:rFonts w:ascii="Corbel" w:hAnsi="Corbel"/>
                                <w:color w:val="365F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1D99" id="Zone de texte 23" o:spid="_x0000_s1040" type="#_x0000_t202" style="position:absolute;margin-left:-.05pt;margin-top:312.6pt;width:346pt;height:140.75pt;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" fillcolor="white [3201]" stroked="f" strokeweight=".5pt">
                <v:textbox>
                  <w:txbxContent>
                    <w:p w:rsidR="00C56C96" w:rsidRPr="0008062C" w:rsidRDefault="00C56C96" w:rsidP="0008062C">
                      <w:pPr>
                        <w:spacing w:after="120"/>
                        <w:jc w:val="both"/>
                        <w:rPr>
                          <w:rFonts w:ascii="Corbel" w:hAnsi="Corbel"/>
                          <w:sz w:val="20"/>
                          <w:szCs w:val="20"/>
                        </w:rPr>
                      </w:pPr>
                      <w:r w:rsidRPr="0008062C">
                        <w:rPr>
                          <w:rFonts w:ascii="Corbel" w:hAnsi="Corbel"/>
                          <w:sz w:val="20"/>
                          <w:szCs w:val="20"/>
                        </w:rPr>
                        <w:t>A Tourcoing, il se crée en moyenne 67 associations par année depuis 10 ans, soit 5,1% de la totalité des créations</w:t>
                      </w:r>
                      <w:r>
                        <w:rPr>
                          <w:rFonts w:ascii="Corbel" w:hAnsi="Corbel"/>
                          <w:sz w:val="20"/>
                          <w:szCs w:val="20"/>
                        </w:rPr>
                        <w:t xml:space="preserve"> de structures associatives</w:t>
                      </w:r>
                      <w:r w:rsidRPr="0008062C">
                        <w:rPr>
                          <w:rFonts w:ascii="Corbel" w:hAnsi="Corbel"/>
                          <w:sz w:val="20"/>
                          <w:szCs w:val="20"/>
                        </w:rPr>
                        <w:t xml:space="preserve"> de la métropole Lilloise.</w:t>
                      </w:r>
                    </w:p>
                    <w:p w:rsidR="00C56C96" w:rsidRPr="0008062C" w:rsidRDefault="00C56C96" w:rsidP="0008062C">
                      <w:pPr>
                        <w:spacing w:after="120"/>
                        <w:jc w:val="both"/>
                        <w:rPr>
                          <w:rFonts w:ascii="Corbel" w:hAnsi="Corbel"/>
                          <w:sz w:val="20"/>
                          <w:szCs w:val="20"/>
                        </w:rPr>
                      </w:pPr>
                      <w:r w:rsidRPr="0008062C">
                        <w:rPr>
                          <w:rFonts w:ascii="Corbel" w:hAnsi="Corbel"/>
                          <w:sz w:val="20"/>
                          <w:szCs w:val="20"/>
                        </w:rPr>
                        <w:t>L’évolution des créations annuelles d’associations à l’échelle de la ville est quasiment identique à celle observée pour l’ensemble du territoire de la métropole Lilloise. Après une phase d’augmentation continue des créations d’associations, le territoire a connu une baisse conséquente avant de voir cette dynamique se stabiliser légèrement au-dessus de 60 nouvelles associations par année.</w:t>
                      </w:r>
                    </w:p>
                    <w:p w:rsidR="00C56C96" w:rsidRPr="009D2E66" w:rsidRDefault="00C56C96" w:rsidP="00AF6912">
                      <w:pPr>
                        <w:jc w:val="both"/>
                        <w:rPr>
                          <w:rFonts w:ascii="Corbel" w:hAnsi="Corbel"/>
                          <w:color w:val="365F9A"/>
                          <w:sz w:val="20"/>
                          <w:szCs w:val="20"/>
                        </w:rPr>
                      </w:pPr>
                    </w:p>
                  </w:txbxContent>
                </v:textbox>
                <w10:wrap anchorx="margin"/>
              </v:shape>
            </w:pict>
          </mc:Fallback>
        </mc:AlternateContent>
      </w:r>
      <w:r w:rsidR="0008062C">
        <w:rPr>
          <w:noProof/>
          <w:lang w:eastAsia="fr-FR"/>
        </w:rPr>
        <mc:AlternateContent>
          <mc:Choice Requires="wps">
            <w:drawing>
              <wp:anchor distT="0" distB="0" distL="114300" distR="114300" simplePos="0" relativeHeight="251829760" behindDoc="0" locked="0" layoutInCell="1" allowOverlap="1" wp14:anchorId="5D1FA145" wp14:editId="217AB5ED">
                <wp:simplePos x="0" y="0"/>
                <wp:positionH relativeFrom="margin">
                  <wp:align>right</wp:align>
                </wp:positionH>
                <wp:positionV relativeFrom="paragraph">
                  <wp:posOffset>3978582</wp:posOffset>
                </wp:positionV>
                <wp:extent cx="4394200" cy="1777429"/>
                <wp:effectExtent l="0" t="0" r="6350" b="0"/>
                <wp:wrapNone/>
                <wp:docPr id="49" name="Zone de texte 49"/>
                <wp:cNvGraphicFramePr/>
                <a:graphic xmlns:a="http://schemas.openxmlformats.org/drawingml/2006/main">
                  <a:graphicData uri="http://schemas.microsoft.com/office/word/2010/wordprocessingShape">
                    <wps:wsp>
                      <wps:cNvSpPr txBox="1"/>
                      <wps:spPr>
                        <a:xfrm>
                          <a:off x="0" y="0"/>
                          <a:ext cx="4394200" cy="1777429"/>
                        </a:xfrm>
                        <a:prstGeom prst="rect">
                          <a:avLst/>
                        </a:prstGeom>
                        <a:solidFill>
                          <a:schemeClr val="lt1"/>
                        </a:solidFill>
                        <a:ln w="6350">
                          <a:noFill/>
                        </a:ln>
                      </wps:spPr>
                      <wps:txbx>
                        <w:txbxContent>
                          <w:p w:rsidR="00C56C96" w:rsidRDefault="00C56C96" w:rsidP="0008062C">
                            <w:pPr>
                              <w:spacing w:after="120"/>
                              <w:jc w:val="both"/>
                              <w:rPr>
                                <w:rFonts w:ascii="Corbel" w:hAnsi="Corbel"/>
                                <w:sz w:val="20"/>
                                <w:szCs w:val="20"/>
                              </w:rPr>
                            </w:pPr>
                            <w:r>
                              <w:rPr>
                                <w:rFonts w:ascii="Corbel" w:hAnsi="Corbel"/>
                                <w:sz w:val="20"/>
                                <w:szCs w:val="20"/>
                              </w:rPr>
                              <w:t xml:space="preserve">Plus de 1 association sur 4 se crée dans le secteur culturel à Tourcoing. </w:t>
                            </w:r>
                          </w:p>
                          <w:p w:rsidR="00C56C96" w:rsidRDefault="00C56C96" w:rsidP="0008062C">
                            <w:pPr>
                              <w:spacing w:after="120"/>
                              <w:jc w:val="both"/>
                              <w:rPr>
                                <w:rFonts w:ascii="Corbel" w:hAnsi="Corbel"/>
                                <w:sz w:val="20"/>
                                <w:szCs w:val="20"/>
                              </w:rPr>
                            </w:pPr>
                            <w:r>
                              <w:rPr>
                                <w:rFonts w:ascii="Corbel" w:hAnsi="Corbel"/>
                                <w:sz w:val="20"/>
                                <w:szCs w:val="20"/>
                              </w:rPr>
                              <w:t>Si la répartition des nou</w:t>
                            </w:r>
                            <w:r w:rsidR="00C83BD3">
                              <w:rPr>
                                <w:rFonts w:ascii="Corbel" w:hAnsi="Corbel"/>
                                <w:sz w:val="20"/>
                                <w:szCs w:val="20"/>
                              </w:rPr>
                              <w:t>velles associations par domaine d’activité</w:t>
                            </w:r>
                            <w:r>
                              <w:rPr>
                                <w:rFonts w:ascii="Corbel" w:hAnsi="Corbel"/>
                                <w:sz w:val="20"/>
                                <w:szCs w:val="20"/>
                              </w:rPr>
                              <w:t xml:space="preserve"> est similaire entre Tourcoing et la métropole Lilloise, il existe deux secteurs qui se démarquent :</w:t>
                            </w:r>
                          </w:p>
                          <w:p w:rsidR="00C56C96" w:rsidRDefault="00C56C96" w:rsidP="0008062C">
                            <w:pPr>
                              <w:pStyle w:val="Paragraphedeliste"/>
                              <w:numPr>
                                <w:ilvl w:val="0"/>
                                <w:numId w:val="1"/>
                              </w:numPr>
                              <w:spacing w:after="120"/>
                              <w:jc w:val="both"/>
                              <w:rPr>
                                <w:rFonts w:ascii="Corbel" w:hAnsi="Corbel"/>
                                <w:sz w:val="20"/>
                                <w:szCs w:val="20"/>
                              </w:rPr>
                            </w:pPr>
                            <w:r>
                              <w:rPr>
                                <w:rFonts w:ascii="Corbel" w:hAnsi="Corbel"/>
                                <w:sz w:val="20"/>
                                <w:szCs w:val="20"/>
                              </w:rPr>
                              <w:t>Le secteur des « loisirs » est une source de créations de projets associatifs plus importante. Le poids de ce domaine y est de 4% supérieur à Tourcoing par rapport à la métropole Lilloise.</w:t>
                            </w:r>
                          </w:p>
                          <w:p w:rsidR="00C56C96" w:rsidRPr="0008062C" w:rsidRDefault="00C56C96" w:rsidP="0008062C">
                            <w:pPr>
                              <w:pStyle w:val="Paragraphedeliste"/>
                              <w:numPr>
                                <w:ilvl w:val="0"/>
                                <w:numId w:val="1"/>
                              </w:numPr>
                              <w:spacing w:after="120"/>
                              <w:jc w:val="both"/>
                              <w:rPr>
                                <w:rFonts w:ascii="Corbel" w:hAnsi="Corbel"/>
                                <w:sz w:val="20"/>
                                <w:szCs w:val="20"/>
                              </w:rPr>
                            </w:pPr>
                            <w:r>
                              <w:rPr>
                                <w:rFonts w:ascii="Corbel" w:hAnsi="Corbel"/>
                                <w:sz w:val="20"/>
                                <w:szCs w:val="20"/>
                              </w:rPr>
                              <w:t>A l’inverse, le secteur de « l’éducation, formation » y est de 5% inférieur</w:t>
                            </w:r>
                          </w:p>
                          <w:p w:rsidR="00C56C96" w:rsidRPr="009D2E66" w:rsidRDefault="00C56C96" w:rsidP="0008062C">
                            <w:pPr>
                              <w:jc w:val="both"/>
                              <w:rPr>
                                <w:rFonts w:ascii="Corbel" w:hAnsi="Corbel"/>
                                <w:color w:val="365F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FA145" id="Zone de texte 49" o:spid="_x0000_s1041" type="#_x0000_t202" style="position:absolute;margin-left:294.8pt;margin-top:313.25pt;width:346pt;height:139.95pt;z-index:251829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" fillcolor="white [3201]" stroked="f" strokeweight=".5pt">
                <v:textbox>
                  <w:txbxContent>
                    <w:p w:rsidR="00C56C96" w:rsidRDefault="00C56C96" w:rsidP="0008062C">
                      <w:pPr>
                        <w:spacing w:after="120"/>
                        <w:jc w:val="both"/>
                        <w:rPr>
                          <w:rFonts w:ascii="Corbel" w:hAnsi="Corbel"/>
                          <w:sz w:val="20"/>
                          <w:szCs w:val="20"/>
                        </w:rPr>
                      </w:pPr>
                      <w:r>
                        <w:rPr>
                          <w:rFonts w:ascii="Corbel" w:hAnsi="Corbel"/>
                          <w:sz w:val="20"/>
                          <w:szCs w:val="20"/>
                        </w:rPr>
                        <w:t xml:space="preserve">Plus de 1 association sur 4 se crée dans le secteur culturel à Tourcoing. </w:t>
                      </w:r>
                    </w:p>
                    <w:p w:rsidR="00C56C96" w:rsidRDefault="00C56C96" w:rsidP="0008062C">
                      <w:pPr>
                        <w:spacing w:after="120"/>
                        <w:jc w:val="both"/>
                        <w:rPr>
                          <w:rFonts w:ascii="Corbel" w:hAnsi="Corbel"/>
                          <w:sz w:val="20"/>
                          <w:szCs w:val="20"/>
                        </w:rPr>
                      </w:pPr>
                      <w:r>
                        <w:rPr>
                          <w:rFonts w:ascii="Corbel" w:hAnsi="Corbel"/>
                          <w:sz w:val="20"/>
                          <w:szCs w:val="20"/>
                        </w:rPr>
                        <w:t>Si la répartition des nou</w:t>
                      </w:r>
                      <w:r w:rsidR="00C83BD3">
                        <w:rPr>
                          <w:rFonts w:ascii="Corbel" w:hAnsi="Corbel"/>
                          <w:sz w:val="20"/>
                          <w:szCs w:val="20"/>
                        </w:rPr>
                        <w:t>velles associations par domaine d’activité</w:t>
                      </w:r>
                      <w:r>
                        <w:rPr>
                          <w:rFonts w:ascii="Corbel" w:hAnsi="Corbel"/>
                          <w:sz w:val="20"/>
                          <w:szCs w:val="20"/>
                        </w:rPr>
                        <w:t xml:space="preserve"> est similaire entre Tourcoing et la métropole Lilloise, il existe deux secteurs qui se démarquent :</w:t>
                      </w:r>
                    </w:p>
                    <w:p w:rsidR="00C56C96" w:rsidRDefault="00C56C96" w:rsidP="0008062C">
                      <w:pPr>
                        <w:pStyle w:val="Paragraphedeliste"/>
                        <w:numPr>
                          <w:ilvl w:val="0"/>
                          <w:numId w:val="1"/>
                        </w:numPr>
                        <w:spacing w:after="120"/>
                        <w:jc w:val="both"/>
                        <w:rPr>
                          <w:rFonts w:ascii="Corbel" w:hAnsi="Corbel"/>
                          <w:sz w:val="20"/>
                          <w:szCs w:val="20"/>
                        </w:rPr>
                      </w:pPr>
                      <w:r>
                        <w:rPr>
                          <w:rFonts w:ascii="Corbel" w:hAnsi="Corbel"/>
                          <w:sz w:val="20"/>
                          <w:szCs w:val="20"/>
                        </w:rPr>
                        <w:t>Le secteur des « loisirs » est une source de créations de projets associatifs plus importante. Le poids de ce domaine y est de 4% supérieur à Tourcoing par rapport à la métropole Lilloise.</w:t>
                      </w:r>
                    </w:p>
                    <w:p w:rsidR="00C56C96" w:rsidRPr="0008062C" w:rsidRDefault="00C56C96" w:rsidP="0008062C">
                      <w:pPr>
                        <w:pStyle w:val="Paragraphedeliste"/>
                        <w:numPr>
                          <w:ilvl w:val="0"/>
                          <w:numId w:val="1"/>
                        </w:numPr>
                        <w:spacing w:after="120"/>
                        <w:jc w:val="both"/>
                        <w:rPr>
                          <w:rFonts w:ascii="Corbel" w:hAnsi="Corbel"/>
                          <w:sz w:val="20"/>
                          <w:szCs w:val="20"/>
                        </w:rPr>
                      </w:pPr>
                      <w:r>
                        <w:rPr>
                          <w:rFonts w:ascii="Corbel" w:hAnsi="Corbel"/>
                          <w:sz w:val="20"/>
                          <w:szCs w:val="20"/>
                        </w:rPr>
                        <w:t>A l’inverse, le secteur de « l’éducation, formation » y est de 5% inférieur</w:t>
                      </w:r>
                    </w:p>
                    <w:p w:rsidR="00C56C96" w:rsidRPr="009D2E66" w:rsidRDefault="00C56C96" w:rsidP="0008062C">
                      <w:pPr>
                        <w:jc w:val="both"/>
                        <w:rPr>
                          <w:rFonts w:ascii="Corbel" w:hAnsi="Corbel"/>
                          <w:color w:val="365F9A"/>
                          <w:sz w:val="20"/>
                          <w:szCs w:val="20"/>
                        </w:rPr>
                      </w:pPr>
                    </w:p>
                  </w:txbxContent>
                </v:textbox>
                <w10:wrap anchorx="margin"/>
              </v:shape>
            </w:pict>
          </mc:Fallback>
        </mc:AlternateContent>
      </w:r>
      <w:r w:rsidR="0008062C">
        <w:rPr>
          <w:noProof/>
          <w:lang w:eastAsia="fr-FR"/>
        </w:rPr>
        <mc:AlternateContent>
          <mc:Choice Requires="wps">
            <w:drawing>
              <wp:anchor distT="0" distB="0" distL="114300" distR="114300" simplePos="0" relativeHeight="251826688" behindDoc="0" locked="0" layoutInCell="1" allowOverlap="1" wp14:anchorId="3CCC381E" wp14:editId="0191BD2E">
                <wp:simplePos x="0" y="0"/>
                <wp:positionH relativeFrom="margin">
                  <wp:posOffset>4776584</wp:posOffset>
                </wp:positionH>
                <wp:positionV relativeFrom="paragraph">
                  <wp:posOffset>35153</wp:posOffset>
                </wp:positionV>
                <wp:extent cx="4394200" cy="1273996"/>
                <wp:effectExtent l="0" t="0" r="6350" b="2540"/>
                <wp:wrapNone/>
                <wp:docPr id="25" name="Zone de texte 25"/>
                <wp:cNvGraphicFramePr/>
                <a:graphic xmlns:a="http://schemas.openxmlformats.org/drawingml/2006/main">
                  <a:graphicData uri="http://schemas.microsoft.com/office/word/2010/wordprocessingShape">
                    <wps:wsp>
                      <wps:cNvSpPr txBox="1"/>
                      <wps:spPr>
                        <a:xfrm>
                          <a:off x="0" y="0"/>
                          <a:ext cx="4394200" cy="1273996"/>
                        </a:xfrm>
                        <a:prstGeom prst="rect">
                          <a:avLst/>
                        </a:prstGeom>
                        <a:solidFill>
                          <a:schemeClr val="lt1"/>
                        </a:solidFill>
                        <a:ln w="6350">
                          <a:noFill/>
                        </a:ln>
                      </wps:spPr>
                      <wps:txbx>
                        <w:txbxContent>
                          <w:p w:rsidR="00C56C96" w:rsidRPr="0008062C" w:rsidRDefault="00C56C96" w:rsidP="00AF6912">
                            <w:pPr>
                              <w:rPr>
                                <w:rFonts w:ascii="Corbel" w:hAnsi="Corbel"/>
                                <w:b/>
                                <w:color w:val="B1C702"/>
                                <w:sz w:val="20"/>
                                <w:szCs w:val="20"/>
                              </w:rPr>
                            </w:pPr>
                            <w:r w:rsidRPr="0008062C">
                              <w:rPr>
                                <w:rFonts w:ascii="Corbel" w:hAnsi="Corbel"/>
                                <w:b/>
                                <w:color w:val="B1C702"/>
                                <w:sz w:val="20"/>
                                <w:szCs w:val="20"/>
                              </w:rPr>
                              <w:t>LES SECTEURS D’ACTIVITÉS DES NOUVELLES ASSOCIATIONS – 2012/2015</w:t>
                            </w:r>
                          </w:p>
                          <w:p w:rsidR="00C56C96" w:rsidRPr="0008062C" w:rsidRDefault="00C56C96" w:rsidP="00AF6912">
                            <w:pPr>
                              <w:jc w:val="both"/>
                              <w:rPr>
                                <w:rFonts w:ascii="Corbel" w:hAnsi="Corbel"/>
                                <w:sz w:val="20"/>
                                <w:szCs w:val="20"/>
                              </w:rPr>
                            </w:pPr>
                            <w:r w:rsidRPr="0008062C">
                              <w:rPr>
                                <w:rFonts w:ascii="Corbel" w:hAnsi="Corbel"/>
                                <w:sz w:val="20"/>
                                <w:szCs w:val="20"/>
                              </w:rPr>
                              <w:t>L’observation des secteurs d’activités dans lesquels les associations se créent apporte des éléments concernant les besoins que les habitants identifient comme nécessitant une réponse collective via l’action associative.</w:t>
                            </w:r>
                            <w:r>
                              <w:rPr>
                                <w:rFonts w:ascii="Corbel" w:hAnsi="Corbel"/>
                                <w:sz w:val="20"/>
                                <w:szCs w:val="20"/>
                              </w:rPr>
                              <w:t xml:space="preserve"> La comparaison territoriale offre quant à elle des éléments de réponses quant à la spécificité ou non de la situation observée à Tourcoing</w:t>
                            </w:r>
                          </w:p>
                          <w:p w:rsidR="00C56C96" w:rsidRPr="009D2E66" w:rsidRDefault="00C56C96" w:rsidP="00AF6912">
                            <w:pPr>
                              <w:jc w:val="both"/>
                              <w:rPr>
                                <w:rFonts w:ascii="Corbel" w:hAnsi="Corbel"/>
                                <w:color w:val="365F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C381E" id="Zone de texte 25" o:spid="_x0000_s1042" type="#_x0000_t202" style="position:absolute;margin-left:376.1pt;margin-top:2.75pt;width:346pt;height:100.3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" fillcolor="white [3201]" stroked="f" strokeweight=".5pt">
                <v:textbox>
                  <w:txbxContent>
                    <w:p w:rsidR="00C56C96" w:rsidRPr="0008062C" w:rsidRDefault="00C56C96" w:rsidP="00AF6912">
                      <w:pPr>
                        <w:rPr>
                          <w:rFonts w:ascii="Corbel" w:hAnsi="Corbel"/>
                          <w:b/>
                          <w:color w:val="B1C702"/>
                          <w:sz w:val="20"/>
                          <w:szCs w:val="20"/>
                        </w:rPr>
                      </w:pPr>
                      <w:r w:rsidRPr="0008062C">
                        <w:rPr>
                          <w:rFonts w:ascii="Corbel" w:hAnsi="Corbel"/>
                          <w:b/>
                          <w:color w:val="B1C702"/>
                          <w:sz w:val="20"/>
                          <w:szCs w:val="20"/>
                        </w:rPr>
                        <w:t>LES SECTEURS D’ACTIVITÉS DES NOUVELLES ASSOCIATIONS – 2012/2015</w:t>
                      </w:r>
                    </w:p>
                    <w:p w:rsidR="00C56C96" w:rsidRPr="0008062C" w:rsidRDefault="00C56C96" w:rsidP="00AF6912">
                      <w:pPr>
                        <w:jc w:val="both"/>
                        <w:rPr>
                          <w:rFonts w:ascii="Corbel" w:hAnsi="Corbel"/>
                          <w:sz w:val="20"/>
                          <w:szCs w:val="20"/>
                        </w:rPr>
                      </w:pPr>
                      <w:r w:rsidRPr="0008062C">
                        <w:rPr>
                          <w:rFonts w:ascii="Corbel" w:hAnsi="Corbel"/>
                          <w:sz w:val="20"/>
                          <w:szCs w:val="20"/>
                        </w:rPr>
                        <w:t>L’observation des secteurs d’activités dans lesquels les associations se créent apporte des éléments concernant les besoins que les habitants identifient comme nécessitant une réponse collective via l’action associative.</w:t>
                      </w:r>
                      <w:r>
                        <w:rPr>
                          <w:rFonts w:ascii="Corbel" w:hAnsi="Corbel"/>
                          <w:sz w:val="20"/>
                          <w:szCs w:val="20"/>
                        </w:rPr>
                        <w:t xml:space="preserve"> La comparaison territoriale offre quant à elle des éléments de réponses quant à la spécificité ou non de la situation observée à Tourcoing</w:t>
                      </w:r>
                    </w:p>
                    <w:p w:rsidR="00C56C96" w:rsidRPr="009D2E66" w:rsidRDefault="00C56C96" w:rsidP="00AF6912">
                      <w:pPr>
                        <w:jc w:val="both"/>
                        <w:rPr>
                          <w:rFonts w:ascii="Corbel" w:hAnsi="Corbel"/>
                          <w:color w:val="365F9A"/>
                          <w:sz w:val="20"/>
                          <w:szCs w:val="20"/>
                        </w:rPr>
                      </w:pPr>
                    </w:p>
                  </w:txbxContent>
                </v:textbox>
                <w10:wrap anchorx="margin"/>
              </v:shape>
            </w:pict>
          </mc:Fallback>
        </mc:AlternateContent>
      </w:r>
      <w:r w:rsidR="00AF6912">
        <w:rPr>
          <w:noProof/>
          <w:lang w:eastAsia="fr-FR"/>
        </w:rPr>
        <w:drawing>
          <wp:anchor distT="0" distB="0" distL="114300" distR="114300" simplePos="0" relativeHeight="251827712" behindDoc="0" locked="0" layoutInCell="1" allowOverlap="1">
            <wp:simplePos x="0" y="0"/>
            <wp:positionH relativeFrom="margin">
              <wp:align>right</wp:align>
            </wp:positionH>
            <wp:positionV relativeFrom="paragraph">
              <wp:posOffset>1237229</wp:posOffset>
            </wp:positionV>
            <wp:extent cx="4285615" cy="2702039"/>
            <wp:effectExtent l="0" t="0" r="0" b="0"/>
            <wp:wrapNone/>
            <wp:docPr id="43" name="Graphique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AF6912">
        <w:rPr>
          <w:noProof/>
          <w:lang w:eastAsia="fr-FR"/>
        </w:rPr>
        <w:drawing>
          <wp:anchor distT="0" distB="0" distL="114300" distR="114300" simplePos="0" relativeHeight="251822592" behindDoc="1" locked="0" layoutInCell="1" allowOverlap="1">
            <wp:simplePos x="0" y="0"/>
            <wp:positionH relativeFrom="column">
              <wp:align>right</wp:align>
            </wp:positionH>
            <wp:positionV relativeFrom="paragraph">
              <wp:posOffset>1247504</wp:posOffset>
            </wp:positionV>
            <wp:extent cx="4285615" cy="2691829"/>
            <wp:effectExtent l="0" t="0" r="635" b="0"/>
            <wp:wrapNone/>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AF6912">
        <w:rPr>
          <w:noProof/>
          <w:lang w:eastAsia="fr-FR"/>
        </w:rPr>
        <mc:AlternateContent>
          <mc:Choice Requires="wps">
            <w:drawing>
              <wp:anchor distT="0" distB="0" distL="114300" distR="114300" simplePos="0" relativeHeight="251805184" behindDoc="0" locked="0" layoutInCell="1" allowOverlap="1" wp14:anchorId="38EC2FAE" wp14:editId="57EDE7B2">
                <wp:simplePos x="0" y="0"/>
                <wp:positionH relativeFrom="margin">
                  <wp:posOffset>-899</wp:posOffset>
                </wp:positionH>
                <wp:positionV relativeFrom="paragraph">
                  <wp:posOffset>35153</wp:posOffset>
                </wp:positionV>
                <wp:extent cx="4394200" cy="1212351"/>
                <wp:effectExtent l="0" t="0" r="6350" b="6985"/>
                <wp:wrapNone/>
                <wp:docPr id="52" name="Zone de texte 52"/>
                <wp:cNvGraphicFramePr/>
                <a:graphic xmlns:a="http://schemas.openxmlformats.org/drawingml/2006/main">
                  <a:graphicData uri="http://schemas.microsoft.com/office/word/2010/wordprocessingShape">
                    <wps:wsp>
                      <wps:cNvSpPr txBox="1"/>
                      <wps:spPr>
                        <a:xfrm>
                          <a:off x="0" y="0"/>
                          <a:ext cx="4394200" cy="1212351"/>
                        </a:xfrm>
                        <a:prstGeom prst="rect">
                          <a:avLst/>
                        </a:prstGeom>
                        <a:solidFill>
                          <a:schemeClr val="lt1"/>
                        </a:solidFill>
                        <a:ln w="6350">
                          <a:noFill/>
                        </a:ln>
                      </wps:spPr>
                      <wps:txbx>
                        <w:txbxContent>
                          <w:p w:rsidR="00C56C96" w:rsidRPr="009D2E66" w:rsidRDefault="00C56C96" w:rsidP="00FD7208">
                            <w:pPr>
                              <w:rPr>
                                <w:rFonts w:ascii="Corbel" w:hAnsi="Corbel"/>
                                <w:b/>
                                <w:color w:val="B1C702"/>
                                <w:sz w:val="20"/>
                                <w:szCs w:val="20"/>
                              </w:rPr>
                            </w:pPr>
                            <w:r>
                              <w:rPr>
                                <w:rFonts w:ascii="Corbel" w:hAnsi="Corbel"/>
                                <w:b/>
                                <w:color w:val="B1C702"/>
                                <w:sz w:val="20"/>
                                <w:szCs w:val="20"/>
                              </w:rPr>
                              <w:t>LES CRÉATIONS ANNUELLES DEPUIS 10 ANS</w:t>
                            </w:r>
                          </w:p>
                          <w:p w:rsidR="00C56C96" w:rsidRPr="0008062C" w:rsidRDefault="00C56C96" w:rsidP="00AF6912">
                            <w:pPr>
                              <w:jc w:val="both"/>
                              <w:rPr>
                                <w:rFonts w:ascii="Corbel" w:hAnsi="Corbel"/>
                                <w:sz w:val="20"/>
                                <w:szCs w:val="20"/>
                              </w:rPr>
                            </w:pPr>
                            <w:r w:rsidRPr="0008062C">
                              <w:rPr>
                                <w:rFonts w:ascii="Corbel" w:hAnsi="Corbel"/>
                                <w:sz w:val="20"/>
                                <w:szCs w:val="20"/>
                              </w:rPr>
                              <w:t>Les données relatives aux créations d’associations offrent un aperçu de la dynamique du territoire concernant la capacité des habitants à se mobiliser collectivement au sein de structures associatives pour apporter des réponses aux besoins qu’ils ont détectés au sein de leur territoire.</w:t>
                            </w:r>
                          </w:p>
                          <w:p w:rsidR="00C56C96" w:rsidRPr="009D2E66" w:rsidRDefault="00C56C96" w:rsidP="00FD7208">
                            <w:pPr>
                              <w:jc w:val="both"/>
                              <w:rPr>
                                <w:rFonts w:ascii="Corbel" w:hAnsi="Corbel"/>
                                <w:color w:val="365F9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C2FAE" id="Zone de texte 52" o:spid="_x0000_s1043" type="#_x0000_t202" style="position:absolute;margin-left:-.05pt;margin-top:2.75pt;width:346pt;height:95.45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" fillcolor="white [3201]" stroked="f" strokeweight=".5pt">
                <v:textbox>
                  <w:txbxContent>
                    <w:p w:rsidR="00C56C96" w:rsidRPr="009D2E66" w:rsidRDefault="00C56C96" w:rsidP="00FD7208">
                      <w:pPr>
                        <w:rPr>
                          <w:rFonts w:ascii="Corbel" w:hAnsi="Corbel"/>
                          <w:b/>
                          <w:color w:val="B1C702"/>
                          <w:sz w:val="20"/>
                          <w:szCs w:val="20"/>
                        </w:rPr>
                      </w:pPr>
                      <w:r>
                        <w:rPr>
                          <w:rFonts w:ascii="Corbel" w:hAnsi="Corbel"/>
                          <w:b/>
                          <w:color w:val="B1C702"/>
                          <w:sz w:val="20"/>
                          <w:szCs w:val="20"/>
                        </w:rPr>
                        <w:t>LES CRÉATIONS ANNUELLES DEPUIS 10 ANS</w:t>
                      </w:r>
                    </w:p>
                    <w:p w:rsidR="00C56C96" w:rsidRPr="0008062C" w:rsidRDefault="00C56C96" w:rsidP="00AF6912">
                      <w:pPr>
                        <w:jc w:val="both"/>
                        <w:rPr>
                          <w:rFonts w:ascii="Corbel" w:hAnsi="Corbel"/>
                          <w:sz w:val="20"/>
                          <w:szCs w:val="20"/>
                        </w:rPr>
                      </w:pPr>
                      <w:r w:rsidRPr="0008062C">
                        <w:rPr>
                          <w:rFonts w:ascii="Corbel" w:hAnsi="Corbel"/>
                          <w:sz w:val="20"/>
                          <w:szCs w:val="20"/>
                        </w:rPr>
                        <w:t>Les données relatives aux créations d’associations offrent un aperçu de la dynamique du territoire concernant la capacité des habitants à se mobiliser collectivement au sein de structures associatives pour apporter des réponses aux besoins qu’ils ont détectés au sein de leur territoire.</w:t>
                      </w:r>
                    </w:p>
                    <w:p w:rsidR="00C56C96" w:rsidRPr="009D2E66" w:rsidRDefault="00C56C96" w:rsidP="00FD7208">
                      <w:pPr>
                        <w:jc w:val="both"/>
                        <w:rPr>
                          <w:rFonts w:ascii="Corbel" w:hAnsi="Corbel"/>
                          <w:color w:val="365F9A"/>
                          <w:sz w:val="20"/>
                          <w:szCs w:val="20"/>
                        </w:rPr>
                      </w:pPr>
                    </w:p>
                  </w:txbxContent>
                </v:textbox>
                <w10:wrap anchorx="margin"/>
              </v:shape>
            </w:pict>
          </mc:Fallback>
        </mc:AlternateContent>
      </w:r>
    </w:p>
    <w:p w:rsidR="00374D91" w:rsidRDefault="007A0DCF">
      <w:pPr>
        <w:sectPr w:rsidR="00374D91" w:rsidSect="008C0DE9">
          <w:pgSz w:w="16838" w:h="11906" w:orient="landscape"/>
          <w:pgMar w:top="1417" w:right="1103" w:bottom="1417" w:left="993" w:header="708" w:footer="708" w:gutter="0"/>
          <w:cols w:num="2" w:space="852"/>
          <w:docGrid w:linePitch="360"/>
        </w:sectPr>
      </w:pPr>
      <w:r>
        <w:rPr>
          <w:rFonts w:ascii="Arial" w:hAnsi="Arial" w:cs="Arial"/>
          <w:noProof/>
          <w:color w:val="E36C0A"/>
          <w:sz w:val="36"/>
          <w:szCs w:val="36"/>
          <w:lang w:eastAsia="fr-FR"/>
        </w:rPr>
        <w:lastRenderedPageBreak/>
        <mc:AlternateContent>
          <mc:Choice Requires="wps">
            <w:drawing>
              <wp:anchor distT="0" distB="0" distL="114300" distR="114300" simplePos="0" relativeHeight="251672576" behindDoc="0" locked="0" layoutInCell="1" allowOverlap="1" wp14:anchorId="12D59EA2" wp14:editId="2833686C">
                <wp:simplePos x="0" y="0"/>
                <wp:positionH relativeFrom="page">
                  <wp:align>left</wp:align>
                </wp:positionH>
                <wp:positionV relativeFrom="paragraph">
                  <wp:posOffset>-474126</wp:posOffset>
                </wp:positionV>
                <wp:extent cx="4114800" cy="456565"/>
                <wp:effectExtent l="0" t="0" r="0" b="635"/>
                <wp:wrapNone/>
                <wp:docPr id="9" name="Zone de texte 9"/>
                <wp:cNvGraphicFramePr/>
                <a:graphic xmlns:a="http://schemas.openxmlformats.org/drawingml/2006/main">
                  <a:graphicData uri="http://schemas.microsoft.com/office/word/2010/wordprocessingShape">
                    <wps:wsp>
                      <wps:cNvSpPr txBox="1"/>
                      <wps:spPr>
                        <a:xfrm>
                          <a:off x="0" y="0"/>
                          <a:ext cx="4114800" cy="456565"/>
                        </a:xfrm>
                        <a:prstGeom prst="rect">
                          <a:avLst/>
                        </a:prstGeom>
                        <a:solidFill>
                          <a:srgbClr val="0472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0878F8" w:rsidRDefault="00C56C96" w:rsidP="001E70E4">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LES ASSOCIATIONS EMPLOYEUSES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59EA2" id="Zone de texte 9" o:spid="_x0000_s1044" type="#_x0000_t202" style="position:absolute;margin-left:0;margin-top:-37.35pt;width:324pt;height:35.9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" fillcolor="#0472b0" stroked="f" strokeweight=".5pt">
                <v:textbox>
                  <w:txbxContent>
                    <w:p w:rsidR="00C56C96" w:rsidRPr="000878F8" w:rsidRDefault="00C56C96" w:rsidP="001E70E4">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LES ASSOCIATIONS EMPLOYEUSES </w:t>
                      </w:r>
                    </w:p>
                  </w:txbxContent>
                </v:textbox>
                <w10:wrap anchorx="page"/>
              </v:shape>
            </w:pict>
          </mc:Fallback>
        </mc:AlternateContent>
      </w:r>
      <w:r w:rsidR="003F2307">
        <w:rPr>
          <w:noProof/>
          <w:lang w:eastAsia="fr-FR"/>
        </w:rPr>
        <mc:AlternateContent>
          <mc:Choice Requires="wps">
            <w:drawing>
              <wp:anchor distT="0" distB="0" distL="114300" distR="114300" simplePos="0" relativeHeight="251855360" behindDoc="0" locked="0" layoutInCell="1" allowOverlap="1" wp14:anchorId="019E88FE" wp14:editId="39FA2FF2">
                <wp:simplePos x="0" y="0"/>
                <wp:positionH relativeFrom="margin">
                  <wp:align>right</wp:align>
                </wp:positionH>
                <wp:positionV relativeFrom="paragraph">
                  <wp:posOffset>3010053</wp:posOffset>
                </wp:positionV>
                <wp:extent cx="4394200" cy="2869324"/>
                <wp:effectExtent l="0" t="0" r="6350" b="7620"/>
                <wp:wrapNone/>
                <wp:docPr id="3467" name="Zone de texte 3467"/>
                <wp:cNvGraphicFramePr/>
                <a:graphic xmlns:a="http://schemas.openxmlformats.org/drawingml/2006/main">
                  <a:graphicData uri="http://schemas.microsoft.com/office/word/2010/wordprocessingShape">
                    <wps:wsp>
                      <wps:cNvSpPr txBox="1"/>
                      <wps:spPr>
                        <a:xfrm>
                          <a:off x="0" y="0"/>
                          <a:ext cx="4394200" cy="2869324"/>
                        </a:xfrm>
                        <a:prstGeom prst="rect">
                          <a:avLst/>
                        </a:prstGeom>
                        <a:solidFill>
                          <a:schemeClr val="lt1"/>
                        </a:solidFill>
                        <a:ln w="6350">
                          <a:noFill/>
                        </a:ln>
                      </wps:spPr>
                      <wps:txbx>
                        <w:txbxContent>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Cette mise en comparaison permet de cibler le décalage qui s’opère dans le cas des associations employeuses Tourquennoises. En l’occurrence, il y a bien une proportion beaucoup plus faible de structures mono-salariées (niveau inférieur de 12% pour Tourcoing). Ce déficit de mono-salariés s’explique par le poids très conséquent des structures de taille moyenne (niveau supérieur de 10% des 10 à 49 salariés pour Tourcoing)</w:t>
                            </w:r>
                          </w:p>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Cette situation pourrait résulter d’une disparition importante au cours des dernières années des très petites associations employeuses à Tourcoing, pour des raisons financières. Une autre explication tiendrait, à l’inverse, à ce qu’au cours des années précédentes des dispositifs d’action publique aient pu permettre aux associations employeuses de consolider leur structure financière au point de pouvoir recruter plus de 10 salariés.  </w:t>
                            </w:r>
                          </w:p>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Pour trancher entre les deux explications possibles il est nécessaire de porter le regard sur le nombre de salariés associatifs dans l’ensemble de l’emploi privé.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E88FE" id="Zone de texte 3467" o:spid="_x0000_s1045" type="#_x0000_t202" style="position:absolute;margin-left:294.8pt;margin-top:237pt;width:346pt;height:225.95pt;z-index:251855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" fillcolor="white [3201]" stroked="f" strokeweight=".5pt">
                <v:textbox>
                  <w:txbxContent>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Cette mise en comparaison permet de cibler le décalage qui s’opère dans le cas des associations employeuses Tourquennoises. En l’occurrence, il y a bien une proportion beaucoup plus faible de structures mono-salariées (niveau inférieur de 12% pour Tourcoing). Ce déficit de mono-salariés s’explique par le poids très conséquent des structures de taille moyenne (niveau supérieur de 10% des 10 à 49 salariés pour Tourcoing)</w:t>
                      </w:r>
                    </w:p>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Cette situation pourrait résulter d’une disparition importante au cours des dernières années des très petites associations employeuses à Tourcoing, pour des raisons financières. Une autre explication tiendrait, à l’inverse, à ce qu’au cours des années précédentes des dispositifs d’action publique aient pu permettre aux associations employeuses de consolider leur structure financière au point de pouvoir recruter plus de 10 salariés.  </w:t>
                      </w:r>
                    </w:p>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Pour trancher entre les deux explications possibles il est nécessaire de porter le regard sur le nombre de salariés associatifs dans l’ensemble de l’emploi privé.</w:t>
                      </w:r>
                    </w:p>
                  </w:txbxContent>
                </v:textbox>
                <w10:wrap anchorx="margin"/>
              </v:shape>
            </w:pict>
          </mc:Fallback>
        </mc:AlternateContent>
      </w:r>
      <w:r w:rsidR="003F2307">
        <w:rPr>
          <w:noProof/>
          <w:lang w:eastAsia="fr-FR"/>
        </w:rPr>
        <w:drawing>
          <wp:anchor distT="0" distB="0" distL="114300" distR="114300" simplePos="0" relativeHeight="251851264" behindDoc="0" locked="0" layoutInCell="1" allowOverlap="1">
            <wp:simplePos x="0" y="0"/>
            <wp:positionH relativeFrom="margin">
              <wp:align>right</wp:align>
            </wp:positionH>
            <wp:positionV relativeFrom="paragraph">
              <wp:posOffset>992180</wp:posOffset>
            </wp:positionV>
            <wp:extent cx="4410075" cy="1993088"/>
            <wp:effectExtent l="0" t="0" r="0" b="0"/>
            <wp:wrapNone/>
            <wp:docPr id="3464" name="Graphique 34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3F2307">
        <w:rPr>
          <w:noProof/>
          <w:lang w:eastAsia="fr-FR"/>
        </w:rPr>
        <mc:AlternateContent>
          <mc:Choice Requires="wps">
            <w:drawing>
              <wp:anchor distT="0" distB="0" distL="114300" distR="114300" simplePos="0" relativeHeight="251853312" behindDoc="1" locked="0" layoutInCell="1" allowOverlap="1" wp14:anchorId="7AF935B7" wp14:editId="458E9688">
                <wp:simplePos x="0" y="0"/>
                <wp:positionH relativeFrom="margin">
                  <wp:align>right</wp:align>
                </wp:positionH>
                <wp:positionV relativeFrom="paragraph">
                  <wp:posOffset>78401</wp:posOffset>
                </wp:positionV>
                <wp:extent cx="4394200" cy="946298"/>
                <wp:effectExtent l="0" t="0" r="6350" b="6350"/>
                <wp:wrapNone/>
                <wp:docPr id="3466" name="Zone de texte 3466"/>
                <wp:cNvGraphicFramePr/>
                <a:graphic xmlns:a="http://schemas.openxmlformats.org/drawingml/2006/main">
                  <a:graphicData uri="http://schemas.microsoft.com/office/word/2010/wordprocessingShape">
                    <wps:wsp>
                      <wps:cNvSpPr txBox="1"/>
                      <wps:spPr>
                        <a:xfrm>
                          <a:off x="0" y="0"/>
                          <a:ext cx="4394200" cy="946298"/>
                        </a:xfrm>
                        <a:prstGeom prst="rect">
                          <a:avLst/>
                        </a:prstGeom>
                        <a:solidFill>
                          <a:schemeClr val="lt1"/>
                        </a:solidFill>
                        <a:ln w="6350">
                          <a:noFill/>
                        </a:ln>
                      </wps:spPr>
                      <wps:txbx>
                        <w:txbxContent>
                          <w:p w:rsidR="00C56C96" w:rsidRPr="00CA536A" w:rsidRDefault="00C56C96" w:rsidP="003F2307">
                            <w:pPr>
                              <w:spacing w:after="120"/>
                              <w:rPr>
                                <w:rFonts w:ascii="Corbel" w:hAnsi="Corbel"/>
                                <w:b/>
                                <w:color w:val="B1C702"/>
                                <w:sz w:val="20"/>
                                <w:szCs w:val="20"/>
                              </w:rPr>
                            </w:pPr>
                            <w:r w:rsidRPr="00CA536A">
                              <w:rPr>
                                <w:rFonts w:ascii="Corbel" w:hAnsi="Corbel"/>
                                <w:b/>
                                <w:color w:val="B1C702"/>
                                <w:sz w:val="20"/>
                                <w:szCs w:val="20"/>
                              </w:rPr>
                              <w:t>UN</w:t>
                            </w:r>
                            <w:r>
                              <w:rPr>
                                <w:rFonts w:ascii="Corbel" w:hAnsi="Corbel"/>
                                <w:b/>
                                <w:color w:val="B1C702"/>
                                <w:sz w:val="20"/>
                                <w:szCs w:val="20"/>
                              </w:rPr>
                              <w:t xml:space="preserve"> POIDS CONSÉQUENT DES ASSOCIATIONS DE TAILLE MOYENNE</w:t>
                            </w:r>
                            <w:r w:rsidRPr="00CA536A">
                              <w:rPr>
                                <w:rFonts w:ascii="Corbel" w:hAnsi="Corbel"/>
                                <w:b/>
                                <w:color w:val="B1C702"/>
                                <w:sz w:val="20"/>
                                <w:szCs w:val="20"/>
                              </w:rPr>
                              <w:t xml:space="preserve"> </w:t>
                            </w:r>
                          </w:p>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Pour s’assurer que la spécificité vient bien de la situation observée à Tourcoing et non une règle qui vaut pour l’ensemble de la métropole Lilloise, il est intéressant de comparer les tissus associatifs employeurs de ces territoires respectifs.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935B7" id="Zone de texte 3466" o:spid="_x0000_s1046" type="#_x0000_t202" style="position:absolute;margin-left:294.8pt;margin-top:6.15pt;width:346pt;height:74.5pt;z-index:-25146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" fillcolor="white [3201]" stroked="f" strokeweight=".5pt">
                <v:textbox>
                  <w:txbxContent>
                    <w:p w:rsidR="00C56C96" w:rsidRPr="00CA536A" w:rsidRDefault="00C56C96" w:rsidP="003F2307">
                      <w:pPr>
                        <w:spacing w:after="120"/>
                        <w:rPr>
                          <w:rFonts w:ascii="Corbel" w:hAnsi="Corbel"/>
                          <w:b/>
                          <w:color w:val="B1C702"/>
                          <w:sz w:val="20"/>
                          <w:szCs w:val="20"/>
                        </w:rPr>
                      </w:pPr>
                      <w:r w:rsidRPr="00CA536A">
                        <w:rPr>
                          <w:rFonts w:ascii="Corbel" w:hAnsi="Corbel"/>
                          <w:b/>
                          <w:color w:val="B1C702"/>
                          <w:sz w:val="20"/>
                          <w:szCs w:val="20"/>
                        </w:rPr>
                        <w:t>UN</w:t>
                      </w:r>
                      <w:r>
                        <w:rPr>
                          <w:rFonts w:ascii="Corbel" w:hAnsi="Corbel"/>
                          <w:b/>
                          <w:color w:val="B1C702"/>
                          <w:sz w:val="20"/>
                          <w:szCs w:val="20"/>
                        </w:rPr>
                        <w:t xml:space="preserve"> POIDS CONSÉQUENT DES ASSOCIATIONS DE TAILLE MOYENNE</w:t>
                      </w:r>
                      <w:r w:rsidRPr="00CA536A">
                        <w:rPr>
                          <w:rFonts w:ascii="Corbel" w:hAnsi="Corbel"/>
                          <w:b/>
                          <w:color w:val="B1C702"/>
                          <w:sz w:val="20"/>
                          <w:szCs w:val="20"/>
                        </w:rPr>
                        <w:t xml:space="preserve"> </w:t>
                      </w:r>
                    </w:p>
                    <w:p w:rsidR="00C56C96" w:rsidRPr="000A2EEE" w:rsidRDefault="00C56C96" w:rsidP="003F2307">
                      <w:pPr>
                        <w:spacing w:after="120"/>
                        <w:jc w:val="both"/>
                        <w:rPr>
                          <w:rFonts w:ascii="Corbel" w:hAnsi="Corbel"/>
                          <w:color w:val="000000" w:themeColor="text1"/>
                          <w:sz w:val="20"/>
                          <w:szCs w:val="20"/>
                        </w:rPr>
                      </w:pPr>
                      <w:r w:rsidRPr="000A2EEE">
                        <w:rPr>
                          <w:rFonts w:ascii="Corbel" w:hAnsi="Corbel"/>
                          <w:color w:val="000000" w:themeColor="text1"/>
                          <w:sz w:val="20"/>
                          <w:szCs w:val="20"/>
                        </w:rPr>
                        <w:t>Pour s’assurer que la spécificité vient bien de la situation observée à Tourcoing et non une règle qui vaut pour l’ensemble de la métropole Lilloise, il est intéressant de comparer les tissus associatifs employeurs de ces territoires respectifs.</w:t>
                      </w:r>
                    </w:p>
                  </w:txbxContent>
                </v:textbox>
                <w10:wrap anchorx="margin"/>
              </v:shape>
            </w:pict>
          </mc:Fallback>
        </mc:AlternateContent>
      </w:r>
      <w:r w:rsidR="0013034A">
        <w:rPr>
          <w:noProof/>
          <w:lang w:eastAsia="fr-FR"/>
        </w:rPr>
        <mc:AlternateContent>
          <mc:Choice Requires="wps">
            <w:drawing>
              <wp:anchor distT="0" distB="0" distL="114300" distR="114300" simplePos="0" relativeHeight="251850240" behindDoc="0" locked="0" layoutInCell="1" allowOverlap="1" wp14:anchorId="4822D5F0" wp14:editId="7B76285C">
                <wp:simplePos x="0" y="0"/>
                <wp:positionH relativeFrom="margin">
                  <wp:align>left</wp:align>
                </wp:positionH>
                <wp:positionV relativeFrom="paragraph">
                  <wp:posOffset>3948652</wp:posOffset>
                </wp:positionV>
                <wp:extent cx="4394200" cy="1796902"/>
                <wp:effectExtent l="0" t="0" r="6350" b="0"/>
                <wp:wrapNone/>
                <wp:docPr id="3462" name="Zone de texte 3462"/>
                <wp:cNvGraphicFramePr/>
                <a:graphic xmlns:a="http://schemas.openxmlformats.org/drawingml/2006/main">
                  <a:graphicData uri="http://schemas.microsoft.com/office/word/2010/wordprocessingShape">
                    <wps:wsp>
                      <wps:cNvSpPr txBox="1"/>
                      <wps:spPr>
                        <a:xfrm>
                          <a:off x="0" y="0"/>
                          <a:ext cx="4394200" cy="1796902"/>
                        </a:xfrm>
                        <a:prstGeom prst="rect">
                          <a:avLst/>
                        </a:prstGeom>
                        <a:solidFill>
                          <a:schemeClr val="lt1"/>
                        </a:solidFill>
                        <a:ln w="6350">
                          <a:noFill/>
                        </a:ln>
                      </wps:spPr>
                      <wps:txbx>
                        <w:txbxContent>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A la lecture du graphique ci-dessus, la répartition des associations employeuses selon le nombre de salariés laisse apparaitre que les structures de taille moyenne (10 à 49 salariés) et de grande taille (50 salariés et plus) sont proportionnellement plus importantes que dans le cas de l’ensemble du secteur privé. </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Cette observation va à l’encontre des constats habituels qu’il est possible de mesurer au niveau national ou sur d’autres territoires locaux. </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Malgré cette spécificité du territoire de Tourcoing, 2 associations employeuses sur 3 sont de petite ou très petite taille (moins de 10 salariés).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2D5F0" id="Zone de texte 3462" o:spid="_x0000_s1047" type="#_x0000_t202" style="position:absolute;margin-left:0;margin-top:310.9pt;width:346pt;height:141.5pt;z-index:251850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" fillcolor="white [3201]" stroked="f" strokeweight=".5pt">
                <v:textbox>
                  <w:txbxContent>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A la lecture du graphique ci-dessus, la répartition des associations employeuses selon le nombre de salariés laisse apparaitre que les structures de taille moyenne (10 à 49 salariés) et de grande taille (50 salariés et plus) sont proportionnellement plus importantes que dans le cas de l’ensemble du secteur privé. </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Cette observation va à l’encontre des constats habituels qu’il est possible de mesurer au niveau national ou sur d’autres territoires locaux. </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Malgré cette spécificité du territoire de Tourcoing, 2 associations employeuses sur 3 sont de petite ou très petite taille (moins de 10 salariés).</w:t>
                      </w:r>
                    </w:p>
                  </w:txbxContent>
                </v:textbox>
                <w10:wrap anchorx="margin"/>
              </v:shape>
            </w:pict>
          </mc:Fallback>
        </mc:AlternateContent>
      </w:r>
      <w:r w:rsidR="0013034A">
        <w:rPr>
          <w:noProof/>
          <w:lang w:eastAsia="fr-FR"/>
        </w:rPr>
        <w:drawing>
          <wp:anchor distT="0" distB="0" distL="114300" distR="114300" simplePos="0" relativeHeight="251848192" behindDoc="0" locked="0" layoutInCell="1" allowOverlap="1">
            <wp:simplePos x="0" y="0"/>
            <wp:positionH relativeFrom="column">
              <wp:align>right</wp:align>
            </wp:positionH>
            <wp:positionV relativeFrom="paragraph">
              <wp:posOffset>1917050</wp:posOffset>
            </wp:positionV>
            <wp:extent cx="4401820" cy="1940309"/>
            <wp:effectExtent l="0" t="0" r="0" b="0"/>
            <wp:wrapNone/>
            <wp:docPr id="3460" name="Graphique 3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3034A">
        <w:rPr>
          <w:noProof/>
          <w:lang w:eastAsia="fr-FR"/>
        </w:rPr>
        <mc:AlternateContent>
          <mc:Choice Requires="wps">
            <w:drawing>
              <wp:anchor distT="0" distB="0" distL="114300" distR="114300" simplePos="0" relativeHeight="251719168" behindDoc="1" locked="0" layoutInCell="1" allowOverlap="1">
                <wp:simplePos x="0" y="0"/>
                <wp:positionH relativeFrom="margin">
                  <wp:align>left</wp:align>
                </wp:positionH>
                <wp:positionV relativeFrom="paragraph">
                  <wp:posOffset>78400</wp:posOffset>
                </wp:positionV>
                <wp:extent cx="4394200" cy="1733107"/>
                <wp:effectExtent l="0" t="0" r="6350" b="635"/>
                <wp:wrapNone/>
                <wp:docPr id="12" name="Zone de texte 12"/>
                <wp:cNvGraphicFramePr/>
                <a:graphic xmlns:a="http://schemas.openxmlformats.org/drawingml/2006/main">
                  <a:graphicData uri="http://schemas.microsoft.com/office/word/2010/wordprocessingShape">
                    <wps:wsp>
                      <wps:cNvSpPr txBox="1"/>
                      <wps:spPr>
                        <a:xfrm>
                          <a:off x="0" y="0"/>
                          <a:ext cx="4394200" cy="1733107"/>
                        </a:xfrm>
                        <a:prstGeom prst="rect">
                          <a:avLst/>
                        </a:prstGeom>
                        <a:solidFill>
                          <a:schemeClr val="lt1"/>
                        </a:solidFill>
                        <a:ln w="6350">
                          <a:noFill/>
                        </a:ln>
                      </wps:spPr>
                      <wps:txbx>
                        <w:txbxContent>
                          <w:p w:rsidR="00C56C96" w:rsidRPr="00CA536A" w:rsidRDefault="00C56C96" w:rsidP="001E5606">
                            <w:pPr>
                              <w:spacing w:after="120"/>
                              <w:rPr>
                                <w:rFonts w:ascii="Corbel" w:hAnsi="Corbel"/>
                                <w:b/>
                                <w:color w:val="B1C702"/>
                                <w:sz w:val="20"/>
                                <w:szCs w:val="20"/>
                              </w:rPr>
                            </w:pPr>
                            <w:r w:rsidRPr="00CA536A">
                              <w:rPr>
                                <w:rFonts w:ascii="Corbel" w:hAnsi="Corbel"/>
                                <w:b/>
                                <w:color w:val="B1C702"/>
                                <w:sz w:val="20"/>
                                <w:szCs w:val="20"/>
                              </w:rPr>
                              <w:t xml:space="preserve">UN TISSU BIEN SPÉCIFIQUE D’ASSOCIATIONS EMPLOYEUSES </w:t>
                            </w:r>
                          </w:p>
                          <w:p w:rsidR="00C56C96" w:rsidRPr="000A2EEE" w:rsidRDefault="00C56C96" w:rsidP="0013034A">
                            <w:pPr>
                              <w:spacing w:after="120"/>
                              <w:jc w:val="both"/>
                              <w:rPr>
                                <w:rFonts w:ascii="Corbel" w:hAnsi="Corbel"/>
                                <w:color w:val="000000" w:themeColor="text1"/>
                                <w:sz w:val="20"/>
                                <w:szCs w:val="20"/>
                              </w:rPr>
                            </w:pPr>
                            <w:r w:rsidRPr="000A2EEE">
                              <w:rPr>
                                <w:rFonts w:ascii="Corbel" w:hAnsi="Corbel"/>
                                <w:color w:val="000000" w:themeColor="text1"/>
                                <w:sz w:val="20"/>
                                <w:szCs w:val="20"/>
                              </w:rPr>
                              <w:t>Parmi l’ensemble des 1742 entreprises privées recourant à l’emploi salarié, on recense 176 associations employeuses. Soit 10,2% du total des organisations employeuses de la ville.</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Les structures associatives qui recourent à l’emploi salarié sont, en comparaison avec l’ensemble des employeurs du </w:t>
                            </w:r>
                            <w:r w:rsidR="008F151F">
                              <w:rPr>
                                <w:rFonts w:ascii="Corbel" w:hAnsi="Corbel"/>
                                <w:color w:val="000000" w:themeColor="text1"/>
                                <w:sz w:val="20"/>
                                <w:szCs w:val="20"/>
                              </w:rPr>
                              <w:t>secteur privé, principalement les</w:t>
                            </w:r>
                            <w:r w:rsidRPr="000A2EEE">
                              <w:rPr>
                                <w:rFonts w:ascii="Corbel" w:hAnsi="Corbel"/>
                                <w:color w:val="000000" w:themeColor="text1"/>
                                <w:sz w:val="20"/>
                                <w:szCs w:val="20"/>
                              </w:rPr>
                              <w:t xml:space="preserve"> très petites et petites organisations employeuses. Ce constat vaut pour l’échelle nationale. </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Qu’en est-il pour la situation du secteur associatif employeur de Tourcoing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48" type="#_x0000_t202" style="position:absolute;margin-left:0;margin-top:6.15pt;width:346pt;height:136.45pt;z-index:-251597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" fillcolor="white [3201]" stroked="f" strokeweight=".5pt">
                <v:textbox>
                  <w:txbxContent>
                    <w:p w:rsidR="00C56C96" w:rsidRPr="00CA536A" w:rsidRDefault="00C56C96" w:rsidP="001E5606">
                      <w:pPr>
                        <w:spacing w:after="120"/>
                        <w:rPr>
                          <w:rFonts w:ascii="Corbel" w:hAnsi="Corbel"/>
                          <w:b/>
                          <w:color w:val="B1C702"/>
                          <w:sz w:val="20"/>
                          <w:szCs w:val="20"/>
                        </w:rPr>
                      </w:pPr>
                      <w:r w:rsidRPr="00CA536A">
                        <w:rPr>
                          <w:rFonts w:ascii="Corbel" w:hAnsi="Corbel"/>
                          <w:b/>
                          <w:color w:val="B1C702"/>
                          <w:sz w:val="20"/>
                          <w:szCs w:val="20"/>
                        </w:rPr>
                        <w:t xml:space="preserve">UN TISSU BIEN SPÉCIFIQUE D’ASSOCIATIONS EMPLOYEUSES </w:t>
                      </w:r>
                    </w:p>
                    <w:p w:rsidR="00C56C96" w:rsidRPr="000A2EEE" w:rsidRDefault="00C56C96" w:rsidP="0013034A">
                      <w:pPr>
                        <w:spacing w:after="120"/>
                        <w:jc w:val="both"/>
                        <w:rPr>
                          <w:rFonts w:ascii="Corbel" w:hAnsi="Corbel"/>
                          <w:color w:val="000000" w:themeColor="text1"/>
                          <w:sz w:val="20"/>
                          <w:szCs w:val="20"/>
                        </w:rPr>
                      </w:pPr>
                      <w:r w:rsidRPr="000A2EEE">
                        <w:rPr>
                          <w:rFonts w:ascii="Corbel" w:hAnsi="Corbel"/>
                          <w:color w:val="000000" w:themeColor="text1"/>
                          <w:sz w:val="20"/>
                          <w:szCs w:val="20"/>
                        </w:rPr>
                        <w:t>Parmi l’ensemble des 1742 entreprises privées recourant à l’emploi salarié, on recense 176 associations employeuses. Soit 10,2% du total des organisations employeuses de la ville.</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 xml:space="preserve">Les structures associatives qui recourent à l’emploi salarié sont, en comparaison avec l’ensemble des employeurs du </w:t>
                      </w:r>
                      <w:r w:rsidR="008F151F">
                        <w:rPr>
                          <w:rFonts w:ascii="Corbel" w:hAnsi="Corbel"/>
                          <w:color w:val="000000" w:themeColor="text1"/>
                          <w:sz w:val="20"/>
                          <w:szCs w:val="20"/>
                        </w:rPr>
                        <w:t>secteur privé, principalement les</w:t>
                      </w:r>
                      <w:r w:rsidRPr="000A2EEE">
                        <w:rPr>
                          <w:rFonts w:ascii="Corbel" w:hAnsi="Corbel"/>
                          <w:color w:val="000000" w:themeColor="text1"/>
                          <w:sz w:val="20"/>
                          <w:szCs w:val="20"/>
                        </w:rPr>
                        <w:t xml:space="preserve"> très petites et petites organisations employeuses. Ce constat vaut pour l’échelle nationale. </w:t>
                      </w:r>
                    </w:p>
                    <w:p w:rsidR="00C56C96" w:rsidRPr="000A2EEE" w:rsidRDefault="00C56C96" w:rsidP="001E5606">
                      <w:pPr>
                        <w:spacing w:after="120"/>
                        <w:jc w:val="both"/>
                        <w:rPr>
                          <w:rFonts w:ascii="Corbel" w:hAnsi="Corbel"/>
                          <w:color w:val="000000" w:themeColor="text1"/>
                          <w:sz w:val="20"/>
                          <w:szCs w:val="20"/>
                        </w:rPr>
                      </w:pPr>
                      <w:r w:rsidRPr="000A2EEE">
                        <w:rPr>
                          <w:rFonts w:ascii="Corbel" w:hAnsi="Corbel"/>
                          <w:color w:val="000000" w:themeColor="text1"/>
                          <w:sz w:val="20"/>
                          <w:szCs w:val="20"/>
                        </w:rPr>
                        <w:t>Qu’en est-il pour la situation du secteur associatif employeur de Tourcoing ?</w:t>
                      </w:r>
                    </w:p>
                  </w:txbxContent>
                </v:textbox>
                <w10:wrap anchorx="margin"/>
              </v:shape>
            </w:pict>
          </mc:Fallback>
        </mc:AlternateContent>
      </w:r>
    </w:p>
    <w:p w:rsidR="00374D91" w:rsidRDefault="00D629A2" w:rsidP="008C0DE9">
      <w:pPr>
        <w:sectPr w:rsidR="00374D91" w:rsidSect="008C0DE9">
          <w:pgSz w:w="16838" w:h="11906" w:orient="landscape"/>
          <w:pgMar w:top="1417" w:right="1103" w:bottom="1417" w:left="993" w:header="708" w:footer="708" w:gutter="0"/>
          <w:cols w:num="2" w:space="852"/>
          <w:docGrid w:linePitch="360"/>
        </w:sectPr>
      </w:pPr>
      <w:r>
        <w:rPr>
          <w:noProof/>
          <w:lang w:eastAsia="fr-FR"/>
        </w:rPr>
        <w:lastRenderedPageBreak/>
        <w:drawing>
          <wp:anchor distT="0" distB="0" distL="114300" distR="114300" simplePos="0" relativeHeight="251866624" behindDoc="0" locked="0" layoutInCell="1" allowOverlap="1">
            <wp:simplePos x="0" y="0"/>
            <wp:positionH relativeFrom="column">
              <wp:align>right</wp:align>
            </wp:positionH>
            <wp:positionV relativeFrom="paragraph">
              <wp:posOffset>4477135</wp:posOffset>
            </wp:positionV>
            <wp:extent cx="4410075" cy="1236371"/>
            <wp:effectExtent l="0" t="0" r="9525" b="1905"/>
            <wp:wrapNone/>
            <wp:docPr id="3479" name="Graphique 34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Pr>
          <w:noProof/>
          <w:lang w:eastAsia="fr-FR"/>
        </w:rPr>
        <mc:AlternateContent>
          <mc:Choice Requires="wps">
            <w:drawing>
              <wp:anchor distT="0" distB="0" distL="114300" distR="114300" simplePos="0" relativeHeight="251859456" behindDoc="1" locked="0" layoutInCell="1" allowOverlap="1" wp14:anchorId="4611C1A0" wp14:editId="323DF22A">
                <wp:simplePos x="0" y="0"/>
                <wp:positionH relativeFrom="column">
                  <wp:align>right</wp:align>
                </wp:positionH>
                <wp:positionV relativeFrom="paragraph">
                  <wp:posOffset>2660972</wp:posOffset>
                </wp:positionV>
                <wp:extent cx="4394200" cy="1815922"/>
                <wp:effectExtent l="0" t="0" r="6350" b="0"/>
                <wp:wrapNone/>
                <wp:docPr id="3474" name="Zone de texte 3474"/>
                <wp:cNvGraphicFramePr/>
                <a:graphic xmlns:a="http://schemas.openxmlformats.org/drawingml/2006/main">
                  <a:graphicData uri="http://schemas.microsoft.com/office/word/2010/wordprocessingShape">
                    <wps:wsp>
                      <wps:cNvSpPr txBox="1"/>
                      <wps:spPr>
                        <a:xfrm>
                          <a:off x="0" y="0"/>
                          <a:ext cx="4394200" cy="1815922"/>
                        </a:xfrm>
                        <a:prstGeom prst="rect">
                          <a:avLst/>
                        </a:prstGeom>
                        <a:solidFill>
                          <a:schemeClr val="lt1"/>
                        </a:solidFill>
                        <a:ln w="6350">
                          <a:noFill/>
                        </a:ln>
                      </wps:spPr>
                      <wps:txbx>
                        <w:txbxContent>
                          <w:p w:rsidR="00C56C96" w:rsidRPr="000A2EEE" w:rsidRDefault="00C56C96" w:rsidP="003B1D99">
                            <w:pPr>
                              <w:spacing w:after="120"/>
                              <w:jc w:val="both"/>
                              <w:rPr>
                                <w:rFonts w:ascii="Corbel" w:hAnsi="Corbel"/>
                                <w:color w:val="000000" w:themeColor="text1"/>
                                <w:sz w:val="20"/>
                                <w:szCs w:val="20"/>
                              </w:rPr>
                            </w:pPr>
                            <w:r w:rsidRPr="000A2EEE">
                              <w:rPr>
                                <w:rFonts w:ascii="Corbel" w:hAnsi="Corbel"/>
                                <w:color w:val="000000" w:themeColor="text1"/>
                                <w:sz w:val="20"/>
                                <w:szCs w:val="20"/>
                              </w:rPr>
                              <w:t>Le graphique ci-dessus illustre le poids énorme du secteur associatif Tourquennois dans la totalité de l’emploi salarié privé du territoire : 16,9%, soit un poids de 7,5% supérieur à ce qui est observé à l’échelle de la métropole Lilloise.</w:t>
                            </w:r>
                          </w:p>
                          <w:p w:rsidR="00C56C96" w:rsidRPr="000A2EEE" w:rsidRDefault="00C56C96" w:rsidP="003B1D99">
                            <w:pPr>
                              <w:spacing w:after="120"/>
                              <w:jc w:val="both"/>
                              <w:rPr>
                                <w:rFonts w:ascii="Corbel" w:hAnsi="Corbel"/>
                                <w:color w:val="000000" w:themeColor="text1"/>
                                <w:sz w:val="20"/>
                                <w:szCs w:val="20"/>
                              </w:rPr>
                            </w:pPr>
                            <w:r w:rsidRPr="000A2EEE">
                              <w:rPr>
                                <w:rFonts w:ascii="Corbel" w:hAnsi="Corbel"/>
                                <w:color w:val="000000" w:themeColor="text1"/>
                                <w:sz w:val="20"/>
                                <w:szCs w:val="20"/>
                              </w:rPr>
                              <w:t>A la lecture de ces chiffres, il apparait que les associations employeuses Tourquennoises sont solides, ce qui leur permet de recruter un nombre important de salariés.</w:t>
                            </w:r>
                          </w:p>
                          <w:p w:rsidR="00C56C96" w:rsidRPr="000A2EEE" w:rsidRDefault="00C56C96" w:rsidP="003B1D99">
                            <w:pPr>
                              <w:spacing w:after="120"/>
                              <w:jc w:val="both"/>
                              <w:rPr>
                                <w:rFonts w:ascii="Corbel" w:hAnsi="Corbel"/>
                                <w:color w:val="000000" w:themeColor="text1"/>
                                <w:sz w:val="20"/>
                                <w:szCs w:val="20"/>
                              </w:rPr>
                            </w:pPr>
                            <w:r w:rsidRPr="000A2EEE">
                              <w:rPr>
                                <w:rFonts w:ascii="Corbel" w:hAnsi="Corbel"/>
                                <w:color w:val="000000" w:themeColor="text1"/>
                                <w:sz w:val="20"/>
                                <w:szCs w:val="20"/>
                              </w:rPr>
                              <w:t>Ces quelques 4 114 salariés représentent 3 464 postes en Equivalent Temps Plein, le décalage entre ces deux données indique la présence de nombreux contrats à temps partiel parmi les salariés associatifs Tourquennois.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1C1A0" id="Zone de texte 3474" o:spid="_x0000_s1049" type="#_x0000_t202" style="position:absolute;margin-left:294.8pt;margin-top:209.55pt;width:346pt;height:143pt;z-index:-25145702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" fillcolor="white [3201]" stroked="f" strokeweight=".5pt">
                <v:textbox>
                  <w:txbxContent>
                    <w:p w:rsidR="00C56C96" w:rsidRPr="000A2EEE" w:rsidRDefault="00C56C96" w:rsidP="003B1D99">
                      <w:pPr>
                        <w:spacing w:after="120"/>
                        <w:jc w:val="both"/>
                        <w:rPr>
                          <w:rFonts w:ascii="Corbel" w:hAnsi="Corbel"/>
                          <w:color w:val="000000" w:themeColor="text1"/>
                          <w:sz w:val="20"/>
                          <w:szCs w:val="20"/>
                        </w:rPr>
                      </w:pPr>
                      <w:r w:rsidRPr="000A2EEE">
                        <w:rPr>
                          <w:rFonts w:ascii="Corbel" w:hAnsi="Corbel"/>
                          <w:color w:val="000000" w:themeColor="text1"/>
                          <w:sz w:val="20"/>
                          <w:szCs w:val="20"/>
                        </w:rPr>
                        <w:t>Le graphique ci-dessus illustre le poids énorme du secteur associatif Tourquennois dans la totalité de l’emploi salarié privé du territoire : 16,9%, soit un poids de 7,5% supérieur à ce qui est observé à l’échelle de la métropole Lilloise.</w:t>
                      </w:r>
                    </w:p>
                    <w:p w:rsidR="00C56C96" w:rsidRPr="000A2EEE" w:rsidRDefault="00C56C96" w:rsidP="003B1D99">
                      <w:pPr>
                        <w:spacing w:after="120"/>
                        <w:jc w:val="both"/>
                        <w:rPr>
                          <w:rFonts w:ascii="Corbel" w:hAnsi="Corbel"/>
                          <w:color w:val="000000" w:themeColor="text1"/>
                          <w:sz w:val="20"/>
                          <w:szCs w:val="20"/>
                        </w:rPr>
                      </w:pPr>
                      <w:r w:rsidRPr="000A2EEE">
                        <w:rPr>
                          <w:rFonts w:ascii="Corbel" w:hAnsi="Corbel"/>
                          <w:color w:val="000000" w:themeColor="text1"/>
                          <w:sz w:val="20"/>
                          <w:szCs w:val="20"/>
                        </w:rPr>
                        <w:t>A la lecture de ces chiffres, il apparait que les associations employeuses Tourquennoises sont solides, ce qui leur permet de recruter un nombre important de salariés.</w:t>
                      </w:r>
                    </w:p>
                    <w:p w:rsidR="00C56C96" w:rsidRPr="000A2EEE" w:rsidRDefault="00C56C96" w:rsidP="003B1D99">
                      <w:pPr>
                        <w:spacing w:after="120"/>
                        <w:jc w:val="both"/>
                        <w:rPr>
                          <w:rFonts w:ascii="Corbel" w:hAnsi="Corbel"/>
                          <w:color w:val="000000" w:themeColor="text1"/>
                          <w:sz w:val="20"/>
                          <w:szCs w:val="20"/>
                        </w:rPr>
                      </w:pPr>
                      <w:r w:rsidRPr="000A2EEE">
                        <w:rPr>
                          <w:rFonts w:ascii="Corbel" w:hAnsi="Corbel"/>
                          <w:color w:val="000000" w:themeColor="text1"/>
                          <w:sz w:val="20"/>
                          <w:szCs w:val="20"/>
                        </w:rPr>
                        <w:t>Ces quelques 4 114 salariés représentent 3 464 postes en Equivalent Temps Plein, le décalage entre ces deux données indique la présence de nombreux contrats à temps partiel parmi les salariés associatifs Tourquennois.</w:t>
                      </w:r>
                    </w:p>
                  </w:txbxContent>
                </v:textbox>
              </v:shape>
            </w:pict>
          </mc:Fallback>
        </mc:AlternateContent>
      </w:r>
      <w:r>
        <w:rPr>
          <w:noProof/>
          <w:lang w:eastAsia="fr-FR"/>
        </w:rPr>
        <w:drawing>
          <wp:anchor distT="0" distB="0" distL="114300" distR="114300" simplePos="0" relativeHeight="251856384" behindDoc="0" locked="0" layoutInCell="1" allowOverlap="1">
            <wp:simplePos x="0" y="0"/>
            <wp:positionH relativeFrom="margin">
              <wp:align>left</wp:align>
            </wp:positionH>
            <wp:positionV relativeFrom="paragraph">
              <wp:posOffset>1366887</wp:posOffset>
            </wp:positionV>
            <wp:extent cx="4410075" cy="1217053"/>
            <wp:effectExtent l="0" t="0" r="9525" b="2540"/>
            <wp:wrapNone/>
            <wp:docPr id="3468" name="Graphique 3468">
              <a:extLst xmlns:a="http://schemas.openxmlformats.org/drawingml/2006/main">
                <a:ext uri="{FF2B5EF4-FFF2-40B4-BE49-F238E27FC236}">
                  <a16:creationId xmlns:a16="http://schemas.microsoft.com/office/drawing/2014/main" id="{24F14140-141E-4C22-9DDD-AFBE048437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022D3A">
        <w:rPr>
          <w:rFonts w:ascii="Arial" w:hAnsi="Arial" w:cs="Arial"/>
          <w:noProof/>
          <w:color w:val="E36C0A"/>
          <w:sz w:val="36"/>
          <w:szCs w:val="36"/>
          <w:lang w:eastAsia="fr-FR"/>
        </w:rPr>
        <mc:AlternateContent>
          <mc:Choice Requires="wps">
            <w:drawing>
              <wp:anchor distT="0" distB="0" distL="114300" distR="114300" simplePos="0" relativeHeight="251762176" behindDoc="0" locked="0" layoutInCell="1" allowOverlap="1" wp14:anchorId="6400D1DA" wp14:editId="0E7F8A77">
                <wp:simplePos x="0" y="0"/>
                <wp:positionH relativeFrom="page">
                  <wp:align>left</wp:align>
                </wp:positionH>
                <wp:positionV relativeFrom="paragraph">
                  <wp:posOffset>-471170</wp:posOffset>
                </wp:positionV>
                <wp:extent cx="3219450" cy="456871"/>
                <wp:effectExtent l="0" t="0" r="0" b="635"/>
                <wp:wrapNone/>
                <wp:docPr id="2" name="Zone de texte 2"/>
                <wp:cNvGraphicFramePr/>
                <a:graphic xmlns:a="http://schemas.openxmlformats.org/drawingml/2006/main">
                  <a:graphicData uri="http://schemas.microsoft.com/office/word/2010/wordprocessingShape">
                    <wps:wsp>
                      <wps:cNvSpPr txBox="1"/>
                      <wps:spPr>
                        <a:xfrm>
                          <a:off x="0" y="0"/>
                          <a:ext cx="3219450" cy="456871"/>
                        </a:xfrm>
                        <a:prstGeom prst="rect">
                          <a:avLst/>
                        </a:prstGeom>
                        <a:solidFill>
                          <a:srgbClr val="0472B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0878F8" w:rsidRDefault="00C56C96" w:rsidP="008C0DE9">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LE SALARIAT ASSOCIATIF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0D1DA" id="Zone de texte 2" o:spid="_x0000_s1050" type="#_x0000_t202" style="position:absolute;margin-left:0;margin-top:-37.1pt;width:253.5pt;height:35.95pt;z-index:251762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" fillcolor="#0472b0" stroked="f" strokeweight=".5pt">
                <v:textbox>
                  <w:txbxContent>
                    <w:p w:rsidR="00C56C96" w:rsidRPr="000878F8" w:rsidRDefault="00C56C96" w:rsidP="008C0DE9">
                      <w:pPr>
                        <w:pStyle w:val="Paragraphedeliste"/>
                        <w:spacing w:after="0" w:line="240" w:lineRule="auto"/>
                        <w:ind w:left="142" w:right="77"/>
                        <w:jc w:val="right"/>
                        <w:rPr>
                          <w:rFonts w:ascii="Alegreya Sans" w:hAnsi="Alegreya Sans"/>
                          <w:b/>
                          <w:color w:val="B1C702"/>
                          <w:sz w:val="24"/>
                          <w:szCs w:val="24"/>
                        </w:rPr>
                      </w:pPr>
                      <w:r w:rsidRPr="000878F8">
                        <w:rPr>
                          <w:rFonts w:ascii="Alegreya Sans" w:hAnsi="Alegreya Sans"/>
                          <w:b/>
                          <w:color w:val="B1C702"/>
                          <w:sz w:val="36"/>
                          <w:szCs w:val="36"/>
                        </w:rPr>
                        <w:t xml:space="preserve">LE SALARIAT ASSOCIATIF </w:t>
                      </w:r>
                    </w:p>
                  </w:txbxContent>
                </v:textbox>
                <w10:wrap anchorx="page"/>
              </v:shape>
            </w:pict>
          </mc:Fallback>
        </mc:AlternateContent>
      </w:r>
      <w:r w:rsidR="00022D3A">
        <w:rPr>
          <w:noProof/>
          <w:lang w:eastAsia="fr-FR"/>
        </w:rPr>
        <mc:AlternateContent>
          <mc:Choice Requires="wps">
            <w:drawing>
              <wp:anchor distT="0" distB="0" distL="114300" distR="114300" simplePos="0" relativeHeight="251865600" behindDoc="1" locked="0" layoutInCell="1" allowOverlap="1" wp14:anchorId="0BF09ED3" wp14:editId="2909CE02">
                <wp:simplePos x="0" y="0"/>
                <wp:positionH relativeFrom="margin">
                  <wp:align>right</wp:align>
                </wp:positionH>
                <wp:positionV relativeFrom="paragraph">
                  <wp:posOffset>3900805</wp:posOffset>
                </wp:positionV>
                <wp:extent cx="4394200" cy="1143000"/>
                <wp:effectExtent l="0" t="0" r="6350" b="0"/>
                <wp:wrapNone/>
                <wp:docPr id="3478" name="Zone de texte 3478"/>
                <wp:cNvGraphicFramePr/>
                <a:graphic xmlns:a="http://schemas.openxmlformats.org/drawingml/2006/main">
                  <a:graphicData uri="http://schemas.microsoft.com/office/word/2010/wordprocessingShape">
                    <wps:wsp>
                      <wps:cNvSpPr txBox="1"/>
                      <wps:spPr>
                        <a:xfrm>
                          <a:off x="0" y="0"/>
                          <a:ext cx="4394200" cy="1143000"/>
                        </a:xfrm>
                        <a:prstGeom prst="rect">
                          <a:avLst/>
                        </a:prstGeom>
                        <a:solidFill>
                          <a:schemeClr val="lt1"/>
                        </a:solidFill>
                        <a:ln w="6350">
                          <a:noFill/>
                        </a:ln>
                      </wps:spPr>
                      <wps:txbx>
                        <w:txbxContent>
                          <w:p w:rsidR="00C56C96" w:rsidRPr="000A2EEE" w:rsidRDefault="00C56C96" w:rsidP="00022D3A">
                            <w:pPr>
                              <w:jc w:val="both"/>
                              <w:rPr>
                                <w:color w:val="000000" w:themeColor="text1"/>
                                <w:sz w:val="20"/>
                                <w:szCs w:val="20"/>
                              </w:rPr>
                            </w:pPr>
                            <w:r w:rsidRPr="000A2EEE">
                              <w:rPr>
                                <w:color w:val="000000" w:themeColor="text1"/>
                                <w:sz w:val="20"/>
                                <w:szCs w:val="20"/>
                              </w:rPr>
                              <w:t>Du fait des dispositifs d’emp</w:t>
                            </w:r>
                            <w:bookmarkStart w:id="0" w:name="_GoBack"/>
                            <w:bookmarkEnd w:id="0"/>
                            <w:r w:rsidRPr="000A2EEE">
                              <w:rPr>
                                <w:color w:val="000000" w:themeColor="text1"/>
                                <w:sz w:val="20"/>
                                <w:szCs w:val="20"/>
                              </w:rPr>
                              <w:t>lois aidés à destination de l’insertion des jeunes, un préjugé couramment admis voudrait que le secteur associatif recrute particulièrement auprès des jeunes. Pourtant le constat est clair, non seulement 59% des salariés associatifs Tourquennois ont plus de 35 ans, mais en plus le secteur associatif apparaît légèrement plus âgé que l’ensemble de l’emploi du secteur privé : 4% de moins à Tourcoing parmi les salariés âgés de 20 à 34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09ED3" id="Zone de texte 3478" o:spid="_x0000_s1051" type="#_x0000_t202" style="position:absolute;margin-left:294.8pt;margin-top:307.15pt;width:346pt;height:90pt;z-index:-25145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" fillcolor="white [3201]" stroked="f" strokeweight=".5pt">
                <v:textbox>
                  <w:txbxContent>
                    <w:p w:rsidR="00C56C96" w:rsidRPr="000A2EEE" w:rsidRDefault="00C56C96" w:rsidP="00022D3A">
                      <w:pPr>
                        <w:jc w:val="both"/>
                        <w:rPr>
                          <w:color w:val="000000" w:themeColor="text1"/>
                          <w:sz w:val="20"/>
                          <w:szCs w:val="20"/>
                        </w:rPr>
                      </w:pPr>
                      <w:r w:rsidRPr="000A2EEE">
                        <w:rPr>
                          <w:color w:val="000000" w:themeColor="text1"/>
                          <w:sz w:val="20"/>
                          <w:szCs w:val="20"/>
                        </w:rPr>
                        <w:t>Du fait des dispositifs d’emp</w:t>
                      </w:r>
                      <w:bookmarkStart w:id="1" w:name="_GoBack"/>
                      <w:bookmarkEnd w:id="1"/>
                      <w:r w:rsidRPr="000A2EEE">
                        <w:rPr>
                          <w:color w:val="000000" w:themeColor="text1"/>
                          <w:sz w:val="20"/>
                          <w:szCs w:val="20"/>
                        </w:rPr>
                        <w:t>lois aidés à destination de l’insertion des jeunes, un préjugé couramment admis voudrait que le secteur associatif recrute particulièrement auprès des jeunes. Pourtant le constat est clair, non seulement 59% des salariés associatifs Tourquennois ont plus de 35 ans, mais en plus le secteur associatif apparaît légèrement plus âgé que l’ensemble de l’emploi du secteur privé : 4% de moins à Tourcoing parmi les salariés âgés de 20 à 34 ans.</w:t>
                      </w:r>
                    </w:p>
                  </w:txbxContent>
                </v:textbox>
                <w10:wrap anchorx="margin"/>
              </v:shape>
            </w:pict>
          </mc:Fallback>
        </mc:AlternateContent>
      </w:r>
      <w:r w:rsidR="004F4F10">
        <w:rPr>
          <w:noProof/>
          <w:lang w:eastAsia="fr-FR"/>
        </w:rPr>
        <w:drawing>
          <wp:anchor distT="0" distB="0" distL="114300" distR="114300" simplePos="0" relativeHeight="251863552" behindDoc="0" locked="0" layoutInCell="1" allowOverlap="1">
            <wp:simplePos x="0" y="0"/>
            <wp:positionH relativeFrom="margin">
              <wp:align>right</wp:align>
            </wp:positionH>
            <wp:positionV relativeFrom="paragraph">
              <wp:posOffset>2653030</wp:posOffset>
            </wp:positionV>
            <wp:extent cx="4410075" cy="1219200"/>
            <wp:effectExtent l="0" t="0" r="9525" b="0"/>
            <wp:wrapNone/>
            <wp:docPr id="3477" name="Graphique 34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4F4F10">
        <w:rPr>
          <w:noProof/>
          <w:lang w:eastAsia="fr-FR"/>
        </w:rPr>
        <mc:AlternateContent>
          <mc:Choice Requires="wps">
            <w:drawing>
              <wp:anchor distT="0" distB="0" distL="114300" distR="114300" simplePos="0" relativeHeight="251774464" behindDoc="1" locked="0" layoutInCell="1" allowOverlap="1" wp14:anchorId="58CA47EB" wp14:editId="6335E32D">
                <wp:simplePos x="0" y="0"/>
                <wp:positionH relativeFrom="margin">
                  <wp:align>right</wp:align>
                </wp:positionH>
                <wp:positionV relativeFrom="paragraph">
                  <wp:posOffset>1700530</wp:posOffset>
                </wp:positionV>
                <wp:extent cx="4394200" cy="981075"/>
                <wp:effectExtent l="0" t="0" r="6350" b="9525"/>
                <wp:wrapNone/>
                <wp:docPr id="13" name="Zone de texte 13"/>
                <wp:cNvGraphicFramePr/>
                <a:graphic xmlns:a="http://schemas.openxmlformats.org/drawingml/2006/main">
                  <a:graphicData uri="http://schemas.microsoft.com/office/word/2010/wordprocessingShape">
                    <wps:wsp>
                      <wps:cNvSpPr txBox="1"/>
                      <wps:spPr>
                        <a:xfrm>
                          <a:off x="0" y="0"/>
                          <a:ext cx="4394200" cy="981075"/>
                        </a:xfrm>
                        <a:prstGeom prst="rect">
                          <a:avLst/>
                        </a:prstGeom>
                        <a:solidFill>
                          <a:schemeClr val="lt1"/>
                        </a:solidFill>
                        <a:ln w="6350">
                          <a:noFill/>
                        </a:ln>
                      </wps:spPr>
                      <wps:txbx>
                        <w:txbxContent>
                          <w:p w:rsidR="00C56C96" w:rsidRPr="000A2EEE" w:rsidRDefault="00C56C96" w:rsidP="00C97771">
                            <w:pPr>
                              <w:jc w:val="both"/>
                              <w:rPr>
                                <w:color w:val="000000" w:themeColor="text1"/>
                                <w:sz w:val="20"/>
                                <w:szCs w:val="20"/>
                              </w:rPr>
                            </w:pPr>
                            <w:r w:rsidRPr="000A2EEE">
                              <w:rPr>
                                <w:color w:val="000000" w:themeColor="text1"/>
                                <w:sz w:val="20"/>
                                <w:szCs w:val="20"/>
                              </w:rPr>
                              <w:t>Une caractéristique majeure du salariat associatif est d’être fortement féminisé. A l’échelle des associations de la métropole Lilloise on recense 60%</w:t>
                            </w:r>
                            <w:r w:rsidR="008F151F">
                              <w:rPr>
                                <w:color w:val="000000" w:themeColor="text1"/>
                                <w:sz w:val="20"/>
                                <w:szCs w:val="20"/>
                              </w:rPr>
                              <w:t xml:space="preserve"> de</w:t>
                            </w:r>
                            <w:r w:rsidRPr="000A2EEE">
                              <w:rPr>
                                <w:color w:val="000000" w:themeColor="text1"/>
                                <w:sz w:val="20"/>
                                <w:szCs w:val="20"/>
                              </w:rPr>
                              <w:t xml:space="preserve"> femmes parmi l’ensemble des salariés associatifs, 10% de plus que dans l’ensemble du secteur privé. Ce taux est légèrement plus faible à Tourcoing – 56% de femmes, soit 4% de plus que pour l’ensemble de l’emploi du secteur privé.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47EB" id="Zone de texte 13" o:spid="_x0000_s1052" type="#_x0000_t202" style="position:absolute;margin-left:294.8pt;margin-top:133.9pt;width:346pt;height:77.25pt;z-index:-251542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" fillcolor="white [3201]" stroked="f" strokeweight=".5pt">
                <v:textbox>
                  <w:txbxContent>
                    <w:p w:rsidR="00C56C96" w:rsidRPr="000A2EEE" w:rsidRDefault="00C56C96" w:rsidP="00C97771">
                      <w:pPr>
                        <w:jc w:val="both"/>
                        <w:rPr>
                          <w:color w:val="000000" w:themeColor="text1"/>
                          <w:sz w:val="20"/>
                          <w:szCs w:val="20"/>
                        </w:rPr>
                      </w:pPr>
                      <w:r w:rsidRPr="000A2EEE">
                        <w:rPr>
                          <w:color w:val="000000" w:themeColor="text1"/>
                          <w:sz w:val="20"/>
                          <w:szCs w:val="20"/>
                        </w:rPr>
                        <w:t>Une caractéristique majeure du salariat associatif est d’être fortement féminisé. A l’échelle des associations de la métropole Lilloise on recense 60%</w:t>
                      </w:r>
                      <w:r w:rsidR="008F151F">
                        <w:rPr>
                          <w:color w:val="000000" w:themeColor="text1"/>
                          <w:sz w:val="20"/>
                          <w:szCs w:val="20"/>
                        </w:rPr>
                        <w:t xml:space="preserve"> de</w:t>
                      </w:r>
                      <w:r w:rsidRPr="000A2EEE">
                        <w:rPr>
                          <w:color w:val="000000" w:themeColor="text1"/>
                          <w:sz w:val="20"/>
                          <w:szCs w:val="20"/>
                        </w:rPr>
                        <w:t xml:space="preserve"> femmes parmi l’ensemble des salariés associatifs, 10% de plus que dans l’ensemble du secteur privé. Ce taux est légèrement plus faible à Tourcoing – 56% de femmes, soit 4% de plus que pour l’ensemble de l’emploi du secteur privé.</w:t>
                      </w:r>
                    </w:p>
                  </w:txbxContent>
                </v:textbox>
                <w10:wrap anchorx="margin"/>
              </v:shape>
            </w:pict>
          </mc:Fallback>
        </mc:AlternateContent>
      </w:r>
      <w:r w:rsidR="004F4F10">
        <w:rPr>
          <w:noProof/>
          <w:lang w:eastAsia="fr-FR"/>
        </w:rPr>
        <w:drawing>
          <wp:anchor distT="0" distB="0" distL="114300" distR="114300" simplePos="0" relativeHeight="251862528" behindDoc="0" locked="0" layoutInCell="1" allowOverlap="1">
            <wp:simplePos x="0" y="0"/>
            <wp:positionH relativeFrom="margin">
              <wp:align>right</wp:align>
            </wp:positionH>
            <wp:positionV relativeFrom="paragraph">
              <wp:posOffset>347980</wp:posOffset>
            </wp:positionV>
            <wp:extent cx="4410075" cy="1290320"/>
            <wp:effectExtent l="0" t="0" r="9525" b="5080"/>
            <wp:wrapNone/>
            <wp:docPr id="3476" name="Graphique 34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8D7587">
        <w:rPr>
          <w:noProof/>
          <w:lang w:eastAsia="fr-FR"/>
        </w:rPr>
        <mc:AlternateContent>
          <mc:Choice Requires="wps">
            <w:drawing>
              <wp:anchor distT="0" distB="0" distL="114300" distR="114300" simplePos="0" relativeHeight="251861504" behindDoc="1" locked="0" layoutInCell="1" allowOverlap="1" wp14:anchorId="194D6EEB" wp14:editId="4AA4EA96">
                <wp:simplePos x="0" y="0"/>
                <wp:positionH relativeFrom="margin">
                  <wp:align>right</wp:align>
                </wp:positionH>
                <wp:positionV relativeFrom="paragraph">
                  <wp:posOffset>62230</wp:posOffset>
                </wp:positionV>
                <wp:extent cx="4394200" cy="447675"/>
                <wp:effectExtent l="0" t="0" r="6350" b="9525"/>
                <wp:wrapNone/>
                <wp:docPr id="3475" name="Zone de texte 3475"/>
                <wp:cNvGraphicFramePr/>
                <a:graphic xmlns:a="http://schemas.openxmlformats.org/drawingml/2006/main">
                  <a:graphicData uri="http://schemas.microsoft.com/office/word/2010/wordprocessingShape">
                    <wps:wsp>
                      <wps:cNvSpPr txBox="1"/>
                      <wps:spPr>
                        <a:xfrm>
                          <a:off x="0" y="0"/>
                          <a:ext cx="4394200" cy="447675"/>
                        </a:xfrm>
                        <a:prstGeom prst="rect">
                          <a:avLst/>
                        </a:prstGeom>
                        <a:solidFill>
                          <a:schemeClr val="lt1"/>
                        </a:solidFill>
                        <a:ln w="6350">
                          <a:noFill/>
                        </a:ln>
                      </wps:spPr>
                      <wps:txbx>
                        <w:txbxContent>
                          <w:p w:rsidR="00C56C96" w:rsidRPr="008F233B" w:rsidRDefault="00C56C96" w:rsidP="008D7587">
                            <w:pPr>
                              <w:spacing w:after="120"/>
                              <w:rPr>
                                <w:rFonts w:ascii="Corbel" w:hAnsi="Corbel"/>
                                <w:b/>
                                <w:color w:val="B1C702"/>
                                <w:sz w:val="20"/>
                                <w:szCs w:val="20"/>
                              </w:rPr>
                            </w:pPr>
                            <w:r>
                              <w:rPr>
                                <w:rFonts w:ascii="Corbel" w:hAnsi="Corbel"/>
                                <w:b/>
                                <w:color w:val="B1C702"/>
                                <w:sz w:val="20"/>
                                <w:szCs w:val="20"/>
                              </w:rPr>
                              <w:t>LES CARACTÉRISTIQUES DES SALARIÉS ASSOCIATIFS TOURQUENNOIS</w:t>
                            </w:r>
                          </w:p>
                          <w:p w:rsidR="00C56C96" w:rsidRPr="008F233B" w:rsidRDefault="00C56C96" w:rsidP="008D7587">
                            <w:pPr>
                              <w:spacing w:after="120"/>
                              <w:jc w:val="both"/>
                              <w:rPr>
                                <w:rFonts w:ascii="Corbel" w:hAnsi="Corbel"/>
                                <w:color w:val="0472B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D6EEB" id="Zone de texte 3475" o:spid="_x0000_s1053" type="#_x0000_t202" style="position:absolute;margin-left:294.8pt;margin-top:4.9pt;width:346pt;height:35.25pt;z-index:-25145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" fillcolor="white [3201]" stroked="f" strokeweight=".5pt">
                <v:textbox>
                  <w:txbxContent>
                    <w:p w:rsidR="00C56C96" w:rsidRPr="008F233B" w:rsidRDefault="00C56C96" w:rsidP="008D7587">
                      <w:pPr>
                        <w:spacing w:after="120"/>
                        <w:rPr>
                          <w:rFonts w:ascii="Corbel" w:hAnsi="Corbel"/>
                          <w:b/>
                          <w:color w:val="B1C702"/>
                          <w:sz w:val="20"/>
                          <w:szCs w:val="20"/>
                        </w:rPr>
                      </w:pPr>
                      <w:r>
                        <w:rPr>
                          <w:rFonts w:ascii="Corbel" w:hAnsi="Corbel"/>
                          <w:b/>
                          <w:color w:val="B1C702"/>
                          <w:sz w:val="20"/>
                          <w:szCs w:val="20"/>
                        </w:rPr>
                        <w:t>LES CARACTÉRISTIQUES DES SALARIÉS ASSOCIATIFS TOURQUENNOIS</w:t>
                      </w:r>
                    </w:p>
                    <w:p w:rsidR="00C56C96" w:rsidRPr="008F233B" w:rsidRDefault="00C56C96" w:rsidP="008D7587">
                      <w:pPr>
                        <w:spacing w:after="120"/>
                        <w:jc w:val="both"/>
                        <w:rPr>
                          <w:rFonts w:ascii="Corbel" w:hAnsi="Corbel"/>
                          <w:color w:val="0472B0"/>
                          <w:sz w:val="20"/>
                          <w:szCs w:val="20"/>
                        </w:rPr>
                      </w:pPr>
                    </w:p>
                  </w:txbxContent>
                </v:textbox>
                <w10:wrap anchorx="margin"/>
              </v:shape>
            </w:pict>
          </mc:Fallback>
        </mc:AlternateContent>
      </w:r>
      <w:r w:rsidR="000A7A9A">
        <w:rPr>
          <w:noProof/>
          <w:lang w:eastAsia="fr-FR"/>
        </w:rPr>
        <mc:AlternateContent>
          <mc:Choice Requires="wps">
            <w:drawing>
              <wp:anchor distT="0" distB="0" distL="114300" distR="114300" simplePos="0" relativeHeight="251764224" behindDoc="1" locked="0" layoutInCell="1" allowOverlap="1" wp14:anchorId="4A05CD71" wp14:editId="5BA74E40">
                <wp:simplePos x="0" y="0"/>
                <wp:positionH relativeFrom="margin">
                  <wp:align>left</wp:align>
                </wp:positionH>
                <wp:positionV relativeFrom="paragraph">
                  <wp:posOffset>62230</wp:posOffset>
                </wp:positionV>
                <wp:extent cx="4394200" cy="1295400"/>
                <wp:effectExtent l="0" t="0" r="6350" b="0"/>
                <wp:wrapNone/>
                <wp:docPr id="3" name="Zone de texte 3"/>
                <wp:cNvGraphicFramePr/>
                <a:graphic xmlns:a="http://schemas.openxmlformats.org/drawingml/2006/main">
                  <a:graphicData uri="http://schemas.microsoft.com/office/word/2010/wordprocessingShape">
                    <wps:wsp>
                      <wps:cNvSpPr txBox="1"/>
                      <wps:spPr>
                        <a:xfrm>
                          <a:off x="0" y="0"/>
                          <a:ext cx="4394200" cy="1295400"/>
                        </a:xfrm>
                        <a:prstGeom prst="rect">
                          <a:avLst/>
                        </a:prstGeom>
                        <a:solidFill>
                          <a:schemeClr val="lt1"/>
                        </a:solidFill>
                        <a:ln w="6350">
                          <a:noFill/>
                        </a:ln>
                      </wps:spPr>
                      <wps:txbx>
                        <w:txbxContent>
                          <w:p w:rsidR="00C56C96" w:rsidRPr="008F233B" w:rsidRDefault="00C56C96" w:rsidP="008F233B">
                            <w:pPr>
                              <w:spacing w:after="120"/>
                              <w:rPr>
                                <w:rFonts w:ascii="Corbel" w:hAnsi="Corbel"/>
                                <w:b/>
                                <w:color w:val="B1C702"/>
                                <w:sz w:val="20"/>
                                <w:szCs w:val="20"/>
                              </w:rPr>
                            </w:pPr>
                            <w:r>
                              <w:rPr>
                                <w:rFonts w:ascii="Corbel" w:hAnsi="Corbel"/>
                                <w:b/>
                                <w:color w:val="B1C702"/>
                                <w:sz w:val="20"/>
                                <w:szCs w:val="20"/>
                              </w:rPr>
                              <w:t>UN POIDS TR</w:t>
                            </w:r>
                            <w:r>
                              <w:rPr>
                                <w:rFonts w:ascii="Calibri" w:hAnsi="Calibri" w:cs="Calibri"/>
                                <w:b/>
                                <w:color w:val="B1C702"/>
                                <w:sz w:val="20"/>
                                <w:szCs w:val="20"/>
                              </w:rPr>
                              <w:t>È</w:t>
                            </w:r>
                            <w:r>
                              <w:rPr>
                                <w:rFonts w:ascii="Corbel" w:hAnsi="Corbel"/>
                                <w:b/>
                                <w:color w:val="B1C702"/>
                                <w:sz w:val="20"/>
                                <w:szCs w:val="20"/>
                              </w:rPr>
                              <w:t>S FORT DU SALARIAT ASSOCIATIF AU SEIN DU TERRITOIRE</w:t>
                            </w:r>
                          </w:p>
                          <w:p w:rsidR="00C56C96" w:rsidRPr="000A2EEE" w:rsidRDefault="00C56C96" w:rsidP="008F233B">
                            <w:pPr>
                              <w:spacing w:after="120"/>
                              <w:jc w:val="both"/>
                              <w:rPr>
                                <w:rFonts w:ascii="Corbel" w:hAnsi="Corbel"/>
                                <w:color w:val="000000" w:themeColor="text1"/>
                                <w:sz w:val="20"/>
                                <w:szCs w:val="20"/>
                              </w:rPr>
                            </w:pPr>
                            <w:r w:rsidRPr="000A2EEE">
                              <w:rPr>
                                <w:rFonts w:ascii="Corbel" w:hAnsi="Corbel"/>
                                <w:color w:val="000000" w:themeColor="text1"/>
                                <w:sz w:val="20"/>
                                <w:szCs w:val="20"/>
                              </w:rPr>
                              <w:t>La répartition des structures employeuses selon le nombre de salariés est spécifique dans le cas des associations Tourquennoises. Pour comprendre cette différence, l’observation de la structure du salariat associatif est nécessaire.</w:t>
                            </w:r>
                          </w:p>
                          <w:p w:rsidR="00C56C96" w:rsidRPr="000A2EEE" w:rsidRDefault="00C56C96" w:rsidP="008F233B">
                            <w:pPr>
                              <w:spacing w:after="120"/>
                              <w:jc w:val="both"/>
                              <w:rPr>
                                <w:rFonts w:ascii="Corbel" w:hAnsi="Corbel"/>
                                <w:color w:val="000000" w:themeColor="text1"/>
                                <w:sz w:val="20"/>
                                <w:szCs w:val="20"/>
                              </w:rPr>
                            </w:pPr>
                            <w:r w:rsidRPr="000A2EEE">
                              <w:rPr>
                                <w:rFonts w:ascii="Corbel" w:hAnsi="Corbel"/>
                                <w:color w:val="000000" w:themeColor="text1"/>
                                <w:sz w:val="20"/>
                                <w:szCs w:val="20"/>
                              </w:rPr>
                              <w:t>Le secteur associatif Tourquennois se compose de 4 114 postes salariés, soit 8,9% des 45 975 salariés associatifs de la métropole de Lille.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5CD71" id="Zone de texte 3" o:spid="_x0000_s1054" type="#_x0000_t202" style="position:absolute;margin-left:0;margin-top:4.9pt;width:346pt;height:102pt;z-index:-25155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" fillcolor="white [3201]" stroked="f" strokeweight=".5pt">
                <v:textbox>
                  <w:txbxContent>
                    <w:p w:rsidR="00C56C96" w:rsidRPr="008F233B" w:rsidRDefault="00C56C96" w:rsidP="008F233B">
                      <w:pPr>
                        <w:spacing w:after="120"/>
                        <w:rPr>
                          <w:rFonts w:ascii="Corbel" w:hAnsi="Corbel"/>
                          <w:b/>
                          <w:color w:val="B1C702"/>
                          <w:sz w:val="20"/>
                          <w:szCs w:val="20"/>
                        </w:rPr>
                      </w:pPr>
                      <w:r>
                        <w:rPr>
                          <w:rFonts w:ascii="Corbel" w:hAnsi="Corbel"/>
                          <w:b/>
                          <w:color w:val="B1C702"/>
                          <w:sz w:val="20"/>
                          <w:szCs w:val="20"/>
                        </w:rPr>
                        <w:t>UN POIDS TR</w:t>
                      </w:r>
                      <w:r>
                        <w:rPr>
                          <w:rFonts w:ascii="Calibri" w:hAnsi="Calibri" w:cs="Calibri"/>
                          <w:b/>
                          <w:color w:val="B1C702"/>
                          <w:sz w:val="20"/>
                          <w:szCs w:val="20"/>
                        </w:rPr>
                        <w:t>È</w:t>
                      </w:r>
                      <w:r>
                        <w:rPr>
                          <w:rFonts w:ascii="Corbel" w:hAnsi="Corbel"/>
                          <w:b/>
                          <w:color w:val="B1C702"/>
                          <w:sz w:val="20"/>
                          <w:szCs w:val="20"/>
                        </w:rPr>
                        <w:t>S FORT DU SALARIAT ASSOCIATIF AU SEIN DU TERRITOIRE</w:t>
                      </w:r>
                    </w:p>
                    <w:p w:rsidR="00C56C96" w:rsidRPr="000A2EEE" w:rsidRDefault="00C56C96" w:rsidP="008F233B">
                      <w:pPr>
                        <w:spacing w:after="120"/>
                        <w:jc w:val="both"/>
                        <w:rPr>
                          <w:rFonts w:ascii="Corbel" w:hAnsi="Corbel"/>
                          <w:color w:val="000000" w:themeColor="text1"/>
                          <w:sz w:val="20"/>
                          <w:szCs w:val="20"/>
                        </w:rPr>
                      </w:pPr>
                      <w:r w:rsidRPr="000A2EEE">
                        <w:rPr>
                          <w:rFonts w:ascii="Corbel" w:hAnsi="Corbel"/>
                          <w:color w:val="000000" w:themeColor="text1"/>
                          <w:sz w:val="20"/>
                          <w:szCs w:val="20"/>
                        </w:rPr>
                        <w:t>La répartition des structures employeuses selon le nombre de salariés est spécifique dans le cas des associations Tourquennoises. Pour comprendre cette différence, l’observation de la structure du salariat associatif est nécessaire.</w:t>
                      </w:r>
                    </w:p>
                    <w:p w:rsidR="00C56C96" w:rsidRPr="000A2EEE" w:rsidRDefault="00C56C96" w:rsidP="008F233B">
                      <w:pPr>
                        <w:spacing w:after="120"/>
                        <w:jc w:val="both"/>
                        <w:rPr>
                          <w:rFonts w:ascii="Corbel" w:hAnsi="Corbel"/>
                          <w:color w:val="000000" w:themeColor="text1"/>
                          <w:sz w:val="20"/>
                          <w:szCs w:val="20"/>
                        </w:rPr>
                      </w:pPr>
                      <w:r w:rsidRPr="000A2EEE">
                        <w:rPr>
                          <w:rFonts w:ascii="Corbel" w:hAnsi="Corbel"/>
                          <w:color w:val="000000" w:themeColor="text1"/>
                          <w:sz w:val="20"/>
                          <w:szCs w:val="20"/>
                        </w:rPr>
                        <w:t>Le secteur associatif Tourquennois se compose de 4 114 postes salariés, soit 8,9% des 45 975 salariés associatifs de la métropole de Lille.</w:t>
                      </w:r>
                    </w:p>
                  </w:txbxContent>
                </v:textbox>
                <w10:wrap anchorx="margin"/>
              </v:shape>
            </w:pict>
          </mc:Fallback>
        </mc:AlternateContent>
      </w:r>
    </w:p>
    <w:p w:rsidR="00374D91" w:rsidRDefault="00ED05A1">
      <w:pPr>
        <w:sectPr w:rsidR="00374D91" w:rsidSect="00372EE8">
          <w:pgSz w:w="16838" w:h="11906" w:orient="landscape"/>
          <w:pgMar w:top="1417" w:right="1245" w:bottom="1417" w:left="1134" w:header="708" w:footer="708" w:gutter="0"/>
          <w:cols w:num="2" w:space="961"/>
          <w:docGrid w:linePitch="360"/>
        </w:sectPr>
      </w:pPr>
      <w:r>
        <w:rPr>
          <w:rFonts w:ascii="Arial" w:hAnsi="Arial" w:cs="Arial"/>
          <w:noProof/>
          <w:color w:val="E36C0A"/>
          <w:sz w:val="36"/>
          <w:szCs w:val="36"/>
          <w:lang w:eastAsia="fr-FR"/>
        </w:rPr>
        <w:lastRenderedPageBreak/>
        <mc:AlternateContent>
          <mc:Choice Requires="wps">
            <w:drawing>
              <wp:anchor distT="0" distB="0" distL="114300" distR="114300" simplePos="0" relativeHeight="251776512" behindDoc="0" locked="0" layoutInCell="1" allowOverlap="1" wp14:anchorId="6BC844B2" wp14:editId="7D004B95">
                <wp:simplePos x="0" y="0"/>
                <wp:positionH relativeFrom="page">
                  <wp:align>left</wp:align>
                </wp:positionH>
                <wp:positionV relativeFrom="paragraph">
                  <wp:posOffset>-467716</wp:posOffset>
                </wp:positionV>
                <wp:extent cx="3677697" cy="456871"/>
                <wp:effectExtent l="0" t="0" r="0" b="635"/>
                <wp:wrapNone/>
                <wp:docPr id="18" name="Zone de texte 18"/>
                <wp:cNvGraphicFramePr/>
                <a:graphic xmlns:a="http://schemas.openxmlformats.org/drawingml/2006/main">
                  <a:graphicData uri="http://schemas.microsoft.com/office/word/2010/wordprocessingShape">
                    <wps:wsp>
                      <wps:cNvSpPr txBox="1"/>
                      <wps:spPr>
                        <a:xfrm>
                          <a:off x="0" y="0"/>
                          <a:ext cx="3677697" cy="456871"/>
                        </a:xfrm>
                        <a:prstGeom prst="rect">
                          <a:avLst/>
                        </a:prstGeom>
                        <a:solidFill>
                          <a:srgbClr val="B1C7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0878F8" w:rsidRDefault="00C56C96" w:rsidP="00C97771">
                            <w:pPr>
                              <w:pStyle w:val="Paragraphedeliste"/>
                              <w:spacing w:after="0" w:line="240" w:lineRule="auto"/>
                              <w:ind w:left="142" w:right="77"/>
                              <w:jc w:val="right"/>
                              <w:rPr>
                                <w:rFonts w:ascii="Alegreya Sans" w:hAnsi="Alegreya Sans"/>
                                <w:b/>
                                <w:color w:val="0472B0"/>
                                <w:sz w:val="24"/>
                                <w:szCs w:val="24"/>
                              </w:rPr>
                            </w:pPr>
                            <w:r w:rsidRPr="000878F8">
                              <w:rPr>
                                <w:rFonts w:ascii="Alegreya Sans" w:hAnsi="Alegreya Sans"/>
                                <w:b/>
                                <w:color w:val="0472B0"/>
                                <w:sz w:val="36"/>
                                <w:szCs w:val="36"/>
                              </w:rPr>
                              <w:t xml:space="preserve">LE PROFIL DES RÉPONDANTS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44B2" id="Zone de texte 18" o:spid="_x0000_s1055" type="#_x0000_t202" style="position:absolute;margin-left:0;margin-top:-36.85pt;width:289.6pt;height:35.95pt;z-index:251776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" fillcolor="#b1c702" stroked="f" strokeweight=".5pt">
                <v:textbox>
                  <w:txbxContent>
                    <w:p w:rsidR="00C56C96" w:rsidRPr="000878F8" w:rsidRDefault="00C56C96" w:rsidP="00C97771">
                      <w:pPr>
                        <w:pStyle w:val="Paragraphedeliste"/>
                        <w:spacing w:after="0" w:line="240" w:lineRule="auto"/>
                        <w:ind w:left="142" w:right="77"/>
                        <w:jc w:val="right"/>
                        <w:rPr>
                          <w:rFonts w:ascii="Alegreya Sans" w:hAnsi="Alegreya Sans"/>
                          <w:b/>
                          <w:color w:val="0472B0"/>
                          <w:sz w:val="24"/>
                          <w:szCs w:val="24"/>
                        </w:rPr>
                      </w:pPr>
                      <w:r w:rsidRPr="000878F8">
                        <w:rPr>
                          <w:rFonts w:ascii="Alegreya Sans" w:hAnsi="Alegreya Sans"/>
                          <w:b/>
                          <w:color w:val="0472B0"/>
                          <w:sz w:val="36"/>
                          <w:szCs w:val="36"/>
                        </w:rPr>
                        <w:t xml:space="preserve">LE PROFIL DES RÉPONDANTS </w:t>
                      </w:r>
                    </w:p>
                  </w:txbxContent>
                </v:textbox>
                <w10:wrap anchorx="page"/>
              </v:shape>
            </w:pict>
          </mc:Fallback>
        </mc:AlternateContent>
      </w:r>
      <w:r w:rsidR="00B14EFB" w:rsidRPr="007E6406">
        <w:rPr>
          <w:noProof/>
          <w:color w:val="B1C702"/>
          <w:lang w:eastAsia="fr-FR"/>
        </w:rPr>
        <w:drawing>
          <wp:anchor distT="0" distB="0" distL="114300" distR="114300" simplePos="0" relativeHeight="251880960" behindDoc="0" locked="0" layoutInCell="1" allowOverlap="1">
            <wp:simplePos x="0" y="0"/>
            <wp:positionH relativeFrom="margin">
              <wp:align>right</wp:align>
            </wp:positionH>
            <wp:positionV relativeFrom="paragraph">
              <wp:posOffset>601201</wp:posOffset>
            </wp:positionV>
            <wp:extent cx="4293870" cy="1611307"/>
            <wp:effectExtent l="0" t="0" r="0" b="8255"/>
            <wp:wrapNone/>
            <wp:docPr id="160" name="Graphique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14EFB">
        <w:rPr>
          <w:noProof/>
          <w:lang w:eastAsia="fr-FR"/>
        </w:rPr>
        <w:drawing>
          <wp:anchor distT="0" distB="0" distL="114300" distR="114300" simplePos="0" relativeHeight="251887104" behindDoc="0" locked="0" layoutInCell="1" allowOverlap="1">
            <wp:simplePos x="0" y="0"/>
            <wp:positionH relativeFrom="margin">
              <wp:posOffset>4895706</wp:posOffset>
            </wp:positionH>
            <wp:positionV relativeFrom="paragraph">
              <wp:posOffset>4069020</wp:posOffset>
            </wp:positionV>
            <wp:extent cx="4295955" cy="1681480"/>
            <wp:effectExtent l="0" t="0" r="9525" b="0"/>
            <wp:wrapNone/>
            <wp:docPr id="166" name="Graphique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B14EFB">
        <w:rPr>
          <w:noProof/>
          <w:lang w:eastAsia="fr-FR"/>
        </w:rPr>
        <w:drawing>
          <wp:anchor distT="0" distB="0" distL="114300" distR="114300" simplePos="0" relativeHeight="251884032" behindDoc="0" locked="0" layoutInCell="1" allowOverlap="1">
            <wp:simplePos x="0" y="0"/>
            <wp:positionH relativeFrom="margin">
              <wp:align>right</wp:align>
            </wp:positionH>
            <wp:positionV relativeFrom="paragraph">
              <wp:posOffset>2283352</wp:posOffset>
            </wp:positionV>
            <wp:extent cx="4233856" cy="1701800"/>
            <wp:effectExtent l="0" t="0" r="0" b="12700"/>
            <wp:wrapNone/>
            <wp:docPr id="163" name="Graphique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9570B7">
        <w:rPr>
          <w:noProof/>
          <w:lang w:eastAsia="fr-FR"/>
        </w:rPr>
        <mc:AlternateContent>
          <mc:Choice Requires="wps">
            <w:drawing>
              <wp:anchor distT="0" distB="0" distL="114300" distR="114300" simplePos="0" relativeHeight="251874816" behindDoc="1" locked="0" layoutInCell="1" allowOverlap="1" wp14:anchorId="49B624C1" wp14:editId="6BACCF76">
                <wp:simplePos x="0" y="0"/>
                <wp:positionH relativeFrom="margin">
                  <wp:align>left</wp:align>
                </wp:positionH>
                <wp:positionV relativeFrom="paragraph">
                  <wp:posOffset>8255</wp:posOffset>
                </wp:positionV>
                <wp:extent cx="4394200" cy="748030"/>
                <wp:effectExtent l="0" t="0" r="6350" b="0"/>
                <wp:wrapNone/>
                <wp:docPr id="3483" name="Zone de texte 3483"/>
                <wp:cNvGraphicFramePr/>
                <a:graphic xmlns:a="http://schemas.openxmlformats.org/drawingml/2006/main">
                  <a:graphicData uri="http://schemas.microsoft.com/office/word/2010/wordprocessingShape">
                    <wps:wsp>
                      <wps:cNvSpPr txBox="1"/>
                      <wps:spPr>
                        <a:xfrm>
                          <a:off x="0" y="0"/>
                          <a:ext cx="4394200" cy="748030"/>
                        </a:xfrm>
                        <a:prstGeom prst="rect">
                          <a:avLst/>
                        </a:prstGeom>
                        <a:solidFill>
                          <a:schemeClr val="lt1"/>
                        </a:solidFill>
                        <a:ln w="6350">
                          <a:noFill/>
                        </a:ln>
                      </wps:spPr>
                      <wps:txbx>
                        <w:txbxContent>
                          <w:p w:rsidR="00C56C96" w:rsidRPr="000878F8" w:rsidRDefault="00C56C96" w:rsidP="000878F8">
                            <w:pPr>
                              <w:spacing w:after="120"/>
                              <w:rPr>
                                <w:rFonts w:ascii="Corbel" w:hAnsi="Corbel"/>
                                <w:b/>
                                <w:color w:val="0472B0"/>
                                <w:sz w:val="20"/>
                                <w:szCs w:val="20"/>
                              </w:rPr>
                            </w:pPr>
                            <w:r>
                              <w:rPr>
                                <w:rFonts w:ascii="Corbel" w:hAnsi="Corbel"/>
                                <w:b/>
                                <w:color w:val="0472B0"/>
                                <w:sz w:val="20"/>
                                <w:szCs w:val="20"/>
                              </w:rPr>
                              <w:t>DES ASSOCIATIONS ACTIVES SUR L’ENSEMBLE DU TERRITOIRE</w:t>
                            </w:r>
                          </w:p>
                          <w:p w:rsidR="00C56C96" w:rsidRPr="000A2EEE" w:rsidRDefault="00C56C96" w:rsidP="000878F8">
                            <w:pPr>
                              <w:spacing w:after="120"/>
                              <w:jc w:val="both"/>
                              <w:rPr>
                                <w:rFonts w:ascii="Corbel" w:hAnsi="Corbel"/>
                                <w:color w:val="000000" w:themeColor="text1"/>
                                <w:sz w:val="20"/>
                                <w:szCs w:val="20"/>
                              </w:rPr>
                            </w:pPr>
                            <w:r>
                              <w:rPr>
                                <w:rFonts w:ascii="Corbel" w:hAnsi="Corbel"/>
                                <w:color w:val="000000" w:themeColor="text1"/>
                                <w:sz w:val="20"/>
                                <w:szCs w:val="20"/>
                              </w:rPr>
                              <w:t>Les répondants agissent majoritairement à l’échelle de la ville de Tourcoing – 84% - les actions et projets spécifiques à chaque quartier apparaissent faiblement.</w:t>
                            </w:r>
                          </w:p>
                          <w:p w:rsidR="00C56C96" w:rsidRPr="000A2EEE" w:rsidRDefault="00C56C96" w:rsidP="000878F8">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624C1" id="Zone de texte 3483" o:spid="_x0000_s1056" type="#_x0000_t202" style="position:absolute;margin-left:0;margin-top:.65pt;width:346pt;height:58.9pt;z-index:-25144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" fillcolor="white [3201]" stroked="f" strokeweight=".5pt">
                <v:textbox>
                  <w:txbxContent>
                    <w:p w:rsidR="00C56C96" w:rsidRPr="000878F8" w:rsidRDefault="00C56C96" w:rsidP="000878F8">
                      <w:pPr>
                        <w:spacing w:after="120"/>
                        <w:rPr>
                          <w:rFonts w:ascii="Corbel" w:hAnsi="Corbel"/>
                          <w:b/>
                          <w:color w:val="0472B0"/>
                          <w:sz w:val="20"/>
                          <w:szCs w:val="20"/>
                        </w:rPr>
                      </w:pPr>
                      <w:r>
                        <w:rPr>
                          <w:rFonts w:ascii="Corbel" w:hAnsi="Corbel"/>
                          <w:b/>
                          <w:color w:val="0472B0"/>
                          <w:sz w:val="20"/>
                          <w:szCs w:val="20"/>
                        </w:rPr>
                        <w:t>DES ASSOCIATIONS ACTIVES SUR L’ENSEMBLE DU TERRITOIRE</w:t>
                      </w:r>
                    </w:p>
                    <w:p w:rsidR="00C56C96" w:rsidRPr="000A2EEE" w:rsidRDefault="00C56C96" w:rsidP="000878F8">
                      <w:pPr>
                        <w:spacing w:after="120"/>
                        <w:jc w:val="both"/>
                        <w:rPr>
                          <w:rFonts w:ascii="Corbel" w:hAnsi="Corbel"/>
                          <w:color w:val="000000" w:themeColor="text1"/>
                          <w:sz w:val="20"/>
                          <w:szCs w:val="20"/>
                        </w:rPr>
                      </w:pPr>
                      <w:r>
                        <w:rPr>
                          <w:rFonts w:ascii="Corbel" w:hAnsi="Corbel"/>
                          <w:color w:val="000000" w:themeColor="text1"/>
                          <w:sz w:val="20"/>
                          <w:szCs w:val="20"/>
                        </w:rPr>
                        <w:t>Les répondants agissent majoritairement à l’échelle de la ville de Tourcoing – 84% - les actions et projets spécifiques à chaque quartier apparaissent faiblement.</w:t>
                      </w:r>
                    </w:p>
                    <w:p w:rsidR="00C56C96" w:rsidRPr="000A2EEE" w:rsidRDefault="00C56C96" w:rsidP="000878F8">
                      <w:pPr>
                        <w:spacing w:after="120"/>
                        <w:jc w:val="both"/>
                        <w:rPr>
                          <w:rFonts w:ascii="Corbel" w:hAnsi="Corbel"/>
                          <w:color w:val="000000" w:themeColor="text1"/>
                          <w:sz w:val="20"/>
                          <w:szCs w:val="20"/>
                        </w:rPr>
                      </w:pPr>
                    </w:p>
                  </w:txbxContent>
                </v:textbox>
                <w10:wrap anchorx="margin"/>
              </v:shape>
            </w:pict>
          </mc:Fallback>
        </mc:AlternateContent>
      </w:r>
      <w:r w:rsidR="00E27EA1">
        <w:rPr>
          <w:noProof/>
          <w:lang w:eastAsia="fr-FR"/>
        </w:rPr>
        <mc:AlternateContent>
          <mc:Choice Requires="wps">
            <w:drawing>
              <wp:anchor distT="0" distB="0" distL="114300" distR="114300" simplePos="0" relativeHeight="251886080" behindDoc="1" locked="0" layoutInCell="1" allowOverlap="1" wp14:anchorId="3CE91E05" wp14:editId="56318CEB">
                <wp:simplePos x="0" y="0"/>
                <wp:positionH relativeFrom="margin">
                  <wp:align>right</wp:align>
                </wp:positionH>
                <wp:positionV relativeFrom="paragraph">
                  <wp:posOffset>4317</wp:posOffset>
                </wp:positionV>
                <wp:extent cx="4394200" cy="238125"/>
                <wp:effectExtent l="0" t="0" r="6350" b="9525"/>
                <wp:wrapNone/>
                <wp:docPr id="164" name="Zone de texte 164"/>
                <wp:cNvGraphicFramePr/>
                <a:graphic xmlns:a="http://schemas.openxmlformats.org/drawingml/2006/main">
                  <a:graphicData uri="http://schemas.microsoft.com/office/word/2010/wordprocessingShape">
                    <wps:wsp>
                      <wps:cNvSpPr txBox="1"/>
                      <wps:spPr>
                        <a:xfrm>
                          <a:off x="0" y="0"/>
                          <a:ext cx="4394200" cy="238125"/>
                        </a:xfrm>
                        <a:prstGeom prst="rect">
                          <a:avLst/>
                        </a:prstGeom>
                        <a:solidFill>
                          <a:schemeClr val="lt1"/>
                        </a:solidFill>
                        <a:ln w="6350">
                          <a:noFill/>
                        </a:ln>
                      </wps:spPr>
                      <wps:txbx>
                        <w:txbxContent>
                          <w:p w:rsidR="00C56C96" w:rsidRPr="00E27EA1" w:rsidRDefault="00C56C96" w:rsidP="00E27EA1">
                            <w:pPr>
                              <w:spacing w:after="120"/>
                              <w:rPr>
                                <w:rFonts w:ascii="Corbel" w:hAnsi="Corbel"/>
                                <w:b/>
                                <w:color w:val="0472B0"/>
                                <w:sz w:val="20"/>
                                <w:szCs w:val="20"/>
                              </w:rPr>
                            </w:pPr>
                            <w:r w:rsidRPr="00E27EA1">
                              <w:rPr>
                                <w:rFonts w:ascii="Corbel" w:hAnsi="Corbel"/>
                                <w:b/>
                                <w:color w:val="0472B0"/>
                                <w:sz w:val="20"/>
                                <w:szCs w:val="20"/>
                              </w:rPr>
                              <w:t>PRINCIPALEMENT DES TR</w:t>
                            </w:r>
                            <w:r w:rsidRPr="00E27EA1">
                              <w:rPr>
                                <w:rFonts w:ascii="Corbel" w:hAnsi="Corbel" w:cs="Calibri"/>
                                <w:b/>
                                <w:color w:val="0472B0"/>
                                <w:sz w:val="20"/>
                                <w:szCs w:val="20"/>
                              </w:rPr>
                              <w:t>È</w:t>
                            </w:r>
                            <w:r w:rsidRPr="00E27EA1">
                              <w:rPr>
                                <w:rFonts w:ascii="Corbel" w:hAnsi="Corbel"/>
                                <w:b/>
                                <w:color w:val="0472B0"/>
                                <w:sz w:val="20"/>
                                <w:szCs w:val="20"/>
                              </w:rPr>
                              <w:t>S PETITES STRUCTURES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1E05" id="Zone de texte 164" o:spid="_x0000_s1057" type="#_x0000_t202" style="position:absolute;margin-left:294.8pt;margin-top:.35pt;width:346pt;height:18.75pt;z-index:-25143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" fillcolor="white [3201]" stroked="f" strokeweight=".5pt">
                <v:textbox>
                  <w:txbxContent>
                    <w:p w:rsidR="00C56C96" w:rsidRPr="00E27EA1" w:rsidRDefault="00C56C96" w:rsidP="00E27EA1">
                      <w:pPr>
                        <w:spacing w:after="120"/>
                        <w:rPr>
                          <w:rFonts w:ascii="Corbel" w:hAnsi="Corbel"/>
                          <w:b/>
                          <w:color w:val="0472B0"/>
                          <w:sz w:val="20"/>
                          <w:szCs w:val="20"/>
                        </w:rPr>
                      </w:pPr>
                      <w:r w:rsidRPr="00E27EA1">
                        <w:rPr>
                          <w:rFonts w:ascii="Corbel" w:hAnsi="Corbel"/>
                          <w:b/>
                          <w:color w:val="0472B0"/>
                          <w:sz w:val="20"/>
                          <w:szCs w:val="20"/>
                        </w:rPr>
                        <w:t>PRINCIPALEMENT DES TR</w:t>
                      </w:r>
                      <w:r w:rsidRPr="00E27EA1">
                        <w:rPr>
                          <w:rFonts w:ascii="Corbel" w:hAnsi="Corbel" w:cs="Calibri"/>
                          <w:b/>
                          <w:color w:val="0472B0"/>
                          <w:sz w:val="20"/>
                          <w:szCs w:val="20"/>
                        </w:rPr>
                        <w:t>È</w:t>
                      </w:r>
                      <w:r w:rsidRPr="00E27EA1">
                        <w:rPr>
                          <w:rFonts w:ascii="Corbel" w:hAnsi="Corbel"/>
                          <w:b/>
                          <w:color w:val="0472B0"/>
                          <w:sz w:val="20"/>
                          <w:szCs w:val="20"/>
                        </w:rPr>
                        <w:t>S PETITES STRUCTURES</w:t>
                      </w:r>
                    </w:p>
                  </w:txbxContent>
                </v:textbox>
                <w10:wrap anchorx="margin"/>
              </v:shape>
            </w:pict>
          </mc:Fallback>
        </mc:AlternateContent>
      </w:r>
      <w:r w:rsidR="00273B44">
        <w:rPr>
          <w:noProof/>
          <w:lang w:eastAsia="fr-FR"/>
        </w:rPr>
        <mc:AlternateContent>
          <mc:Choice Requires="wps">
            <w:drawing>
              <wp:anchor distT="0" distB="0" distL="114300" distR="114300" simplePos="0" relativeHeight="251878912" behindDoc="1" locked="0" layoutInCell="1" allowOverlap="1" wp14:anchorId="68AE5C61" wp14:editId="041AD633">
                <wp:simplePos x="0" y="0"/>
                <wp:positionH relativeFrom="margin">
                  <wp:align>left</wp:align>
                </wp:positionH>
                <wp:positionV relativeFrom="paragraph">
                  <wp:posOffset>3135492</wp:posOffset>
                </wp:positionV>
                <wp:extent cx="4394200" cy="715617"/>
                <wp:effectExtent l="0" t="0" r="6350" b="8890"/>
                <wp:wrapNone/>
                <wp:docPr id="3486" name="Zone de texte 3486"/>
                <wp:cNvGraphicFramePr/>
                <a:graphic xmlns:a="http://schemas.openxmlformats.org/drawingml/2006/main">
                  <a:graphicData uri="http://schemas.microsoft.com/office/word/2010/wordprocessingShape">
                    <wps:wsp>
                      <wps:cNvSpPr txBox="1"/>
                      <wps:spPr>
                        <a:xfrm>
                          <a:off x="0" y="0"/>
                          <a:ext cx="4394200" cy="715617"/>
                        </a:xfrm>
                        <a:prstGeom prst="rect">
                          <a:avLst/>
                        </a:prstGeom>
                        <a:solidFill>
                          <a:schemeClr val="lt1"/>
                        </a:solidFill>
                        <a:ln w="6350">
                          <a:noFill/>
                        </a:ln>
                      </wps:spPr>
                      <wps:txbx>
                        <w:txbxContent>
                          <w:p w:rsidR="00C56C96" w:rsidRPr="000878F8" w:rsidRDefault="00C56C96" w:rsidP="00273B44">
                            <w:pPr>
                              <w:spacing w:after="120"/>
                              <w:rPr>
                                <w:rFonts w:ascii="Corbel" w:hAnsi="Corbel"/>
                                <w:b/>
                                <w:color w:val="0472B0"/>
                                <w:sz w:val="20"/>
                                <w:szCs w:val="20"/>
                              </w:rPr>
                            </w:pPr>
                            <w:r>
                              <w:rPr>
                                <w:rFonts w:ascii="Corbel" w:hAnsi="Corbel"/>
                                <w:b/>
                                <w:color w:val="0472B0"/>
                                <w:sz w:val="20"/>
                                <w:szCs w:val="20"/>
                              </w:rPr>
                              <w:t xml:space="preserve">UNE RÉPRÉSENTATION COHÉRENTE DES SECTEURS D’ACTIVITÉS </w:t>
                            </w:r>
                          </w:p>
                          <w:p w:rsidR="00C56C96" w:rsidRPr="000A2EEE" w:rsidRDefault="00C56C96" w:rsidP="00273B44">
                            <w:pPr>
                              <w:spacing w:after="120"/>
                              <w:jc w:val="both"/>
                              <w:rPr>
                                <w:rFonts w:ascii="Corbel" w:hAnsi="Corbel"/>
                                <w:color w:val="000000" w:themeColor="text1"/>
                                <w:sz w:val="20"/>
                                <w:szCs w:val="20"/>
                              </w:rPr>
                            </w:pPr>
                            <w:r>
                              <w:rPr>
                                <w:rFonts w:ascii="Corbel" w:hAnsi="Corbel"/>
                                <w:color w:val="000000" w:themeColor="text1"/>
                                <w:sz w:val="20"/>
                                <w:szCs w:val="20"/>
                              </w:rPr>
                              <w:t>Le poids des secteurs est conforme à la hiérarchie de ces derniers dans l’ensemble du tissu associatif, notamment pour la culture, les loisirs et l’actions sociale.</w:t>
                            </w:r>
                          </w:p>
                          <w:p w:rsidR="00C56C96" w:rsidRPr="000A2EEE" w:rsidRDefault="00C56C96" w:rsidP="00273B44">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E5C61" id="Zone de texte 3486" o:spid="_x0000_s1058" type="#_x0000_t202" style="position:absolute;margin-left:0;margin-top:246.9pt;width:346pt;height:56.35pt;z-index:-25143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" fillcolor="white [3201]" stroked="f" strokeweight=".5pt">
                <v:textbox>
                  <w:txbxContent>
                    <w:p w:rsidR="00C56C96" w:rsidRPr="000878F8" w:rsidRDefault="00C56C96" w:rsidP="00273B44">
                      <w:pPr>
                        <w:spacing w:after="120"/>
                        <w:rPr>
                          <w:rFonts w:ascii="Corbel" w:hAnsi="Corbel"/>
                          <w:b/>
                          <w:color w:val="0472B0"/>
                          <w:sz w:val="20"/>
                          <w:szCs w:val="20"/>
                        </w:rPr>
                      </w:pPr>
                      <w:r>
                        <w:rPr>
                          <w:rFonts w:ascii="Corbel" w:hAnsi="Corbel"/>
                          <w:b/>
                          <w:color w:val="0472B0"/>
                          <w:sz w:val="20"/>
                          <w:szCs w:val="20"/>
                        </w:rPr>
                        <w:t xml:space="preserve">UNE RÉPRÉSENTATION COHÉRENTE DES SECTEURS D’ACTIVITÉS </w:t>
                      </w:r>
                    </w:p>
                    <w:p w:rsidR="00C56C96" w:rsidRPr="000A2EEE" w:rsidRDefault="00C56C96" w:rsidP="00273B44">
                      <w:pPr>
                        <w:spacing w:after="120"/>
                        <w:jc w:val="both"/>
                        <w:rPr>
                          <w:rFonts w:ascii="Corbel" w:hAnsi="Corbel"/>
                          <w:color w:val="000000" w:themeColor="text1"/>
                          <w:sz w:val="20"/>
                          <w:szCs w:val="20"/>
                        </w:rPr>
                      </w:pPr>
                      <w:r>
                        <w:rPr>
                          <w:rFonts w:ascii="Corbel" w:hAnsi="Corbel"/>
                          <w:color w:val="000000" w:themeColor="text1"/>
                          <w:sz w:val="20"/>
                          <w:szCs w:val="20"/>
                        </w:rPr>
                        <w:t>Le poids des secteurs est conforme à la hiérarchie de ces derniers dans l’ensemble du tissu associatif, notamment pour la culture, les loisirs et l’actions sociale.</w:t>
                      </w:r>
                    </w:p>
                    <w:p w:rsidR="00C56C96" w:rsidRPr="000A2EEE" w:rsidRDefault="00C56C96" w:rsidP="00273B44">
                      <w:pPr>
                        <w:spacing w:after="120"/>
                        <w:jc w:val="both"/>
                        <w:rPr>
                          <w:rFonts w:ascii="Corbel" w:hAnsi="Corbel"/>
                          <w:color w:val="000000" w:themeColor="text1"/>
                          <w:sz w:val="20"/>
                          <w:szCs w:val="20"/>
                        </w:rPr>
                      </w:pPr>
                    </w:p>
                  </w:txbxContent>
                </v:textbox>
                <w10:wrap anchorx="margin"/>
              </v:shape>
            </w:pict>
          </mc:Fallback>
        </mc:AlternateContent>
      </w:r>
      <w:r w:rsidR="00273B44">
        <w:rPr>
          <w:noProof/>
          <w:lang w:eastAsia="fr-FR"/>
        </w:rPr>
        <w:drawing>
          <wp:anchor distT="0" distB="0" distL="114300" distR="114300" simplePos="0" relativeHeight="251876864" behindDoc="0" locked="0" layoutInCell="1" allowOverlap="1">
            <wp:simplePos x="0" y="0"/>
            <wp:positionH relativeFrom="column">
              <wp:posOffset>-34290</wp:posOffset>
            </wp:positionH>
            <wp:positionV relativeFrom="paragraph">
              <wp:posOffset>3801414</wp:posOffset>
            </wp:positionV>
            <wp:extent cx="4285615" cy="1937578"/>
            <wp:effectExtent l="0" t="0" r="635" b="5715"/>
            <wp:wrapNone/>
            <wp:docPr id="3485" name="Graphique 3485">
              <a:extLst xmlns:a="http://schemas.openxmlformats.org/drawingml/2006/main">
                <a:ext uri="{FF2B5EF4-FFF2-40B4-BE49-F238E27FC236}">
                  <a16:creationId xmlns:a16="http://schemas.microsoft.com/office/drawing/2014/main" id="{F1B8CC3E-CA27-429B-9E76-B31AD7AE2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r w:rsidR="000878F8" w:rsidRPr="000878F8">
        <w:rPr>
          <w:rFonts w:ascii="Corbel" w:hAnsi="Corbel"/>
          <w:noProof/>
          <w:lang w:eastAsia="fr-FR"/>
        </w:rPr>
        <w:drawing>
          <wp:anchor distT="0" distB="0" distL="114300" distR="114300" simplePos="0" relativeHeight="251875840" behindDoc="0" locked="0" layoutInCell="1" allowOverlap="1">
            <wp:simplePos x="0" y="0"/>
            <wp:positionH relativeFrom="margin">
              <wp:align>left</wp:align>
            </wp:positionH>
            <wp:positionV relativeFrom="paragraph">
              <wp:posOffset>762750</wp:posOffset>
            </wp:positionV>
            <wp:extent cx="4285615" cy="2256312"/>
            <wp:effectExtent l="0" t="0" r="0" b="10795"/>
            <wp:wrapNone/>
            <wp:docPr id="3484" name="Graphique 3484">
              <a:extLst xmlns:a="http://schemas.openxmlformats.org/drawingml/2006/main">
                <a:ext uri="{FF2B5EF4-FFF2-40B4-BE49-F238E27FC236}">
                  <a16:creationId xmlns:a16="http://schemas.microsoft.com/office/drawing/2014/main" id="{992B6141-6239-4828-A1CD-936211620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rsidR="008226AC" w:rsidRDefault="006C1614" w:rsidP="008226AC">
      <w:pPr>
        <w:sectPr w:rsidR="008226AC" w:rsidSect="008226AC">
          <w:pgSz w:w="16838" w:h="11906" w:orient="landscape"/>
          <w:pgMar w:top="1417" w:right="1245" w:bottom="1417" w:left="1134" w:header="708" w:footer="708" w:gutter="0"/>
          <w:cols w:num="2" w:space="993"/>
          <w:docGrid w:linePitch="360"/>
        </w:sectPr>
      </w:pPr>
      <w:r>
        <w:rPr>
          <w:noProof/>
          <w:lang w:eastAsia="fr-FR"/>
        </w:rPr>
        <w:lastRenderedPageBreak/>
        <w:drawing>
          <wp:anchor distT="0" distB="0" distL="114300" distR="114300" simplePos="0" relativeHeight="251893248" behindDoc="0" locked="0" layoutInCell="1" allowOverlap="1">
            <wp:simplePos x="0" y="0"/>
            <wp:positionH relativeFrom="margin">
              <wp:posOffset>4902788</wp:posOffset>
            </wp:positionH>
            <wp:positionV relativeFrom="paragraph">
              <wp:posOffset>3467488</wp:posOffset>
            </wp:positionV>
            <wp:extent cx="4275455" cy="2272769"/>
            <wp:effectExtent l="0" t="0" r="0" b="0"/>
            <wp:wrapNone/>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r w:rsidR="004178D5">
        <w:rPr>
          <w:noProof/>
          <w:lang w:eastAsia="fr-FR"/>
        </w:rPr>
        <mc:AlternateContent>
          <mc:Choice Requires="wps">
            <w:drawing>
              <wp:anchor distT="0" distB="0" distL="114300" distR="114300" simplePos="0" relativeHeight="251895296" behindDoc="1" locked="0" layoutInCell="1" allowOverlap="1" wp14:anchorId="5FF1DBEC" wp14:editId="5C8EDBC7">
                <wp:simplePos x="0" y="0"/>
                <wp:positionH relativeFrom="margin">
                  <wp:posOffset>4766310</wp:posOffset>
                </wp:positionH>
                <wp:positionV relativeFrom="paragraph">
                  <wp:posOffset>14605</wp:posOffset>
                </wp:positionV>
                <wp:extent cx="4412615" cy="3526971"/>
                <wp:effectExtent l="0" t="0" r="6985" b="0"/>
                <wp:wrapNone/>
                <wp:docPr id="22" name="Zone de texte 22"/>
                <wp:cNvGraphicFramePr/>
                <a:graphic xmlns:a="http://schemas.openxmlformats.org/drawingml/2006/main">
                  <a:graphicData uri="http://schemas.microsoft.com/office/word/2010/wordprocessingShape">
                    <wps:wsp>
                      <wps:cNvSpPr txBox="1"/>
                      <wps:spPr>
                        <a:xfrm>
                          <a:off x="0" y="0"/>
                          <a:ext cx="4412615" cy="3526971"/>
                        </a:xfrm>
                        <a:prstGeom prst="rect">
                          <a:avLst/>
                        </a:prstGeom>
                        <a:solidFill>
                          <a:schemeClr val="lt1"/>
                        </a:solidFill>
                        <a:ln w="6350">
                          <a:noFill/>
                        </a:ln>
                      </wps:spPr>
                      <wps:txbx>
                        <w:txbxContent>
                          <w:p w:rsidR="00C56C96" w:rsidRPr="000878F8" w:rsidRDefault="00C56C96" w:rsidP="000C0FD7">
                            <w:pPr>
                              <w:spacing w:after="120"/>
                              <w:rPr>
                                <w:rFonts w:ascii="Corbel" w:hAnsi="Corbel"/>
                                <w:b/>
                                <w:color w:val="0472B0"/>
                                <w:sz w:val="20"/>
                                <w:szCs w:val="20"/>
                              </w:rPr>
                            </w:pPr>
                            <w:r>
                              <w:rPr>
                                <w:rFonts w:ascii="Corbel" w:hAnsi="Corbel"/>
                                <w:b/>
                                <w:color w:val="0472B0"/>
                                <w:sz w:val="20"/>
                                <w:szCs w:val="20"/>
                              </w:rPr>
                              <w:t>LA VISION DE L’ASSOCIATION SELON LES DIFFÉRENTS INDICATEURS</w:t>
                            </w:r>
                          </w:p>
                          <w:p w:rsidR="00C56C96" w:rsidRDefault="00C56C96" w:rsidP="004178D5">
                            <w:pPr>
                              <w:spacing w:after="120"/>
                              <w:jc w:val="both"/>
                              <w:rPr>
                                <w:rFonts w:ascii="Corbel" w:hAnsi="Corbel"/>
                                <w:color w:val="000000" w:themeColor="text1"/>
                                <w:sz w:val="20"/>
                                <w:szCs w:val="20"/>
                              </w:rPr>
                            </w:pPr>
                            <w:r>
                              <w:rPr>
                                <w:rFonts w:ascii="Corbel" w:hAnsi="Corbel"/>
                                <w:color w:val="000000" w:themeColor="text1"/>
                                <w:sz w:val="20"/>
                                <w:szCs w:val="20"/>
                              </w:rPr>
                              <w:t>Les différents aspects, éléments internes ou influences externes, qui composent le fonctionnement de l’association peuvent impacter différemment le regard que porte la structure sur sa propre situation. Si la vision globale est majoritairement positive, qu’en est-il selon les différents critères proposés ?</w:t>
                            </w:r>
                          </w:p>
                          <w:p w:rsidR="00C56C96" w:rsidRDefault="00C56C96" w:rsidP="004178D5">
                            <w:pPr>
                              <w:spacing w:after="120"/>
                              <w:jc w:val="both"/>
                              <w:rPr>
                                <w:rFonts w:ascii="Corbel" w:hAnsi="Corbel"/>
                                <w:color w:val="000000" w:themeColor="text1"/>
                                <w:sz w:val="20"/>
                                <w:szCs w:val="20"/>
                              </w:rPr>
                            </w:pPr>
                            <w:r>
                              <w:rPr>
                                <w:rFonts w:ascii="Corbel" w:hAnsi="Corbel"/>
                                <w:color w:val="000000" w:themeColor="text1"/>
                                <w:sz w:val="20"/>
                                <w:szCs w:val="20"/>
                              </w:rPr>
                              <w:t xml:space="preserve">Les finances de la structure, fort logiquement, restent le problème </w:t>
                            </w:r>
                            <w:r w:rsidR="000405E2">
                              <w:rPr>
                                <w:rFonts w:ascii="Corbel" w:hAnsi="Corbel"/>
                                <w:color w:val="000000" w:themeColor="text1"/>
                                <w:sz w:val="20"/>
                                <w:szCs w:val="20"/>
                              </w:rPr>
                              <w:t xml:space="preserve">le </w:t>
                            </w:r>
                            <w:r>
                              <w:rPr>
                                <w:rFonts w:ascii="Corbel" w:hAnsi="Corbel"/>
                                <w:color w:val="000000" w:themeColor="text1"/>
                                <w:sz w:val="20"/>
                                <w:szCs w:val="20"/>
                              </w:rPr>
                              <w:t>plus prégnant. Près de 1 association sur 2 juge la situation difficile ou très difficile. Et seulement 6% l’estiment très satisfaisante sur ce point.</w:t>
                            </w:r>
                          </w:p>
                          <w:p w:rsidR="00C56C96" w:rsidRPr="000A2EEE" w:rsidRDefault="00C56C96" w:rsidP="004178D5">
                            <w:pPr>
                              <w:spacing w:after="120"/>
                              <w:jc w:val="both"/>
                              <w:rPr>
                                <w:rFonts w:ascii="Corbel" w:hAnsi="Corbel"/>
                                <w:color w:val="000000" w:themeColor="text1"/>
                                <w:sz w:val="20"/>
                                <w:szCs w:val="20"/>
                              </w:rPr>
                            </w:pPr>
                            <w:r>
                              <w:rPr>
                                <w:rFonts w:ascii="Corbel" w:hAnsi="Corbel"/>
                                <w:color w:val="000000" w:themeColor="text1"/>
                                <w:sz w:val="20"/>
                                <w:szCs w:val="20"/>
                              </w:rPr>
                              <w:t>Le bénévolat est également une source de difficultés, 1 association sur 3 ont une perception négative de la situation sur ce point. Toutefois 1 structure sur 5 souligne une situation très satisfaisante.</w:t>
                            </w:r>
                          </w:p>
                          <w:p w:rsidR="00C56C96" w:rsidRDefault="00C56C96" w:rsidP="000C0FD7">
                            <w:pPr>
                              <w:spacing w:after="120"/>
                              <w:jc w:val="both"/>
                              <w:rPr>
                                <w:rFonts w:ascii="Corbel" w:hAnsi="Corbel"/>
                                <w:color w:val="000000" w:themeColor="text1"/>
                                <w:sz w:val="20"/>
                                <w:szCs w:val="20"/>
                              </w:rPr>
                            </w:pPr>
                            <w:r>
                              <w:rPr>
                                <w:rFonts w:ascii="Corbel" w:hAnsi="Corbel"/>
                                <w:color w:val="000000" w:themeColor="text1"/>
                                <w:sz w:val="20"/>
                                <w:szCs w:val="20"/>
                              </w:rPr>
                              <w:t>Si les relations avec les partenaires publics sont un sujet qui alimentent souvent les débats, elles n’apparaissent pas comme un point de difficulté particulièrement important chez les associations répondantes. 1 association sur 5 a une image négative de la situation actuellement vécue sur cet aspect, soit autant que d’associations ayant une vision très positive.</w:t>
                            </w:r>
                          </w:p>
                          <w:p w:rsidR="00C56C96" w:rsidRPr="000A2EEE" w:rsidRDefault="00C56C96" w:rsidP="000C0FD7">
                            <w:pPr>
                              <w:spacing w:after="120"/>
                              <w:jc w:val="both"/>
                              <w:rPr>
                                <w:rFonts w:ascii="Corbel" w:hAnsi="Corbel"/>
                                <w:color w:val="000000" w:themeColor="text1"/>
                                <w:sz w:val="20"/>
                                <w:szCs w:val="20"/>
                              </w:rPr>
                            </w:pPr>
                            <w:r>
                              <w:rPr>
                                <w:rFonts w:ascii="Corbel" w:hAnsi="Corbel"/>
                                <w:color w:val="000000" w:themeColor="text1"/>
                                <w:sz w:val="20"/>
                                <w:szCs w:val="20"/>
                              </w:rPr>
                              <w:t>Les relations avec les usagers, bénéficiaires ou adhérents sont au beau fixe.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1DBEC" id="Zone de texte 22" o:spid="_x0000_s1059" type="#_x0000_t202" style="position:absolute;margin-left:375.3pt;margin-top:1.15pt;width:347.45pt;height:277.7pt;z-index:-25142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" fillcolor="white [3201]" stroked="f" strokeweight=".5pt">
                <v:textbox>
                  <w:txbxContent>
                    <w:p w:rsidR="00C56C96" w:rsidRPr="000878F8" w:rsidRDefault="00C56C96" w:rsidP="000C0FD7">
                      <w:pPr>
                        <w:spacing w:after="120"/>
                        <w:rPr>
                          <w:rFonts w:ascii="Corbel" w:hAnsi="Corbel"/>
                          <w:b/>
                          <w:color w:val="0472B0"/>
                          <w:sz w:val="20"/>
                          <w:szCs w:val="20"/>
                        </w:rPr>
                      </w:pPr>
                      <w:r>
                        <w:rPr>
                          <w:rFonts w:ascii="Corbel" w:hAnsi="Corbel"/>
                          <w:b/>
                          <w:color w:val="0472B0"/>
                          <w:sz w:val="20"/>
                          <w:szCs w:val="20"/>
                        </w:rPr>
                        <w:t>LA VISION DE L’ASSOCIATION SELON LES DIFFÉRENTS INDICATEURS</w:t>
                      </w:r>
                    </w:p>
                    <w:p w:rsidR="00C56C96" w:rsidRDefault="00C56C96" w:rsidP="004178D5">
                      <w:pPr>
                        <w:spacing w:after="120"/>
                        <w:jc w:val="both"/>
                        <w:rPr>
                          <w:rFonts w:ascii="Corbel" w:hAnsi="Corbel"/>
                          <w:color w:val="000000" w:themeColor="text1"/>
                          <w:sz w:val="20"/>
                          <w:szCs w:val="20"/>
                        </w:rPr>
                      </w:pPr>
                      <w:r>
                        <w:rPr>
                          <w:rFonts w:ascii="Corbel" w:hAnsi="Corbel"/>
                          <w:color w:val="000000" w:themeColor="text1"/>
                          <w:sz w:val="20"/>
                          <w:szCs w:val="20"/>
                        </w:rPr>
                        <w:t>Les différents aspects, éléments internes ou influences externes, qui composent le fonctionnement de l’association peuvent impacter différemment le regard que porte la structure sur sa propre situation. Si la vision globale est majoritairement positive, qu’en est-il selon les différents critères proposés ?</w:t>
                      </w:r>
                    </w:p>
                    <w:p w:rsidR="00C56C96" w:rsidRDefault="00C56C96" w:rsidP="004178D5">
                      <w:pPr>
                        <w:spacing w:after="120"/>
                        <w:jc w:val="both"/>
                        <w:rPr>
                          <w:rFonts w:ascii="Corbel" w:hAnsi="Corbel"/>
                          <w:color w:val="000000" w:themeColor="text1"/>
                          <w:sz w:val="20"/>
                          <w:szCs w:val="20"/>
                        </w:rPr>
                      </w:pPr>
                      <w:r>
                        <w:rPr>
                          <w:rFonts w:ascii="Corbel" w:hAnsi="Corbel"/>
                          <w:color w:val="000000" w:themeColor="text1"/>
                          <w:sz w:val="20"/>
                          <w:szCs w:val="20"/>
                        </w:rPr>
                        <w:t xml:space="preserve">Les finances de la structure, fort logiquement, restent le problème </w:t>
                      </w:r>
                      <w:r w:rsidR="000405E2">
                        <w:rPr>
                          <w:rFonts w:ascii="Corbel" w:hAnsi="Corbel"/>
                          <w:color w:val="000000" w:themeColor="text1"/>
                          <w:sz w:val="20"/>
                          <w:szCs w:val="20"/>
                        </w:rPr>
                        <w:t xml:space="preserve">le </w:t>
                      </w:r>
                      <w:r>
                        <w:rPr>
                          <w:rFonts w:ascii="Corbel" w:hAnsi="Corbel"/>
                          <w:color w:val="000000" w:themeColor="text1"/>
                          <w:sz w:val="20"/>
                          <w:szCs w:val="20"/>
                        </w:rPr>
                        <w:t>plus prégnant. Près de 1 association sur 2 juge la situation difficile ou très difficile. Et seulement 6% l’estiment très satisfaisante sur ce point.</w:t>
                      </w:r>
                    </w:p>
                    <w:p w:rsidR="00C56C96" w:rsidRPr="000A2EEE" w:rsidRDefault="00C56C96" w:rsidP="004178D5">
                      <w:pPr>
                        <w:spacing w:after="120"/>
                        <w:jc w:val="both"/>
                        <w:rPr>
                          <w:rFonts w:ascii="Corbel" w:hAnsi="Corbel"/>
                          <w:color w:val="000000" w:themeColor="text1"/>
                          <w:sz w:val="20"/>
                          <w:szCs w:val="20"/>
                        </w:rPr>
                      </w:pPr>
                      <w:r>
                        <w:rPr>
                          <w:rFonts w:ascii="Corbel" w:hAnsi="Corbel"/>
                          <w:color w:val="000000" w:themeColor="text1"/>
                          <w:sz w:val="20"/>
                          <w:szCs w:val="20"/>
                        </w:rPr>
                        <w:t>Le bénévolat est également une source de difficultés, 1 association sur 3 ont une perception négative de la situation sur ce point. Toutefois 1 structure sur 5 souligne une situation très satisfaisante.</w:t>
                      </w:r>
                    </w:p>
                    <w:p w:rsidR="00C56C96" w:rsidRDefault="00C56C96" w:rsidP="000C0FD7">
                      <w:pPr>
                        <w:spacing w:after="120"/>
                        <w:jc w:val="both"/>
                        <w:rPr>
                          <w:rFonts w:ascii="Corbel" w:hAnsi="Corbel"/>
                          <w:color w:val="000000" w:themeColor="text1"/>
                          <w:sz w:val="20"/>
                          <w:szCs w:val="20"/>
                        </w:rPr>
                      </w:pPr>
                      <w:r>
                        <w:rPr>
                          <w:rFonts w:ascii="Corbel" w:hAnsi="Corbel"/>
                          <w:color w:val="000000" w:themeColor="text1"/>
                          <w:sz w:val="20"/>
                          <w:szCs w:val="20"/>
                        </w:rPr>
                        <w:t>Si les relations avec les partenaires publics sont un sujet qui alimentent souvent les débats, elles n’apparaissent pas comme un point de difficulté particulièrement important chez les associations répondantes. 1 association sur 5 a une image négative de la situation actuellement vécue sur cet aspect, soit autant que d’associations ayant une vision très positive.</w:t>
                      </w:r>
                    </w:p>
                    <w:p w:rsidR="00C56C96" w:rsidRPr="000A2EEE" w:rsidRDefault="00C56C96" w:rsidP="000C0FD7">
                      <w:pPr>
                        <w:spacing w:after="120"/>
                        <w:jc w:val="both"/>
                        <w:rPr>
                          <w:rFonts w:ascii="Corbel" w:hAnsi="Corbel"/>
                          <w:color w:val="000000" w:themeColor="text1"/>
                          <w:sz w:val="20"/>
                          <w:szCs w:val="20"/>
                        </w:rPr>
                      </w:pPr>
                      <w:r>
                        <w:rPr>
                          <w:rFonts w:ascii="Corbel" w:hAnsi="Corbel"/>
                          <w:color w:val="000000" w:themeColor="text1"/>
                          <w:sz w:val="20"/>
                          <w:szCs w:val="20"/>
                        </w:rPr>
                        <w:t>Les relations avec les usagers, bénéficiaires ou adhérents sont au beau fixe.</w:t>
                      </w:r>
                    </w:p>
                  </w:txbxContent>
                </v:textbox>
                <w10:wrap anchorx="margin"/>
              </v:shape>
            </w:pict>
          </mc:Fallback>
        </mc:AlternateContent>
      </w:r>
      <w:r w:rsidR="00DD3CA9">
        <w:rPr>
          <w:noProof/>
          <w:lang w:eastAsia="fr-FR"/>
        </w:rPr>
        <w:drawing>
          <wp:anchor distT="0" distB="0" distL="114300" distR="114300" simplePos="0" relativeHeight="251890176" behindDoc="0" locked="0" layoutInCell="1" allowOverlap="1">
            <wp:simplePos x="0" y="0"/>
            <wp:positionH relativeFrom="column">
              <wp:align>right</wp:align>
            </wp:positionH>
            <wp:positionV relativeFrom="paragraph">
              <wp:posOffset>1913743</wp:posOffset>
            </wp:positionV>
            <wp:extent cx="4275455" cy="1012832"/>
            <wp:effectExtent l="0" t="0" r="0" b="15875"/>
            <wp:wrapNone/>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r w:rsidR="00BF006A">
        <w:rPr>
          <w:noProof/>
          <w:lang w:eastAsia="fr-FR"/>
        </w:rPr>
        <mc:AlternateContent>
          <mc:Choice Requires="wps">
            <w:drawing>
              <wp:anchor distT="0" distB="0" distL="114300" distR="114300" simplePos="0" relativeHeight="251889152" behindDoc="1" locked="0" layoutInCell="1" allowOverlap="1" wp14:anchorId="01D7ECAF" wp14:editId="539FB63D">
                <wp:simplePos x="0" y="0"/>
                <wp:positionH relativeFrom="margin">
                  <wp:align>left</wp:align>
                </wp:positionH>
                <wp:positionV relativeFrom="paragraph">
                  <wp:posOffset>4557</wp:posOffset>
                </wp:positionV>
                <wp:extent cx="4412615" cy="1818751"/>
                <wp:effectExtent l="0" t="0" r="6985" b="0"/>
                <wp:wrapNone/>
                <wp:docPr id="5" name="Zone de texte 5"/>
                <wp:cNvGraphicFramePr/>
                <a:graphic xmlns:a="http://schemas.openxmlformats.org/drawingml/2006/main">
                  <a:graphicData uri="http://schemas.microsoft.com/office/word/2010/wordprocessingShape">
                    <wps:wsp>
                      <wps:cNvSpPr txBox="1"/>
                      <wps:spPr>
                        <a:xfrm>
                          <a:off x="0" y="0"/>
                          <a:ext cx="4412615" cy="1818751"/>
                        </a:xfrm>
                        <a:prstGeom prst="rect">
                          <a:avLst/>
                        </a:prstGeom>
                        <a:solidFill>
                          <a:schemeClr val="lt1"/>
                        </a:solidFill>
                        <a:ln w="6350">
                          <a:noFill/>
                        </a:ln>
                      </wps:spPr>
                      <wps:txbx>
                        <w:txbxContent>
                          <w:p w:rsidR="00C56C96" w:rsidRPr="000878F8" w:rsidRDefault="00C56C96" w:rsidP="008226AC">
                            <w:pPr>
                              <w:spacing w:after="120"/>
                              <w:rPr>
                                <w:rFonts w:ascii="Corbel" w:hAnsi="Corbel"/>
                                <w:b/>
                                <w:color w:val="0472B0"/>
                                <w:sz w:val="20"/>
                                <w:szCs w:val="20"/>
                              </w:rPr>
                            </w:pPr>
                            <w:r>
                              <w:rPr>
                                <w:rFonts w:ascii="Corbel" w:hAnsi="Corbel"/>
                                <w:b/>
                                <w:color w:val="0472B0"/>
                                <w:sz w:val="20"/>
                                <w:szCs w:val="20"/>
                              </w:rPr>
                              <w:t>UNE VISION POSITIVE DE LA SITUATION GLOBALE DE L’ASSOCIATION</w:t>
                            </w:r>
                          </w:p>
                          <w:p w:rsidR="00C56C96" w:rsidRDefault="00C56C96" w:rsidP="00E12A81">
                            <w:pPr>
                              <w:spacing w:after="0"/>
                              <w:jc w:val="both"/>
                              <w:rPr>
                                <w:rFonts w:ascii="Corbel" w:hAnsi="Corbel"/>
                                <w:color w:val="000000" w:themeColor="text1"/>
                                <w:sz w:val="20"/>
                                <w:szCs w:val="20"/>
                              </w:rPr>
                            </w:pPr>
                            <w:r>
                              <w:rPr>
                                <w:rFonts w:ascii="Corbel" w:hAnsi="Corbel"/>
                                <w:color w:val="000000" w:themeColor="text1"/>
                                <w:sz w:val="20"/>
                                <w:szCs w:val="20"/>
                              </w:rPr>
                              <w:t>Une très grande majorité de répondants juge la situation globale de l’association comme « satisfaisante » - 74% - ou « très satisfaisante » - 15%.</w:t>
                            </w:r>
                          </w:p>
                          <w:p w:rsidR="00C56C96" w:rsidRDefault="00C56C96" w:rsidP="00BF006A">
                            <w:pPr>
                              <w:spacing w:after="0"/>
                              <w:jc w:val="both"/>
                              <w:rPr>
                                <w:rFonts w:ascii="Corbel" w:hAnsi="Corbel"/>
                                <w:color w:val="000000" w:themeColor="text1"/>
                                <w:sz w:val="20"/>
                                <w:szCs w:val="20"/>
                              </w:rPr>
                            </w:pPr>
                            <w:r>
                              <w:rPr>
                                <w:rFonts w:ascii="Corbel" w:hAnsi="Corbel"/>
                                <w:color w:val="000000" w:themeColor="text1"/>
                                <w:sz w:val="20"/>
                                <w:szCs w:val="20"/>
                              </w:rPr>
                              <w:t xml:space="preserve">Ce constat va à l’encontre des cris d’alerte sur les difficultés du secteur associatif. S’il existe des difficultés réelles, celles-ci ne touchent </w:t>
                            </w:r>
                            <w:r w:rsidR="00DD5EEB">
                              <w:rPr>
                                <w:rFonts w:ascii="Corbel" w:hAnsi="Corbel"/>
                                <w:color w:val="000000" w:themeColor="text1"/>
                                <w:sz w:val="20"/>
                                <w:szCs w:val="20"/>
                              </w:rPr>
                              <w:t xml:space="preserve">pas </w:t>
                            </w:r>
                            <w:r>
                              <w:rPr>
                                <w:rFonts w:ascii="Corbel" w:hAnsi="Corbel"/>
                                <w:color w:val="000000" w:themeColor="text1"/>
                                <w:sz w:val="20"/>
                                <w:szCs w:val="20"/>
                              </w:rPr>
                              <w:t>l’ensemble des associations, ni de manière uniforme.</w:t>
                            </w:r>
                          </w:p>
                          <w:p w:rsidR="00C56C96" w:rsidRPr="000A2EEE" w:rsidRDefault="00C56C96" w:rsidP="00BF006A">
                            <w:pPr>
                              <w:spacing w:after="0"/>
                              <w:jc w:val="both"/>
                              <w:rPr>
                                <w:rFonts w:ascii="Corbel" w:hAnsi="Corbel"/>
                                <w:color w:val="000000" w:themeColor="text1"/>
                                <w:sz w:val="20"/>
                                <w:szCs w:val="20"/>
                              </w:rPr>
                            </w:pPr>
                            <w:r>
                              <w:rPr>
                                <w:rFonts w:ascii="Corbel" w:hAnsi="Corbel"/>
                                <w:color w:val="000000" w:themeColor="text1"/>
                                <w:sz w:val="20"/>
                                <w:szCs w:val="20"/>
                              </w:rPr>
                              <w:t>Le statut employeur ne semble pas influence</w:t>
                            </w:r>
                            <w:r w:rsidR="000405E2">
                              <w:rPr>
                                <w:rFonts w:ascii="Corbel" w:hAnsi="Corbel"/>
                                <w:color w:val="000000" w:themeColor="text1"/>
                                <w:sz w:val="20"/>
                                <w:szCs w:val="20"/>
                              </w:rPr>
                              <w:t>r la manière dont l’association</w:t>
                            </w:r>
                            <w:r>
                              <w:rPr>
                                <w:rFonts w:ascii="Corbel" w:hAnsi="Corbel"/>
                                <w:color w:val="000000" w:themeColor="text1"/>
                                <w:sz w:val="20"/>
                                <w:szCs w:val="20"/>
                              </w:rPr>
                              <w:t xml:space="preserve"> perçoit sa situation (graphique 2), mais la taille du budget semble avoir une influence (graphique 3).</w:t>
                            </w:r>
                          </w:p>
                          <w:p w:rsidR="00C56C96" w:rsidRPr="000A2EEE" w:rsidRDefault="00C56C96" w:rsidP="008226AC">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7ECAF" id="Zone de texte 5" o:spid="_x0000_s1060" type="#_x0000_t202" style="position:absolute;margin-left:0;margin-top:.35pt;width:347.45pt;height:143.2pt;z-index:-25142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" fillcolor="white [3201]" stroked="f" strokeweight=".5pt">
                <v:textbox>
                  <w:txbxContent>
                    <w:p w:rsidR="00C56C96" w:rsidRPr="000878F8" w:rsidRDefault="00C56C96" w:rsidP="008226AC">
                      <w:pPr>
                        <w:spacing w:after="120"/>
                        <w:rPr>
                          <w:rFonts w:ascii="Corbel" w:hAnsi="Corbel"/>
                          <w:b/>
                          <w:color w:val="0472B0"/>
                          <w:sz w:val="20"/>
                          <w:szCs w:val="20"/>
                        </w:rPr>
                      </w:pPr>
                      <w:r>
                        <w:rPr>
                          <w:rFonts w:ascii="Corbel" w:hAnsi="Corbel"/>
                          <w:b/>
                          <w:color w:val="0472B0"/>
                          <w:sz w:val="20"/>
                          <w:szCs w:val="20"/>
                        </w:rPr>
                        <w:t>UNE VISION POSITIVE DE LA SITUATION GLOBALE DE L’ASSOCIATION</w:t>
                      </w:r>
                    </w:p>
                    <w:p w:rsidR="00C56C96" w:rsidRDefault="00C56C96" w:rsidP="00E12A81">
                      <w:pPr>
                        <w:spacing w:after="0"/>
                        <w:jc w:val="both"/>
                        <w:rPr>
                          <w:rFonts w:ascii="Corbel" w:hAnsi="Corbel"/>
                          <w:color w:val="000000" w:themeColor="text1"/>
                          <w:sz w:val="20"/>
                          <w:szCs w:val="20"/>
                        </w:rPr>
                      </w:pPr>
                      <w:r>
                        <w:rPr>
                          <w:rFonts w:ascii="Corbel" w:hAnsi="Corbel"/>
                          <w:color w:val="000000" w:themeColor="text1"/>
                          <w:sz w:val="20"/>
                          <w:szCs w:val="20"/>
                        </w:rPr>
                        <w:t>Une très grande majorité de répondants juge la situation globale de l’association comme « satisfaisante » - 74% - ou « très satisfaisante » - 15%.</w:t>
                      </w:r>
                    </w:p>
                    <w:p w:rsidR="00C56C96" w:rsidRDefault="00C56C96" w:rsidP="00BF006A">
                      <w:pPr>
                        <w:spacing w:after="0"/>
                        <w:jc w:val="both"/>
                        <w:rPr>
                          <w:rFonts w:ascii="Corbel" w:hAnsi="Corbel"/>
                          <w:color w:val="000000" w:themeColor="text1"/>
                          <w:sz w:val="20"/>
                          <w:szCs w:val="20"/>
                        </w:rPr>
                      </w:pPr>
                      <w:r>
                        <w:rPr>
                          <w:rFonts w:ascii="Corbel" w:hAnsi="Corbel"/>
                          <w:color w:val="000000" w:themeColor="text1"/>
                          <w:sz w:val="20"/>
                          <w:szCs w:val="20"/>
                        </w:rPr>
                        <w:t xml:space="preserve">Ce constat va à l’encontre des cris d’alerte sur les difficultés du secteur associatif. S’il existe des difficultés réelles, celles-ci ne touchent </w:t>
                      </w:r>
                      <w:r w:rsidR="00DD5EEB">
                        <w:rPr>
                          <w:rFonts w:ascii="Corbel" w:hAnsi="Corbel"/>
                          <w:color w:val="000000" w:themeColor="text1"/>
                          <w:sz w:val="20"/>
                          <w:szCs w:val="20"/>
                        </w:rPr>
                        <w:t xml:space="preserve">pas </w:t>
                      </w:r>
                      <w:r>
                        <w:rPr>
                          <w:rFonts w:ascii="Corbel" w:hAnsi="Corbel"/>
                          <w:color w:val="000000" w:themeColor="text1"/>
                          <w:sz w:val="20"/>
                          <w:szCs w:val="20"/>
                        </w:rPr>
                        <w:t>l’ensemble des associations, ni de manière uniforme.</w:t>
                      </w:r>
                    </w:p>
                    <w:p w:rsidR="00C56C96" w:rsidRPr="000A2EEE" w:rsidRDefault="00C56C96" w:rsidP="00BF006A">
                      <w:pPr>
                        <w:spacing w:after="0"/>
                        <w:jc w:val="both"/>
                        <w:rPr>
                          <w:rFonts w:ascii="Corbel" w:hAnsi="Corbel"/>
                          <w:color w:val="000000" w:themeColor="text1"/>
                          <w:sz w:val="20"/>
                          <w:szCs w:val="20"/>
                        </w:rPr>
                      </w:pPr>
                      <w:r>
                        <w:rPr>
                          <w:rFonts w:ascii="Corbel" w:hAnsi="Corbel"/>
                          <w:color w:val="000000" w:themeColor="text1"/>
                          <w:sz w:val="20"/>
                          <w:szCs w:val="20"/>
                        </w:rPr>
                        <w:t>Le statut employeur ne semble pas influence</w:t>
                      </w:r>
                      <w:r w:rsidR="000405E2">
                        <w:rPr>
                          <w:rFonts w:ascii="Corbel" w:hAnsi="Corbel"/>
                          <w:color w:val="000000" w:themeColor="text1"/>
                          <w:sz w:val="20"/>
                          <w:szCs w:val="20"/>
                        </w:rPr>
                        <w:t>r la manière dont l’association</w:t>
                      </w:r>
                      <w:r>
                        <w:rPr>
                          <w:rFonts w:ascii="Corbel" w:hAnsi="Corbel"/>
                          <w:color w:val="000000" w:themeColor="text1"/>
                          <w:sz w:val="20"/>
                          <w:szCs w:val="20"/>
                        </w:rPr>
                        <w:t xml:space="preserve"> perçoit sa situation (graphique 2), mais la taille du budget semble avoir une influence (graphique 3).</w:t>
                      </w:r>
                    </w:p>
                    <w:p w:rsidR="00C56C96" w:rsidRPr="000A2EEE" w:rsidRDefault="00C56C96" w:rsidP="008226AC">
                      <w:pPr>
                        <w:spacing w:after="120"/>
                        <w:jc w:val="both"/>
                        <w:rPr>
                          <w:rFonts w:ascii="Corbel" w:hAnsi="Corbel"/>
                          <w:color w:val="000000" w:themeColor="text1"/>
                          <w:sz w:val="20"/>
                          <w:szCs w:val="20"/>
                        </w:rPr>
                      </w:pPr>
                    </w:p>
                  </w:txbxContent>
                </v:textbox>
                <w10:wrap anchorx="margin"/>
              </v:shape>
            </w:pict>
          </mc:Fallback>
        </mc:AlternateContent>
      </w:r>
      <w:r w:rsidR="00BF006A">
        <w:rPr>
          <w:noProof/>
          <w:lang w:eastAsia="fr-FR"/>
        </w:rPr>
        <w:drawing>
          <wp:anchor distT="0" distB="0" distL="114300" distR="114300" simplePos="0" relativeHeight="251891200" behindDoc="0" locked="0" layoutInCell="1" allowOverlap="1">
            <wp:simplePos x="0" y="0"/>
            <wp:positionH relativeFrom="margin">
              <wp:align>left</wp:align>
            </wp:positionH>
            <wp:positionV relativeFrom="paragraph">
              <wp:posOffset>2969260</wp:posOffset>
            </wp:positionV>
            <wp:extent cx="4275455" cy="1313234"/>
            <wp:effectExtent l="0" t="0" r="0" b="1270"/>
            <wp:wrapNone/>
            <wp:docPr id="10" name="Graphique 10">
              <a:extLst xmlns:a="http://schemas.openxmlformats.org/drawingml/2006/main">
                <a:ext uri="{FF2B5EF4-FFF2-40B4-BE49-F238E27FC236}">
                  <a16:creationId xmlns:a16="http://schemas.microsoft.com/office/drawing/2014/main" id="{3FCCC182-2404-4BF0-A1E9-6AE265634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r w:rsidR="006C0779">
        <w:rPr>
          <w:noProof/>
          <w:lang w:eastAsia="fr-FR"/>
        </w:rPr>
        <w:drawing>
          <wp:anchor distT="0" distB="0" distL="114300" distR="114300" simplePos="0" relativeHeight="251892224" behindDoc="0" locked="0" layoutInCell="1" allowOverlap="1">
            <wp:simplePos x="0" y="0"/>
            <wp:positionH relativeFrom="column">
              <wp:align>right</wp:align>
            </wp:positionH>
            <wp:positionV relativeFrom="paragraph">
              <wp:posOffset>4284980</wp:posOffset>
            </wp:positionV>
            <wp:extent cx="4275455" cy="1454150"/>
            <wp:effectExtent l="0" t="0" r="0" b="12700"/>
            <wp:wrapNone/>
            <wp:docPr id="17" name="Graphique 17">
              <a:extLst xmlns:a="http://schemas.openxmlformats.org/drawingml/2006/main">
                <a:ext uri="{FF2B5EF4-FFF2-40B4-BE49-F238E27FC236}">
                  <a16:creationId xmlns:a16="http://schemas.microsoft.com/office/drawing/2014/main" id="{6937D0F3-04A6-4D52-BD7E-EA6BB7566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r w:rsidR="006C0779">
        <w:rPr>
          <w:rFonts w:ascii="Arial" w:hAnsi="Arial" w:cs="Arial"/>
          <w:noProof/>
          <w:color w:val="E36C0A"/>
          <w:sz w:val="36"/>
          <w:szCs w:val="36"/>
          <w:lang w:eastAsia="fr-FR"/>
        </w:rPr>
        <mc:AlternateContent>
          <mc:Choice Requires="wps">
            <w:drawing>
              <wp:anchor distT="0" distB="0" distL="114300" distR="114300" simplePos="0" relativeHeight="251791872" behindDoc="0" locked="0" layoutInCell="1" allowOverlap="1" wp14:anchorId="389BF883" wp14:editId="52998B90">
                <wp:simplePos x="0" y="0"/>
                <wp:positionH relativeFrom="page">
                  <wp:align>left</wp:align>
                </wp:positionH>
                <wp:positionV relativeFrom="paragraph">
                  <wp:posOffset>-471778</wp:posOffset>
                </wp:positionV>
                <wp:extent cx="6624536" cy="456565"/>
                <wp:effectExtent l="0" t="0" r="5080" b="635"/>
                <wp:wrapNone/>
                <wp:docPr id="37" name="Zone de texte 37"/>
                <wp:cNvGraphicFramePr/>
                <a:graphic xmlns:a="http://schemas.openxmlformats.org/drawingml/2006/main">
                  <a:graphicData uri="http://schemas.microsoft.com/office/word/2010/wordprocessingShape">
                    <wps:wsp>
                      <wps:cNvSpPr txBox="1"/>
                      <wps:spPr>
                        <a:xfrm>
                          <a:off x="0" y="0"/>
                          <a:ext cx="6624536" cy="456565"/>
                        </a:xfrm>
                        <a:prstGeom prst="rect">
                          <a:avLst/>
                        </a:prstGeom>
                        <a:solidFill>
                          <a:srgbClr val="B1C7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E27EA1" w:rsidRDefault="00C56C96" w:rsidP="00A1244B">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PERCEPTION DE LA SITUATION ACTUELLE DE L’ASSOCIATION</w:t>
                            </w:r>
                            <w:r w:rsidRPr="00E27EA1">
                              <w:rPr>
                                <w:rFonts w:ascii="Alegreya Sans" w:hAnsi="Alegreya Sans"/>
                                <w:b/>
                                <w:color w:val="0472B0"/>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BF883" id="Zone de texte 37" o:spid="_x0000_s1061" type="#_x0000_t202" style="position:absolute;margin-left:0;margin-top:-37.15pt;width:521.6pt;height:35.95pt;z-index:251791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" fillcolor="#b1c702" stroked="f" strokeweight=".5pt">
                <v:textbox>
                  <w:txbxContent>
                    <w:p w:rsidR="00C56C96" w:rsidRPr="00E27EA1" w:rsidRDefault="00C56C96" w:rsidP="00A1244B">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PERCEPTION DE LA SITUATION ACTUELLE DE L’ASSOCIATION</w:t>
                      </w:r>
                      <w:r w:rsidRPr="00E27EA1">
                        <w:rPr>
                          <w:rFonts w:ascii="Alegreya Sans" w:hAnsi="Alegreya Sans"/>
                          <w:b/>
                          <w:color w:val="0472B0"/>
                          <w:sz w:val="36"/>
                          <w:szCs w:val="36"/>
                        </w:rPr>
                        <w:t xml:space="preserve"> </w:t>
                      </w:r>
                    </w:p>
                  </w:txbxContent>
                </v:textbox>
                <w10:wrap anchorx="page"/>
              </v:shape>
            </w:pict>
          </mc:Fallback>
        </mc:AlternateContent>
      </w:r>
    </w:p>
    <w:p w:rsidR="00D657BD" w:rsidRDefault="007D5BDD" w:rsidP="00D657BD">
      <w:pPr>
        <w:sectPr w:rsidR="00D657BD" w:rsidSect="008226AC">
          <w:pgSz w:w="16838" w:h="11906" w:orient="landscape"/>
          <w:pgMar w:top="1417" w:right="1245" w:bottom="1417" w:left="1134" w:header="708" w:footer="708" w:gutter="0"/>
          <w:cols w:num="2" w:space="993"/>
          <w:docGrid w:linePitch="360"/>
        </w:sectPr>
      </w:pPr>
      <w:r>
        <w:rPr>
          <w:noProof/>
          <w:lang w:eastAsia="fr-FR"/>
        </w:rPr>
        <w:lastRenderedPageBreak/>
        <w:drawing>
          <wp:anchor distT="0" distB="0" distL="114300" distR="114300" simplePos="0" relativeHeight="251920896" behindDoc="0" locked="0" layoutInCell="1" allowOverlap="1" wp14:anchorId="128B926A" wp14:editId="3E56D296">
            <wp:simplePos x="0" y="0"/>
            <wp:positionH relativeFrom="margin">
              <wp:align>right</wp:align>
            </wp:positionH>
            <wp:positionV relativeFrom="paragraph">
              <wp:posOffset>3750026</wp:posOffset>
            </wp:positionV>
            <wp:extent cx="4370070" cy="1970757"/>
            <wp:effectExtent l="0" t="0" r="0" b="10795"/>
            <wp:wrapNone/>
            <wp:docPr id="42" name="Graphique 42">
              <a:extLst xmlns:a="http://schemas.openxmlformats.org/drawingml/2006/main">
                <a:ext uri="{FF2B5EF4-FFF2-40B4-BE49-F238E27FC236}">
                  <a16:creationId xmlns:a16="http://schemas.microsoft.com/office/drawing/2014/main" id="{4243AAF3-6CF7-4631-B48F-9F844B6BE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914752" behindDoc="1" locked="0" layoutInCell="1" allowOverlap="1" wp14:anchorId="33FDDE1D" wp14:editId="2D3ECEB6">
                <wp:simplePos x="0" y="0"/>
                <wp:positionH relativeFrom="margin">
                  <wp:align>right</wp:align>
                </wp:positionH>
                <wp:positionV relativeFrom="paragraph">
                  <wp:posOffset>14605</wp:posOffset>
                </wp:positionV>
                <wp:extent cx="4412615" cy="3813243"/>
                <wp:effectExtent l="0" t="0" r="6985" b="0"/>
                <wp:wrapNone/>
                <wp:docPr id="29" name="Zone de texte 29"/>
                <wp:cNvGraphicFramePr/>
                <a:graphic xmlns:a="http://schemas.openxmlformats.org/drawingml/2006/main">
                  <a:graphicData uri="http://schemas.microsoft.com/office/word/2010/wordprocessingShape">
                    <wps:wsp>
                      <wps:cNvSpPr txBox="1"/>
                      <wps:spPr>
                        <a:xfrm>
                          <a:off x="0" y="0"/>
                          <a:ext cx="4412615" cy="3813243"/>
                        </a:xfrm>
                        <a:prstGeom prst="rect">
                          <a:avLst/>
                        </a:prstGeom>
                        <a:solidFill>
                          <a:schemeClr val="lt1"/>
                        </a:solidFill>
                        <a:ln w="6350">
                          <a:noFill/>
                        </a:ln>
                      </wps:spPr>
                      <wps:txbx>
                        <w:txbxContent>
                          <w:p w:rsidR="00C56C96" w:rsidRPr="000878F8" w:rsidRDefault="00C56C96" w:rsidP="00D657BD">
                            <w:pPr>
                              <w:spacing w:after="120"/>
                              <w:rPr>
                                <w:rFonts w:ascii="Corbel" w:hAnsi="Corbel"/>
                                <w:b/>
                                <w:color w:val="0472B0"/>
                                <w:sz w:val="20"/>
                                <w:szCs w:val="20"/>
                              </w:rPr>
                            </w:pPr>
                            <w:r>
                              <w:rPr>
                                <w:rFonts w:ascii="Corbel" w:hAnsi="Corbel"/>
                                <w:b/>
                                <w:color w:val="0472B0"/>
                                <w:sz w:val="20"/>
                                <w:szCs w:val="20"/>
                              </w:rPr>
                              <w:t>LES ÉVOLUTIONS SELON LES DIFFÉRENTS INDICATEURS</w:t>
                            </w:r>
                          </w:p>
                          <w:p w:rsidR="00C56C96"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 xml:space="preserve">Deux sujets recueillent une proportion importante de réponses évoquant une augmentation : l’étendue des missions, activités et projets, ainsi que le nombre de bénéficiaires et/ou usagers. Cela confirme l’impact des financements publics de plus en plus orientés vers une logique d’objectifs et de résultats quantitatifs croissants. </w:t>
                            </w:r>
                          </w:p>
                          <w:p w:rsidR="00C56C96"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 xml:space="preserve">Quasiment à niveau égal des deux sujets cités, le périmètre géographique de l’intervention des associations augmente également. Ce point est cohérent avec ce qui a été précédemment souligné, et démontre par ailleurs le choix qu’ont fait les structures associatives de solliciter d’éventuels nouveaux partenaires publics, donc de toucher d’autres territoires. </w:t>
                            </w:r>
                          </w:p>
                          <w:p w:rsidR="00C56C96"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Concernant les relations avec les pouvoirs publics, une part légèrement plus importante d’associations mentionne une augmentation que celles qui évoquent une diminution.</w:t>
                            </w:r>
                          </w:p>
                          <w:p w:rsidR="00C56C96" w:rsidRPr="000A2EEE"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Les parts d’associations mentionnant une baisse des ressources humaines, salariées ou bénévoles, sont bien plus forte que pour les autres indicateurs. Et celles qui soulignent une augmentation. Donc si le niveau d’activité augmente, cela a lieu dans un cadre qui, au mieux, reste à niveau égal, mais plus probablement se fait à moyens diminués.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DDE1D" id="Zone de texte 29" o:spid="_x0000_s1062" type="#_x0000_t202" style="position:absolute;margin-left:296.25pt;margin-top:1.15pt;width:347.45pt;height:300.25pt;z-index:-25140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" fillcolor="white [3201]" stroked="f" strokeweight=".5pt">
                <v:textbox>
                  <w:txbxContent>
                    <w:p w:rsidR="00C56C96" w:rsidRPr="000878F8" w:rsidRDefault="00C56C96" w:rsidP="00D657BD">
                      <w:pPr>
                        <w:spacing w:after="120"/>
                        <w:rPr>
                          <w:rFonts w:ascii="Corbel" w:hAnsi="Corbel"/>
                          <w:b/>
                          <w:color w:val="0472B0"/>
                          <w:sz w:val="20"/>
                          <w:szCs w:val="20"/>
                        </w:rPr>
                      </w:pPr>
                      <w:r>
                        <w:rPr>
                          <w:rFonts w:ascii="Corbel" w:hAnsi="Corbel"/>
                          <w:b/>
                          <w:color w:val="0472B0"/>
                          <w:sz w:val="20"/>
                          <w:szCs w:val="20"/>
                        </w:rPr>
                        <w:t>LES ÉVOLUTIONS SELON LES DIFFÉRENTS INDICATEURS</w:t>
                      </w:r>
                    </w:p>
                    <w:p w:rsidR="00C56C96"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 xml:space="preserve">Deux sujets recueillent une proportion importante de réponses évoquant une augmentation : l’étendue des missions, activités et projets, ainsi que le nombre de bénéficiaires et/ou usagers. Cela confirme l’impact des financements publics de plus en plus orientés vers une logique d’objectifs et de résultats quantitatifs croissants. </w:t>
                      </w:r>
                    </w:p>
                    <w:p w:rsidR="00C56C96"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 xml:space="preserve">Quasiment à niveau égal des deux sujets cités, le périmètre géographique de l’intervention des associations augmente également. Ce point est cohérent avec ce qui a été précédemment souligné, et démontre par ailleurs le choix qu’ont fait les structures associatives de solliciter d’éventuels nouveaux partenaires publics, donc de toucher d’autres territoires. </w:t>
                      </w:r>
                    </w:p>
                    <w:p w:rsidR="00C56C96"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Concernant les relations avec les pouvoirs publics, une part légèrement plus importante d’associations mentionne une augmentation que celles qui évoquent une diminution.</w:t>
                      </w:r>
                    </w:p>
                    <w:p w:rsidR="00C56C96" w:rsidRPr="000A2EEE" w:rsidRDefault="00C56C96" w:rsidP="00D657BD">
                      <w:pPr>
                        <w:spacing w:after="120"/>
                        <w:jc w:val="both"/>
                        <w:rPr>
                          <w:rFonts w:ascii="Corbel" w:hAnsi="Corbel"/>
                          <w:color w:val="000000" w:themeColor="text1"/>
                          <w:sz w:val="20"/>
                          <w:szCs w:val="20"/>
                        </w:rPr>
                      </w:pPr>
                      <w:r>
                        <w:rPr>
                          <w:rFonts w:ascii="Corbel" w:hAnsi="Corbel"/>
                          <w:color w:val="000000" w:themeColor="text1"/>
                          <w:sz w:val="20"/>
                          <w:szCs w:val="20"/>
                        </w:rPr>
                        <w:t>Les parts d’associations mentionnant une baisse des ressources humaines, salariées ou bénévoles, sont bien plus forte que pour les autres indicateurs. Et celles qui soulignent une augmentation. Donc si le niveau d’activité augmente, cela a lieu dans un cadre qui, au mieux, reste à niveau égal, mais plus probablement se fait à moyens diminués.</w:t>
                      </w:r>
                    </w:p>
                  </w:txbxContent>
                </v:textbox>
                <w10:wrap anchorx="margin"/>
              </v:shape>
            </w:pict>
          </mc:Fallback>
        </mc:AlternateContent>
      </w:r>
      <w:r w:rsidR="00C34287">
        <w:rPr>
          <w:rFonts w:ascii="Arial" w:hAnsi="Arial" w:cs="Arial"/>
          <w:noProof/>
          <w:color w:val="E36C0A"/>
          <w:sz w:val="36"/>
          <w:szCs w:val="36"/>
          <w:lang w:eastAsia="fr-FR"/>
        </w:rPr>
        <mc:AlternateContent>
          <mc:Choice Requires="wps">
            <w:drawing>
              <wp:anchor distT="0" distB="0" distL="114300" distR="114300" simplePos="0" relativeHeight="251908608" behindDoc="0" locked="0" layoutInCell="1" allowOverlap="1" wp14:anchorId="00A9EF81" wp14:editId="1255D666">
                <wp:simplePos x="0" y="0"/>
                <wp:positionH relativeFrom="page">
                  <wp:align>left</wp:align>
                </wp:positionH>
                <wp:positionV relativeFrom="paragraph">
                  <wp:posOffset>-474126</wp:posOffset>
                </wp:positionV>
                <wp:extent cx="7141779" cy="456565"/>
                <wp:effectExtent l="0" t="0" r="2540" b="635"/>
                <wp:wrapNone/>
                <wp:docPr id="31" name="Zone de texte 31"/>
                <wp:cNvGraphicFramePr/>
                <a:graphic xmlns:a="http://schemas.openxmlformats.org/drawingml/2006/main">
                  <a:graphicData uri="http://schemas.microsoft.com/office/word/2010/wordprocessingShape">
                    <wps:wsp>
                      <wps:cNvSpPr txBox="1"/>
                      <wps:spPr>
                        <a:xfrm>
                          <a:off x="0" y="0"/>
                          <a:ext cx="7141779" cy="456565"/>
                        </a:xfrm>
                        <a:prstGeom prst="rect">
                          <a:avLst/>
                        </a:prstGeom>
                        <a:solidFill>
                          <a:srgbClr val="B1C7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E27EA1" w:rsidRDefault="00C56C96" w:rsidP="00D657BD">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LES ÉVOLUTIONS DE LA SITUATION VÉCUE PAR LES ASSOCIATIONS</w:t>
                            </w:r>
                            <w:r w:rsidRPr="00E27EA1">
                              <w:rPr>
                                <w:rFonts w:ascii="Alegreya Sans" w:hAnsi="Alegreya Sans"/>
                                <w:b/>
                                <w:color w:val="0472B0"/>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9EF81" id="Zone de texte 31" o:spid="_x0000_s1063" type="#_x0000_t202" style="position:absolute;margin-left:0;margin-top:-37.35pt;width:562.35pt;height:35.95pt;z-index:251908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" fillcolor="#b1c702" stroked="f" strokeweight=".5pt">
                <v:textbox>
                  <w:txbxContent>
                    <w:p w:rsidR="00C56C96" w:rsidRPr="00E27EA1" w:rsidRDefault="00C56C96" w:rsidP="00D657BD">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LES ÉVOLUTIONS DE LA SITUATION VÉCUE PAR LES ASSOCIATIONS</w:t>
                      </w:r>
                      <w:r w:rsidRPr="00E27EA1">
                        <w:rPr>
                          <w:rFonts w:ascii="Alegreya Sans" w:hAnsi="Alegreya Sans"/>
                          <w:b/>
                          <w:color w:val="0472B0"/>
                          <w:sz w:val="36"/>
                          <w:szCs w:val="36"/>
                        </w:rPr>
                        <w:t xml:space="preserve"> </w:t>
                      </w:r>
                    </w:p>
                  </w:txbxContent>
                </v:textbox>
                <w10:wrap anchorx="page"/>
              </v:shape>
            </w:pict>
          </mc:Fallback>
        </mc:AlternateContent>
      </w:r>
      <w:r w:rsidR="00D657BD" w:rsidRPr="00D657BD">
        <w:rPr>
          <w:noProof/>
          <w:lang w:eastAsia="fr-FR"/>
        </w:rPr>
        <mc:AlternateContent>
          <mc:Choice Requires="wps">
            <w:drawing>
              <wp:anchor distT="0" distB="0" distL="114300" distR="114300" simplePos="0" relativeHeight="251918848" behindDoc="1" locked="0" layoutInCell="1" allowOverlap="1" wp14:anchorId="47ABB2BE" wp14:editId="20F4ECC1">
                <wp:simplePos x="0" y="0"/>
                <wp:positionH relativeFrom="margin">
                  <wp:posOffset>-12700</wp:posOffset>
                </wp:positionH>
                <wp:positionV relativeFrom="paragraph">
                  <wp:posOffset>3067050</wp:posOffset>
                </wp:positionV>
                <wp:extent cx="4412615" cy="1233170"/>
                <wp:effectExtent l="0" t="0" r="6985" b="5080"/>
                <wp:wrapNone/>
                <wp:docPr id="39" name="Zone de texte 39"/>
                <wp:cNvGraphicFramePr/>
                <a:graphic xmlns:a="http://schemas.openxmlformats.org/drawingml/2006/main">
                  <a:graphicData uri="http://schemas.microsoft.com/office/word/2010/wordprocessingShape">
                    <wps:wsp>
                      <wps:cNvSpPr txBox="1"/>
                      <wps:spPr>
                        <a:xfrm>
                          <a:off x="0" y="0"/>
                          <a:ext cx="4412615" cy="1233170"/>
                        </a:xfrm>
                        <a:prstGeom prst="rect">
                          <a:avLst/>
                        </a:prstGeom>
                        <a:solidFill>
                          <a:schemeClr val="lt1"/>
                        </a:solidFill>
                        <a:ln w="6350">
                          <a:noFill/>
                        </a:ln>
                      </wps:spPr>
                      <wps:txbx>
                        <w:txbxContent>
                          <w:p w:rsidR="00C56C96" w:rsidRPr="000878F8" w:rsidRDefault="00C56C96" w:rsidP="00D657BD">
                            <w:pPr>
                              <w:spacing w:after="120"/>
                              <w:rPr>
                                <w:rFonts w:ascii="Corbel" w:hAnsi="Corbel"/>
                                <w:b/>
                                <w:color w:val="0472B0"/>
                                <w:sz w:val="20"/>
                                <w:szCs w:val="20"/>
                              </w:rPr>
                            </w:pPr>
                            <w:r>
                              <w:rPr>
                                <w:rFonts w:ascii="Corbel" w:hAnsi="Corbel"/>
                                <w:b/>
                                <w:color w:val="0472B0"/>
                                <w:sz w:val="20"/>
                                <w:szCs w:val="20"/>
                              </w:rPr>
                              <w:t>DES CHANGEMENTS ASSEZ RÉCENTS</w:t>
                            </w:r>
                          </w:p>
                          <w:p w:rsidR="00C56C96" w:rsidRPr="000A2EEE" w:rsidRDefault="00C56C96" w:rsidP="00D657BD">
                            <w:pPr>
                              <w:spacing w:after="0"/>
                              <w:jc w:val="both"/>
                              <w:rPr>
                                <w:rFonts w:ascii="Corbel" w:hAnsi="Corbel"/>
                                <w:color w:val="000000" w:themeColor="text1"/>
                                <w:sz w:val="20"/>
                                <w:szCs w:val="20"/>
                              </w:rPr>
                            </w:pPr>
                            <w:r>
                              <w:rPr>
                                <w:rFonts w:ascii="Corbel" w:hAnsi="Corbel"/>
                                <w:color w:val="000000" w:themeColor="text1"/>
                                <w:sz w:val="20"/>
                                <w:szCs w:val="20"/>
                              </w:rPr>
                              <w:t>Au questionnement sur le degré des évolutions vécues par les associations était adjointe une question sur la temporalité des changements impactant les structures associatives. Sur ce point il semble que les évolutions sont plutôt récentes, puisque près de 3 associations sur 4 évoquent des changements ayant eu lieu depuis environ un an ou durant les derniers mois.</w:t>
                            </w:r>
                          </w:p>
                          <w:p w:rsidR="00C56C96" w:rsidRPr="000A2EEE" w:rsidRDefault="00C56C96" w:rsidP="00D657BD">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BB2BE" id="Zone de texte 39" o:spid="_x0000_s1064" type="#_x0000_t202" style="position:absolute;margin-left:-1pt;margin-top:241.5pt;width:347.45pt;height:97.1pt;z-index:-25139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" fillcolor="white [3201]" stroked="f" strokeweight=".5pt">
                <v:textbox>
                  <w:txbxContent>
                    <w:p w:rsidR="00C56C96" w:rsidRPr="000878F8" w:rsidRDefault="00C56C96" w:rsidP="00D657BD">
                      <w:pPr>
                        <w:spacing w:after="120"/>
                        <w:rPr>
                          <w:rFonts w:ascii="Corbel" w:hAnsi="Corbel"/>
                          <w:b/>
                          <w:color w:val="0472B0"/>
                          <w:sz w:val="20"/>
                          <w:szCs w:val="20"/>
                        </w:rPr>
                      </w:pPr>
                      <w:r>
                        <w:rPr>
                          <w:rFonts w:ascii="Corbel" w:hAnsi="Corbel"/>
                          <w:b/>
                          <w:color w:val="0472B0"/>
                          <w:sz w:val="20"/>
                          <w:szCs w:val="20"/>
                        </w:rPr>
                        <w:t>DES CHANGEMENTS ASSEZ RÉCENTS</w:t>
                      </w:r>
                    </w:p>
                    <w:p w:rsidR="00C56C96" w:rsidRPr="000A2EEE" w:rsidRDefault="00C56C96" w:rsidP="00D657BD">
                      <w:pPr>
                        <w:spacing w:after="0"/>
                        <w:jc w:val="both"/>
                        <w:rPr>
                          <w:rFonts w:ascii="Corbel" w:hAnsi="Corbel"/>
                          <w:color w:val="000000" w:themeColor="text1"/>
                          <w:sz w:val="20"/>
                          <w:szCs w:val="20"/>
                        </w:rPr>
                      </w:pPr>
                      <w:r>
                        <w:rPr>
                          <w:rFonts w:ascii="Corbel" w:hAnsi="Corbel"/>
                          <w:color w:val="000000" w:themeColor="text1"/>
                          <w:sz w:val="20"/>
                          <w:szCs w:val="20"/>
                        </w:rPr>
                        <w:t>Au questionnement sur le degré des évolutions vécues par les associations était adjointe une question sur la temporalité des changements impactant les structures associatives. Sur ce point il semble que les évolutions sont plutôt récentes, puisque près de 3 associations sur 4 évoquent des changements ayant eu lieu depuis environ un an ou durant les derniers mois.</w:t>
                      </w:r>
                    </w:p>
                    <w:p w:rsidR="00C56C96" w:rsidRPr="000A2EEE" w:rsidRDefault="00C56C96" w:rsidP="00D657BD">
                      <w:pPr>
                        <w:spacing w:after="120"/>
                        <w:jc w:val="both"/>
                        <w:rPr>
                          <w:rFonts w:ascii="Corbel" w:hAnsi="Corbel"/>
                          <w:color w:val="000000" w:themeColor="text1"/>
                          <w:sz w:val="20"/>
                          <w:szCs w:val="20"/>
                        </w:rPr>
                      </w:pPr>
                    </w:p>
                  </w:txbxContent>
                </v:textbox>
                <w10:wrap anchorx="margin"/>
              </v:shape>
            </w:pict>
          </mc:Fallback>
        </mc:AlternateContent>
      </w:r>
      <w:r w:rsidR="006C1614" w:rsidRPr="00D657BD">
        <w:rPr>
          <w:noProof/>
          <w:lang w:eastAsia="fr-FR"/>
        </w:rPr>
        <w:drawing>
          <wp:anchor distT="0" distB="0" distL="114300" distR="114300" simplePos="0" relativeHeight="251917824" behindDoc="0" locked="0" layoutInCell="1" allowOverlap="1" wp14:anchorId="1D837FF4" wp14:editId="0275F2EB">
            <wp:simplePos x="0" y="0"/>
            <wp:positionH relativeFrom="margin">
              <wp:posOffset>-12700</wp:posOffset>
            </wp:positionH>
            <wp:positionV relativeFrom="paragraph">
              <wp:posOffset>4446905</wp:posOffset>
            </wp:positionV>
            <wp:extent cx="4165600" cy="1081405"/>
            <wp:effectExtent l="0" t="0" r="6350" b="4445"/>
            <wp:wrapNone/>
            <wp:docPr id="41" name="Graphique 41">
              <a:extLst xmlns:a="http://schemas.openxmlformats.org/drawingml/2006/main">
                <a:ext uri="{FF2B5EF4-FFF2-40B4-BE49-F238E27FC236}">
                  <a16:creationId xmlns:a16="http://schemas.microsoft.com/office/drawing/2014/main" id="{C59C1FD4-B48B-4689-A766-D925110346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V relativeFrom="margin">
              <wp14:pctHeight>0</wp14:pctHeight>
            </wp14:sizeRelV>
          </wp:anchor>
        </w:drawing>
      </w:r>
      <w:r w:rsidR="00D657BD" w:rsidRPr="00D657BD">
        <w:rPr>
          <w:noProof/>
          <w:lang w:eastAsia="fr-FR"/>
        </w:rPr>
        <w:drawing>
          <wp:anchor distT="0" distB="0" distL="114300" distR="114300" simplePos="0" relativeHeight="251916800" behindDoc="0" locked="0" layoutInCell="1" allowOverlap="1" wp14:anchorId="16B87AEC" wp14:editId="3C9978C3">
            <wp:simplePos x="0" y="0"/>
            <wp:positionH relativeFrom="margin">
              <wp:posOffset>-12262</wp:posOffset>
            </wp:positionH>
            <wp:positionV relativeFrom="paragraph">
              <wp:posOffset>1308538</wp:posOffset>
            </wp:positionV>
            <wp:extent cx="4165600" cy="1594884"/>
            <wp:effectExtent l="0" t="0" r="6350" b="5715"/>
            <wp:wrapNone/>
            <wp:docPr id="40" name="Graphique 40">
              <a:extLst xmlns:a="http://schemas.openxmlformats.org/drawingml/2006/main">
                <a:ext uri="{FF2B5EF4-FFF2-40B4-BE49-F238E27FC236}">
                  <a16:creationId xmlns:a16="http://schemas.microsoft.com/office/drawing/2014/main" id="{C4977C3F-00D3-4F31-A751-624273042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r w:rsidR="00D657BD">
        <w:rPr>
          <w:noProof/>
          <w:lang w:eastAsia="fr-FR"/>
        </w:rPr>
        <mc:AlternateContent>
          <mc:Choice Requires="wps">
            <w:drawing>
              <wp:anchor distT="0" distB="0" distL="114300" distR="114300" simplePos="0" relativeHeight="251909632" behindDoc="1" locked="0" layoutInCell="1" allowOverlap="1" wp14:anchorId="5D291CBC" wp14:editId="0D403DE7">
                <wp:simplePos x="0" y="0"/>
                <wp:positionH relativeFrom="margin">
                  <wp:align>left</wp:align>
                </wp:positionH>
                <wp:positionV relativeFrom="paragraph">
                  <wp:posOffset>-1161</wp:posOffset>
                </wp:positionV>
                <wp:extent cx="4412615" cy="1245476"/>
                <wp:effectExtent l="0" t="0" r="6985" b="0"/>
                <wp:wrapNone/>
                <wp:docPr id="30" name="Zone de texte 30"/>
                <wp:cNvGraphicFramePr/>
                <a:graphic xmlns:a="http://schemas.openxmlformats.org/drawingml/2006/main">
                  <a:graphicData uri="http://schemas.microsoft.com/office/word/2010/wordprocessingShape">
                    <wps:wsp>
                      <wps:cNvSpPr txBox="1"/>
                      <wps:spPr>
                        <a:xfrm>
                          <a:off x="0" y="0"/>
                          <a:ext cx="4412615" cy="1245476"/>
                        </a:xfrm>
                        <a:prstGeom prst="rect">
                          <a:avLst/>
                        </a:prstGeom>
                        <a:solidFill>
                          <a:schemeClr val="lt1"/>
                        </a:solidFill>
                        <a:ln w="6350">
                          <a:noFill/>
                        </a:ln>
                      </wps:spPr>
                      <wps:txbx>
                        <w:txbxContent>
                          <w:p w:rsidR="00C56C96" w:rsidRPr="000878F8" w:rsidRDefault="00C56C96" w:rsidP="00D657BD">
                            <w:pPr>
                              <w:spacing w:after="120"/>
                              <w:rPr>
                                <w:rFonts w:ascii="Corbel" w:hAnsi="Corbel"/>
                                <w:b/>
                                <w:color w:val="0472B0"/>
                                <w:sz w:val="20"/>
                                <w:szCs w:val="20"/>
                              </w:rPr>
                            </w:pPr>
                            <w:r>
                              <w:rPr>
                                <w:rFonts w:ascii="Corbel" w:hAnsi="Corbel"/>
                                <w:b/>
                                <w:color w:val="0472B0"/>
                                <w:sz w:val="20"/>
                                <w:szCs w:val="20"/>
                              </w:rPr>
                              <w:t>UNE ÉVOLUTION PLUTÔT FAIBLE DE LA SITUATION DE L’ASSOCIATION</w:t>
                            </w:r>
                          </w:p>
                          <w:p w:rsidR="00C56C96" w:rsidRPr="000A2EEE" w:rsidRDefault="00C56C96" w:rsidP="00D657BD">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Les discours actuels dépeignent souvent une situation qui aurait été profondément bouleversée pour les structures associatives. Les résultats de l’enquête soulignent à l’inverse que seule une minorité d’associations mentionnent une situation fortement changeante, une faible part évoque une légère évolution et une majorité mentionne un état stable.</w:t>
                            </w:r>
                          </w:p>
                          <w:p w:rsidR="00C56C96" w:rsidRPr="000A2EEE" w:rsidRDefault="00C56C96" w:rsidP="00D657BD">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1CBC" id="Zone de texte 30" o:spid="_x0000_s1065" type="#_x0000_t202" style="position:absolute;margin-left:0;margin-top:-.1pt;width:347.45pt;height:98.05pt;z-index:-25140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" fillcolor="white [3201]" stroked="f" strokeweight=".5pt">
                <v:textbox>
                  <w:txbxContent>
                    <w:p w:rsidR="00C56C96" w:rsidRPr="000878F8" w:rsidRDefault="00C56C96" w:rsidP="00D657BD">
                      <w:pPr>
                        <w:spacing w:after="120"/>
                        <w:rPr>
                          <w:rFonts w:ascii="Corbel" w:hAnsi="Corbel"/>
                          <w:b/>
                          <w:color w:val="0472B0"/>
                          <w:sz w:val="20"/>
                          <w:szCs w:val="20"/>
                        </w:rPr>
                      </w:pPr>
                      <w:r>
                        <w:rPr>
                          <w:rFonts w:ascii="Corbel" w:hAnsi="Corbel"/>
                          <w:b/>
                          <w:color w:val="0472B0"/>
                          <w:sz w:val="20"/>
                          <w:szCs w:val="20"/>
                        </w:rPr>
                        <w:t>UNE ÉVOLUTION PLUTÔT FAIBLE DE LA SITUATION DE L’ASSOCIATION</w:t>
                      </w:r>
                    </w:p>
                    <w:p w:rsidR="00C56C96" w:rsidRPr="000A2EEE" w:rsidRDefault="00C56C96" w:rsidP="00D657BD">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Les discours actuels dépeignent souvent une situation qui aurait été profondément bouleversée pour les structures associatives. Les résultats de l’enquête soulignent à l’inverse que seule une minorité d’associations mentionnent une situation fortement changeante, une faible part évoque une légère évolution et une majorité mentionne un état stable.</w:t>
                      </w:r>
                    </w:p>
                    <w:p w:rsidR="00C56C96" w:rsidRPr="000A2EEE" w:rsidRDefault="00C56C96" w:rsidP="00D657BD">
                      <w:pPr>
                        <w:spacing w:after="120"/>
                        <w:jc w:val="both"/>
                        <w:rPr>
                          <w:rFonts w:ascii="Corbel" w:hAnsi="Corbel"/>
                          <w:color w:val="000000" w:themeColor="text1"/>
                          <w:sz w:val="20"/>
                          <w:szCs w:val="20"/>
                        </w:rPr>
                      </w:pPr>
                    </w:p>
                  </w:txbxContent>
                </v:textbox>
                <w10:wrap anchorx="margin"/>
              </v:shape>
            </w:pict>
          </mc:Fallback>
        </mc:AlternateContent>
      </w:r>
    </w:p>
    <w:p w:rsidR="002C526D" w:rsidRDefault="00C30147" w:rsidP="008226AC">
      <w:pPr>
        <w:sectPr w:rsidR="002C526D" w:rsidSect="008226AC">
          <w:pgSz w:w="16838" w:h="11906" w:orient="landscape"/>
          <w:pgMar w:top="1417" w:right="1417" w:bottom="1417" w:left="1276" w:header="708" w:footer="708" w:gutter="0"/>
          <w:cols w:num="2" w:space="1024"/>
          <w:docGrid w:linePitch="360"/>
        </w:sectPr>
      </w:pPr>
      <w:r w:rsidRPr="0001311B">
        <w:rPr>
          <w:noProof/>
          <w:lang w:eastAsia="fr-FR"/>
        </w:rPr>
        <w:lastRenderedPageBreak/>
        <mc:AlternateContent>
          <mc:Choice Requires="wps">
            <w:drawing>
              <wp:anchor distT="0" distB="0" distL="114300" distR="114300" simplePos="0" relativeHeight="251927040" behindDoc="1" locked="0" layoutInCell="1" allowOverlap="1" wp14:anchorId="7DEEB018" wp14:editId="48E6962F">
                <wp:simplePos x="0" y="0"/>
                <wp:positionH relativeFrom="margin">
                  <wp:posOffset>-109616</wp:posOffset>
                </wp:positionH>
                <wp:positionV relativeFrom="paragraph">
                  <wp:posOffset>2817182</wp:posOffset>
                </wp:positionV>
                <wp:extent cx="4433818" cy="2927985"/>
                <wp:effectExtent l="0" t="0" r="5080" b="5715"/>
                <wp:wrapNone/>
                <wp:docPr id="51" name="Zone de texte 51"/>
                <wp:cNvGraphicFramePr/>
                <a:graphic xmlns:a="http://schemas.openxmlformats.org/drawingml/2006/main">
                  <a:graphicData uri="http://schemas.microsoft.com/office/word/2010/wordprocessingShape">
                    <wps:wsp>
                      <wps:cNvSpPr txBox="1"/>
                      <wps:spPr>
                        <a:xfrm>
                          <a:off x="0" y="0"/>
                          <a:ext cx="4433818" cy="2927985"/>
                        </a:xfrm>
                        <a:prstGeom prst="rect">
                          <a:avLst/>
                        </a:prstGeom>
                        <a:solidFill>
                          <a:schemeClr val="lt1"/>
                        </a:solidFill>
                        <a:ln w="6350">
                          <a:noFill/>
                        </a:ln>
                      </wps:spPr>
                      <wps:txbx>
                        <w:txbxContent>
                          <w:p w:rsidR="00C56C96" w:rsidRDefault="00C56C96" w:rsidP="00C30147">
                            <w:pPr>
                              <w:tabs>
                                <w:tab w:val="left" w:pos="426"/>
                              </w:tabs>
                            </w:pPr>
                          </w:p>
                          <w:tbl>
                            <w:tblPr>
                              <w:tblW w:w="4977" w:type="pct"/>
                              <w:tblLayout w:type="fixed"/>
                              <w:tblCellMar>
                                <w:left w:w="70" w:type="dxa"/>
                                <w:right w:w="70" w:type="dxa"/>
                              </w:tblCellMar>
                              <w:tblLook w:val="04A0" w:firstRow="1" w:lastRow="0" w:firstColumn="1" w:lastColumn="0" w:noHBand="0" w:noVBand="1"/>
                            </w:tblPr>
                            <w:tblGrid>
                              <w:gridCol w:w="937"/>
                              <w:gridCol w:w="678"/>
                              <w:gridCol w:w="786"/>
                              <w:gridCol w:w="699"/>
                              <w:gridCol w:w="554"/>
                              <w:gridCol w:w="834"/>
                              <w:gridCol w:w="618"/>
                              <w:gridCol w:w="758"/>
                              <w:gridCol w:w="784"/>
                            </w:tblGrid>
                            <w:tr w:rsidR="00C56C96" w:rsidRPr="002225F0" w:rsidTr="002225F0">
                              <w:trPr>
                                <w:trHeight w:val="255"/>
                              </w:trPr>
                              <w:tc>
                                <w:tcPr>
                                  <w:tcW w:w="704" w:type="pct"/>
                                  <w:tcBorders>
                                    <w:right w:val="single" w:sz="4" w:space="0" w:color="002060"/>
                                  </w:tcBorders>
                                  <w:shd w:val="clear" w:color="auto" w:fill="auto"/>
                                  <w:noWrap/>
                                  <w:vAlign w:val="bottom"/>
                                  <w:hideMark/>
                                </w:tcPr>
                                <w:p w:rsidR="00C56C96" w:rsidRPr="00A957A4" w:rsidRDefault="00C56C96" w:rsidP="00C30147">
                                  <w:pPr>
                                    <w:tabs>
                                      <w:tab w:val="left" w:pos="426"/>
                                    </w:tabs>
                                    <w:spacing w:after="0" w:line="240" w:lineRule="auto"/>
                                    <w:rPr>
                                      <w:rFonts w:ascii="Times New Roman" w:eastAsia="Times New Roman" w:hAnsi="Times New Roman" w:cs="Times New Roman"/>
                                      <w:color w:val="404040" w:themeColor="text1" w:themeTint="BF"/>
                                      <w:sz w:val="16"/>
                                      <w:szCs w:val="16"/>
                                      <w:lang w:eastAsia="fr-FR"/>
                                    </w:rPr>
                                  </w:pPr>
                                </w:p>
                              </w:tc>
                              <w:tc>
                                <w:tcPr>
                                  <w:tcW w:w="1101" w:type="pct"/>
                                  <w:gridSpan w:val="2"/>
                                  <w:tcBorders>
                                    <w:top w:val="single" w:sz="4" w:space="0" w:color="002060"/>
                                    <w:left w:val="single" w:sz="4" w:space="0" w:color="002060"/>
                                    <w:bottom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Bénévolat dans l'association</w:t>
                                  </w:r>
                                </w:p>
                              </w:tc>
                              <w:tc>
                                <w:tcPr>
                                  <w:tcW w:w="943" w:type="pct"/>
                                  <w:gridSpan w:val="2"/>
                                  <w:tcBorders>
                                    <w:top w:val="single" w:sz="4" w:space="0" w:color="002060"/>
                                    <w:bottom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Finances de l'association</w:t>
                                  </w:r>
                                </w:p>
                              </w:tc>
                              <w:tc>
                                <w:tcPr>
                                  <w:tcW w:w="1092" w:type="pct"/>
                                  <w:gridSpan w:val="2"/>
                                  <w:tcBorders>
                                    <w:top w:val="single" w:sz="4" w:space="0" w:color="002060"/>
                                    <w:bottom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Relations avec les partenaires publics</w:t>
                                  </w:r>
                                </w:p>
                              </w:tc>
                              <w:tc>
                                <w:tcPr>
                                  <w:tcW w:w="1161" w:type="pct"/>
                                  <w:gridSpan w:val="2"/>
                                  <w:tcBorders>
                                    <w:top w:val="single" w:sz="4" w:space="0" w:color="002060"/>
                                    <w:bottom w:val="single" w:sz="4" w:space="0" w:color="002060"/>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 xml:space="preserve">Relations avec les usagers, </w:t>
                                  </w:r>
                                  <w:r w:rsidRPr="002225F0">
                                    <w:rPr>
                                      <w:rFonts w:ascii="Corbel" w:eastAsia="Times New Roman" w:hAnsi="Corbel" w:cs="Arial"/>
                                      <w:color w:val="FFFFFF" w:themeColor="background1"/>
                                      <w:sz w:val="16"/>
                                      <w:szCs w:val="16"/>
                                      <w:lang w:eastAsia="fr-FR"/>
                                    </w:rPr>
                                    <w:t>adhérents</w:t>
                                  </w:r>
                                </w:p>
                              </w:tc>
                            </w:tr>
                            <w:tr w:rsidR="00C56C96" w:rsidRPr="002225F0" w:rsidTr="002225F0">
                              <w:trPr>
                                <w:trHeight w:val="255"/>
                              </w:trPr>
                              <w:tc>
                                <w:tcPr>
                                  <w:tcW w:w="704" w:type="pct"/>
                                  <w:tcBorders>
                                    <w:right w:val="single" w:sz="4" w:space="0" w:color="002060"/>
                                  </w:tcBorders>
                                  <w:shd w:val="clear" w:color="auto" w:fill="auto"/>
                                  <w:noWrap/>
                                  <w:vAlign w:val="bottom"/>
                                  <w:hideMark/>
                                </w:tcPr>
                                <w:p w:rsidR="00C56C96" w:rsidRPr="00A957A4" w:rsidRDefault="00C56C96" w:rsidP="00C30147">
                                  <w:pPr>
                                    <w:tabs>
                                      <w:tab w:val="left" w:pos="426"/>
                                    </w:tabs>
                                    <w:spacing w:after="0" w:line="240" w:lineRule="auto"/>
                                    <w:jc w:val="center"/>
                                    <w:rPr>
                                      <w:rFonts w:ascii="Corbel" w:eastAsia="Times New Roman" w:hAnsi="Corbel" w:cs="Arial"/>
                                      <w:color w:val="404040" w:themeColor="text1" w:themeTint="BF"/>
                                      <w:sz w:val="16"/>
                                      <w:szCs w:val="16"/>
                                      <w:lang w:eastAsia="fr-FR"/>
                                    </w:rPr>
                                  </w:pPr>
                                </w:p>
                              </w:tc>
                              <w:tc>
                                <w:tcPr>
                                  <w:tcW w:w="510"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591"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c>
                                <w:tcPr>
                                  <w:tcW w:w="526"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417"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c>
                                <w:tcPr>
                                  <w:tcW w:w="627"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465"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c>
                                <w:tcPr>
                                  <w:tcW w:w="570"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591"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5"/>
                                      <w:szCs w:val="15"/>
                                      <w:lang w:eastAsia="fr-FR"/>
                                    </w:rPr>
                                  </w:pPr>
                                  <w:r w:rsidRPr="00A957A4">
                                    <w:rPr>
                                      <w:rFonts w:ascii="Corbel" w:eastAsia="Times New Roman" w:hAnsi="Corbel" w:cs="Arial"/>
                                      <w:color w:val="FFFFFF" w:themeColor="background1"/>
                                      <w:sz w:val="15"/>
                                      <w:szCs w:val="15"/>
                                      <w:lang w:eastAsia="fr-FR"/>
                                    </w:rPr>
                                    <w:t>Très difficile</w:t>
                                  </w:r>
                                </w:p>
                              </w:tc>
                              <w:tc>
                                <w:tcPr>
                                  <w:tcW w:w="51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5%</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5%</w:t>
                                  </w:r>
                                </w:p>
                              </w:tc>
                              <w:tc>
                                <w:tcPr>
                                  <w:tcW w:w="526"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7%</w:t>
                                  </w:r>
                                </w:p>
                              </w:tc>
                              <w:tc>
                                <w:tcPr>
                                  <w:tcW w:w="417"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8%</w:t>
                                  </w:r>
                                </w:p>
                              </w:tc>
                              <w:tc>
                                <w:tcPr>
                                  <w:tcW w:w="627"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5%</w:t>
                                  </w:r>
                                </w:p>
                              </w:tc>
                              <w:tc>
                                <w:tcPr>
                                  <w:tcW w:w="465"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5%</w:t>
                                  </w:r>
                                </w:p>
                              </w:tc>
                              <w:tc>
                                <w:tcPr>
                                  <w:tcW w:w="57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0%</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Difficile</w:t>
                                  </w:r>
                                </w:p>
                              </w:tc>
                              <w:tc>
                                <w:tcPr>
                                  <w:tcW w:w="51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27%</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27%</w:t>
                                  </w:r>
                                </w:p>
                              </w:tc>
                              <w:tc>
                                <w:tcPr>
                                  <w:tcW w:w="526"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41%</w:t>
                                  </w:r>
                                </w:p>
                              </w:tc>
                              <w:tc>
                                <w:tcPr>
                                  <w:tcW w:w="417"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45%</w:t>
                                  </w:r>
                                </w:p>
                              </w:tc>
                              <w:tc>
                                <w:tcPr>
                                  <w:tcW w:w="627"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14%</w:t>
                                  </w:r>
                                </w:p>
                              </w:tc>
                              <w:tc>
                                <w:tcPr>
                                  <w:tcW w:w="465"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14%</w:t>
                                  </w:r>
                                </w:p>
                              </w:tc>
                              <w:tc>
                                <w:tcPr>
                                  <w:tcW w:w="57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8%</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8%</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6"/>
                                      <w:szCs w:val="16"/>
                                      <w:lang w:eastAsia="fr-FR"/>
                                    </w:rPr>
                                  </w:pPr>
                                  <w:r w:rsidRPr="002225F0">
                                    <w:rPr>
                                      <w:rFonts w:ascii="Corbel" w:eastAsia="Times New Roman" w:hAnsi="Corbel" w:cs="Arial"/>
                                      <w:color w:val="FFFFFF" w:themeColor="background1"/>
                                      <w:sz w:val="16"/>
                                      <w:szCs w:val="16"/>
                                      <w:lang w:eastAsia="fr-FR"/>
                                    </w:rPr>
                                    <w:t>Bonne</w:t>
                                  </w:r>
                                </w:p>
                              </w:tc>
                              <w:tc>
                                <w:tcPr>
                                  <w:tcW w:w="51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48%</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57%</w:t>
                                  </w:r>
                                </w:p>
                              </w:tc>
                              <w:tc>
                                <w:tcPr>
                                  <w:tcW w:w="526"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47%</w:t>
                                  </w:r>
                                </w:p>
                              </w:tc>
                              <w:tc>
                                <w:tcPr>
                                  <w:tcW w:w="417"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42%</w:t>
                                  </w:r>
                                </w:p>
                              </w:tc>
                              <w:tc>
                                <w:tcPr>
                                  <w:tcW w:w="627"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64%</w:t>
                                  </w:r>
                                </w:p>
                              </w:tc>
                              <w:tc>
                                <w:tcPr>
                                  <w:tcW w:w="465"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70%</w:t>
                                  </w:r>
                                </w:p>
                              </w:tc>
                              <w:tc>
                                <w:tcPr>
                                  <w:tcW w:w="57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62%</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70%</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6"/>
                                      <w:szCs w:val="16"/>
                                      <w:lang w:eastAsia="fr-FR"/>
                                    </w:rPr>
                                  </w:pPr>
                                  <w:r w:rsidRPr="002225F0">
                                    <w:rPr>
                                      <w:rFonts w:ascii="Corbel" w:eastAsia="Times New Roman" w:hAnsi="Corbel" w:cs="Arial"/>
                                      <w:color w:val="FFFFFF" w:themeColor="background1"/>
                                      <w:sz w:val="16"/>
                                      <w:szCs w:val="16"/>
                                      <w:lang w:eastAsia="fr-FR"/>
                                    </w:rPr>
                                    <w:t>Très bonne</w:t>
                                  </w:r>
                                </w:p>
                              </w:tc>
                              <w:tc>
                                <w:tcPr>
                                  <w:tcW w:w="510"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20%</w:t>
                                  </w:r>
                                </w:p>
                              </w:tc>
                              <w:tc>
                                <w:tcPr>
                                  <w:tcW w:w="591"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10%</w:t>
                                  </w:r>
                                </w:p>
                              </w:tc>
                              <w:tc>
                                <w:tcPr>
                                  <w:tcW w:w="526"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6%</w:t>
                                  </w:r>
                                </w:p>
                              </w:tc>
                              <w:tc>
                                <w:tcPr>
                                  <w:tcW w:w="417"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4%</w:t>
                                  </w:r>
                                </w:p>
                              </w:tc>
                              <w:tc>
                                <w:tcPr>
                                  <w:tcW w:w="627"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18%</w:t>
                                  </w:r>
                                </w:p>
                              </w:tc>
                              <w:tc>
                                <w:tcPr>
                                  <w:tcW w:w="465"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10%</w:t>
                                  </w:r>
                                </w:p>
                              </w:tc>
                              <w:tc>
                                <w:tcPr>
                                  <w:tcW w:w="570"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30%</w:t>
                                  </w:r>
                                </w:p>
                              </w:tc>
                              <w:tc>
                                <w:tcPr>
                                  <w:tcW w:w="591"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20%</w:t>
                                  </w:r>
                                </w:p>
                              </w:tc>
                            </w:tr>
                          </w:tbl>
                          <w:p w:rsidR="00C56C96" w:rsidRDefault="00C56C96" w:rsidP="00C30147">
                            <w:pPr>
                              <w:tabs>
                                <w:tab w:val="left" w:pos="426"/>
                              </w:tabs>
                              <w:spacing w:before="120" w:after="0"/>
                              <w:jc w:val="both"/>
                              <w:rPr>
                                <w:rFonts w:ascii="Corbel" w:hAnsi="Corbel"/>
                                <w:color w:val="000000" w:themeColor="text1"/>
                                <w:sz w:val="20"/>
                                <w:szCs w:val="20"/>
                              </w:rPr>
                            </w:pPr>
                            <w:r>
                              <w:rPr>
                                <w:rFonts w:ascii="Corbel" w:hAnsi="Corbel"/>
                                <w:color w:val="000000" w:themeColor="text1"/>
                                <w:sz w:val="20"/>
                                <w:szCs w:val="20"/>
                              </w:rPr>
                              <w:t xml:space="preserve">Seules « les finances de l’association » connaissent une évolution qui voit croitre le bloc « très difficile et difficile » dans les avis donnés par les associations concernant l’avenir par rapport au présent. </w:t>
                            </w:r>
                          </w:p>
                          <w:p w:rsidR="00C56C96" w:rsidRPr="000A2EEE" w:rsidRDefault="00C56C96" w:rsidP="00C30147">
                            <w:pPr>
                              <w:tabs>
                                <w:tab w:val="left" w:pos="426"/>
                              </w:tabs>
                              <w:spacing w:before="120" w:after="0"/>
                              <w:jc w:val="both"/>
                              <w:rPr>
                                <w:rFonts w:ascii="Corbel" w:hAnsi="Corbel"/>
                                <w:color w:val="000000" w:themeColor="text1"/>
                                <w:sz w:val="20"/>
                                <w:szCs w:val="20"/>
                              </w:rPr>
                            </w:pPr>
                            <w:r>
                              <w:rPr>
                                <w:rFonts w:ascii="Corbel" w:hAnsi="Corbel"/>
                                <w:color w:val="000000" w:themeColor="text1"/>
                                <w:sz w:val="20"/>
                                <w:szCs w:val="20"/>
                              </w:rPr>
                              <w:t>Pour les autres critères, il n’y a pas d’évolution entre les blocs « difficile et très difficile » et « bonne et très bonne ». Mais en interne du bloc « bonne et très bonne » il y a une baisse significative des situations perçues aujourd’hui comme « très bonnes » mais envisagées que comme « bonnes » à l’avenir.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EB018" id="Zone de texte 51" o:spid="_x0000_s1066" type="#_x0000_t202" style="position:absolute;margin-left:-8.65pt;margin-top:221.85pt;width:349.1pt;height:230.55pt;z-index:-25138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" fillcolor="white [3201]" stroked="f" strokeweight=".5pt">
                <v:textbox>
                  <w:txbxContent>
                    <w:p w:rsidR="00C56C96" w:rsidRDefault="00C56C96" w:rsidP="00C30147">
                      <w:pPr>
                        <w:tabs>
                          <w:tab w:val="left" w:pos="426"/>
                        </w:tabs>
                      </w:pPr>
                    </w:p>
                    <w:tbl>
                      <w:tblPr>
                        <w:tblW w:w="4977" w:type="pct"/>
                        <w:tblLayout w:type="fixed"/>
                        <w:tblCellMar>
                          <w:left w:w="70" w:type="dxa"/>
                          <w:right w:w="70" w:type="dxa"/>
                        </w:tblCellMar>
                        <w:tblLook w:val="04A0" w:firstRow="1" w:lastRow="0" w:firstColumn="1" w:lastColumn="0" w:noHBand="0" w:noVBand="1"/>
                      </w:tblPr>
                      <w:tblGrid>
                        <w:gridCol w:w="937"/>
                        <w:gridCol w:w="678"/>
                        <w:gridCol w:w="786"/>
                        <w:gridCol w:w="699"/>
                        <w:gridCol w:w="554"/>
                        <w:gridCol w:w="834"/>
                        <w:gridCol w:w="618"/>
                        <w:gridCol w:w="758"/>
                        <w:gridCol w:w="784"/>
                      </w:tblGrid>
                      <w:tr w:rsidR="00C56C96" w:rsidRPr="002225F0" w:rsidTr="002225F0">
                        <w:trPr>
                          <w:trHeight w:val="255"/>
                        </w:trPr>
                        <w:tc>
                          <w:tcPr>
                            <w:tcW w:w="704" w:type="pct"/>
                            <w:tcBorders>
                              <w:right w:val="single" w:sz="4" w:space="0" w:color="002060"/>
                            </w:tcBorders>
                            <w:shd w:val="clear" w:color="auto" w:fill="auto"/>
                            <w:noWrap/>
                            <w:vAlign w:val="bottom"/>
                            <w:hideMark/>
                          </w:tcPr>
                          <w:p w:rsidR="00C56C96" w:rsidRPr="00A957A4" w:rsidRDefault="00C56C96" w:rsidP="00C30147">
                            <w:pPr>
                              <w:tabs>
                                <w:tab w:val="left" w:pos="426"/>
                              </w:tabs>
                              <w:spacing w:after="0" w:line="240" w:lineRule="auto"/>
                              <w:rPr>
                                <w:rFonts w:ascii="Times New Roman" w:eastAsia="Times New Roman" w:hAnsi="Times New Roman" w:cs="Times New Roman"/>
                                <w:color w:val="404040" w:themeColor="text1" w:themeTint="BF"/>
                                <w:sz w:val="16"/>
                                <w:szCs w:val="16"/>
                                <w:lang w:eastAsia="fr-FR"/>
                              </w:rPr>
                            </w:pPr>
                          </w:p>
                        </w:tc>
                        <w:tc>
                          <w:tcPr>
                            <w:tcW w:w="1101" w:type="pct"/>
                            <w:gridSpan w:val="2"/>
                            <w:tcBorders>
                              <w:top w:val="single" w:sz="4" w:space="0" w:color="002060"/>
                              <w:left w:val="single" w:sz="4" w:space="0" w:color="002060"/>
                              <w:bottom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Bénévolat dans l'association</w:t>
                            </w:r>
                          </w:p>
                        </w:tc>
                        <w:tc>
                          <w:tcPr>
                            <w:tcW w:w="943" w:type="pct"/>
                            <w:gridSpan w:val="2"/>
                            <w:tcBorders>
                              <w:top w:val="single" w:sz="4" w:space="0" w:color="002060"/>
                              <w:bottom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Finances de l'association</w:t>
                            </w:r>
                          </w:p>
                        </w:tc>
                        <w:tc>
                          <w:tcPr>
                            <w:tcW w:w="1092" w:type="pct"/>
                            <w:gridSpan w:val="2"/>
                            <w:tcBorders>
                              <w:top w:val="single" w:sz="4" w:space="0" w:color="002060"/>
                              <w:bottom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Relations avec les partenaires publics</w:t>
                            </w:r>
                          </w:p>
                        </w:tc>
                        <w:tc>
                          <w:tcPr>
                            <w:tcW w:w="1161" w:type="pct"/>
                            <w:gridSpan w:val="2"/>
                            <w:tcBorders>
                              <w:top w:val="single" w:sz="4" w:space="0" w:color="002060"/>
                              <w:bottom w:val="single" w:sz="4" w:space="0" w:color="002060"/>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 xml:space="preserve">Relations avec les usagers, </w:t>
                            </w:r>
                            <w:r w:rsidRPr="002225F0">
                              <w:rPr>
                                <w:rFonts w:ascii="Corbel" w:eastAsia="Times New Roman" w:hAnsi="Corbel" w:cs="Arial"/>
                                <w:color w:val="FFFFFF" w:themeColor="background1"/>
                                <w:sz w:val="16"/>
                                <w:szCs w:val="16"/>
                                <w:lang w:eastAsia="fr-FR"/>
                              </w:rPr>
                              <w:t>adhérents</w:t>
                            </w:r>
                          </w:p>
                        </w:tc>
                      </w:tr>
                      <w:tr w:rsidR="00C56C96" w:rsidRPr="002225F0" w:rsidTr="002225F0">
                        <w:trPr>
                          <w:trHeight w:val="255"/>
                        </w:trPr>
                        <w:tc>
                          <w:tcPr>
                            <w:tcW w:w="704" w:type="pct"/>
                            <w:tcBorders>
                              <w:right w:val="single" w:sz="4" w:space="0" w:color="002060"/>
                            </w:tcBorders>
                            <w:shd w:val="clear" w:color="auto" w:fill="auto"/>
                            <w:noWrap/>
                            <w:vAlign w:val="bottom"/>
                            <w:hideMark/>
                          </w:tcPr>
                          <w:p w:rsidR="00C56C96" w:rsidRPr="00A957A4" w:rsidRDefault="00C56C96" w:rsidP="00C30147">
                            <w:pPr>
                              <w:tabs>
                                <w:tab w:val="left" w:pos="426"/>
                              </w:tabs>
                              <w:spacing w:after="0" w:line="240" w:lineRule="auto"/>
                              <w:jc w:val="center"/>
                              <w:rPr>
                                <w:rFonts w:ascii="Corbel" w:eastAsia="Times New Roman" w:hAnsi="Corbel" w:cs="Arial"/>
                                <w:color w:val="404040" w:themeColor="text1" w:themeTint="BF"/>
                                <w:sz w:val="16"/>
                                <w:szCs w:val="16"/>
                                <w:lang w:eastAsia="fr-FR"/>
                              </w:rPr>
                            </w:pPr>
                          </w:p>
                        </w:tc>
                        <w:tc>
                          <w:tcPr>
                            <w:tcW w:w="510"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591"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c>
                          <w:tcPr>
                            <w:tcW w:w="526"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417"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c>
                          <w:tcPr>
                            <w:tcW w:w="627"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465"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c>
                          <w:tcPr>
                            <w:tcW w:w="570" w:type="pct"/>
                            <w:tcBorders>
                              <w:top w:val="single" w:sz="4" w:space="0" w:color="002060"/>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2225F0">
                              <w:rPr>
                                <w:rFonts w:ascii="Corbel" w:eastAsia="Times New Roman" w:hAnsi="Corbel" w:cs="Arial"/>
                                <w:b/>
                                <w:color w:val="0472A7"/>
                                <w:sz w:val="16"/>
                                <w:szCs w:val="16"/>
                                <w:lang w:eastAsia="fr-FR"/>
                              </w:rPr>
                              <w:t>Présent</w:t>
                            </w:r>
                          </w:p>
                        </w:tc>
                        <w:tc>
                          <w:tcPr>
                            <w:tcW w:w="591" w:type="pct"/>
                            <w:tcBorders>
                              <w:top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2225F0">
                              <w:rPr>
                                <w:rFonts w:ascii="Corbel" w:eastAsia="Times New Roman" w:hAnsi="Corbel" w:cs="Arial"/>
                                <w:b/>
                                <w:color w:val="B1C702"/>
                                <w:sz w:val="16"/>
                                <w:szCs w:val="16"/>
                                <w:lang w:eastAsia="fr-FR"/>
                              </w:rPr>
                              <w:t>Futur</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5"/>
                                <w:szCs w:val="15"/>
                                <w:lang w:eastAsia="fr-FR"/>
                              </w:rPr>
                            </w:pPr>
                            <w:r w:rsidRPr="00A957A4">
                              <w:rPr>
                                <w:rFonts w:ascii="Corbel" w:eastAsia="Times New Roman" w:hAnsi="Corbel" w:cs="Arial"/>
                                <w:color w:val="FFFFFF" w:themeColor="background1"/>
                                <w:sz w:val="15"/>
                                <w:szCs w:val="15"/>
                                <w:lang w:eastAsia="fr-FR"/>
                              </w:rPr>
                              <w:t>Très difficile</w:t>
                            </w:r>
                          </w:p>
                        </w:tc>
                        <w:tc>
                          <w:tcPr>
                            <w:tcW w:w="51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5%</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5%</w:t>
                            </w:r>
                          </w:p>
                        </w:tc>
                        <w:tc>
                          <w:tcPr>
                            <w:tcW w:w="526"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7%</w:t>
                            </w:r>
                          </w:p>
                        </w:tc>
                        <w:tc>
                          <w:tcPr>
                            <w:tcW w:w="417"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8%</w:t>
                            </w:r>
                          </w:p>
                        </w:tc>
                        <w:tc>
                          <w:tcPr>
                            <w:tcW w:w="627"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5%</w:t>
                            </w:r>
                          </w:p>
                        </w:tc>
                        <w:tc>
                          <w:tcPr>
                            <w:tcW w:w="465"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5%</w:t>
                            </w:r>
                          </w:p>
                        </w:tc>
                        <w:tc>
                          <w:tcPr>
                            <w:tcW w:w="57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0%</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6"/>
                                <w:szCs w:val="16"/>
                                <w:lang w:eastAsia="fr-FR"/>
                              </w:rPr>
                            </w:pPr>
                            <w:r w:rsidRPr="00A957A4">
                              <w:rPr>
                                <w:rFonts w:ascii="Corbel" w:eastAsia="Times New Roman" w:hAnsi="Corbel" w:cs="Arial"/>
                                <w:color w:val="FFFFFF" w:themeColor="background1"/>
                                <w:sz w:val="16"/>
                                <w:szCs w:val="16"/>
                                <w:lang w:eastAsia="fr-FR"/>
                              </w:rPr>
                              <w:t>Difficile</w:t>
                            </w:r>
                          </w:p>
                        </w:tc>
                        <w:tc>
                          <w:tcPr>
                            <w:tcW w:w="51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27%</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27%</w:t>
                            </w:r>
                          </w:p>
                        </w:tc>
                        <w:tc>
                          <w:tcPr>
                            <w:tcW w:w="526"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41%</w:t>
                            </w:r>
                          </w:p>
                        </w:tc>
                        <w:tc>
                          <w:tcPr>
                            <w:tcW w:w="417"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45%</w:t>
                            </w:r>
                          </w:p>
                        </w:tc>
                        <w:tc>
                          <w:tcPr>
                            <w:tcW w:w="627"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14%</w:t>
                            </w:r>
                          </w:p>
                        </w:tc>
                        <w:tc>
                          <w:tcPr>
                            <w:tcW w:w="465"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14%</w:t>
                            </w:r>
                          </w:p>
                        </w:tc>
                        <w:tc>
                          <w:tcPr>
                            <w:tcW w:w="57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8%</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8%</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6"/>
                                <w:szCs w:val="16"/>
                                <w:lang w:eastAsia="fr-FR"/>
                              </w:rPr>
                            </w:pPr>
                            <w:r w:rsidRPr="002225F0">
                              <w:rPr>
                                <w:rFonts w:ascii="Corbel" w:eastAsia="Times New Roman" w:hAnsi="Corbel" w:cs="Arial"/>
                                <w:color w:val="FFFFFF" w:themeColor="background1"/>
                                <w:sz w:val="16"/>
                                <w:szCs w:val="16"/>
                                <w:lang w:eastAsia="fr-FR"/>
                              </w:rPr>
                              <w:t>Bonne</w:t>
                            </w:r>
                          </w:p>
                        </w:tc>
                        <w:tc>
                          <w:tcPr>
                            <w:tcW w:w="51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48%</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57%</w:t>
                            </w:r>
                          </w:p>
                        </w:tc>
                        <w:tc>
                          <w:tcPr>
                            <w:tcW w:w="526"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47%</w:t>
                            </w:r>
                          </w:p>
                        </w:tc>
                        <w:tc>
                          <w:tcPr>
                            <w:tcW w:w="417"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42%</w:t>
                            </w:r>
                          </w:p>
                        </w:tc>
                        <w:tc>
                          <w:tcPr>
                            <w:tcW w:w="627"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64%</w:t>
                            </w:r>
                          </w:p>
                        </w:tc>
                        <w:tc>
                          <w:tcPr>
                            <w:tcW w:w="465"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70%</w:t>
                            </w:r>
                          </w:p>
                        </w:tc>
                        <w:tc>
                          <w:tcPr>
                            <w:tcW w:w="570" w:type="pct"/>
                            <w:tcBorders>
                              <w:lef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62%</w:t>
                            </w:r>
                          </w:p>
                        </w:tc>
                        <w:tc>
                          <w:tcPr>
                            <w:tcW w:w="591" w:type="pct"/>
                            <w:tcBorders>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70%</w:t>
                            </w:r>
                          </w:p>
                        </w:tc>
                      </w:tr>
                      <w:tr w:rsidR="00C56C96" w:rsidRPr="002225F0" w:rsidTr="002225F0">
                        <w:trPr>
                          <w:trHeight w:val="255"/>
                        </w:trPr>
                        <w:tc>
                          <w:tcPr>
                            <w:tcW w:w="704" w:type="pct"/>
                            <w:tcBorders>
                              <w:right w:val="single" w:sz="4" w:space="0" w:color="002060"/>
                            </w:tcBorders>
                            <w:shd w:val="clear" w:color="auto" w:fill="002060"/>
                            <w:noWrap/>
                            <w:vAlign w:val="center"/>
                            <w:hideMark/>
                          </w:tcPr>
                          <w:p w:rsidR="00C56C96" w:rsidRPr="00A957A4" w:rsidRDefault="00C56C96" w:rsidP="00C30147">
                            <w:pPr>
                              <w:tabs>
                                <w:tab w:val="left" w:pos="426"/>
                              </w:tabs>
                              <w:spacing w:after="0" w:line="240" w:lineRule="auto"/>
                              <w:rPr>
                                <w:rFonts w:ascii="Corbel" w:eastAsia="Times New Roman" w:hAnsi="Corbel" w:cs="Arial"/>
                                <w:color w:val="FFFFFF" w:themeColor="background1"/>
                                <w:sz w:val="16"/>
                                <w:szCs w:val="16"/>
                                <w:lang w:eastAsia="fr-FR"/>
                              </w:rPr>
                            </w:pPr>
                            <w:r w:rsidRPr="002225F0">
                              <w:rPr>
                                <w:rFonts w:ascii="Corbel" w:eastAsia="Times New Roman" w:hAnsi="Corbel" w:cs="Arial"/>
                                <w:color w:val="FFFFFF" w:themeColor="background1"/>
                                <w:sz w:val="16"/>
                                <w:szCs w:val="16"/>
                                <w:lang w:eastAsia="fr-FR"/>
                              </w:rPr>
                              <w:t>Très bonne</w:t>
                            </w:r>
                          </w:p>
                        </w:tc>
                        <w:tc>
                          <w:tcPr>
                            <w:tcW w:w="510"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20%</w:t>
                            </w:r>
                          </w:p>
                        </w:tc>
                        <w:tc>
                          <w:tcPr>
                            <w:tcW w:w="591"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10%</w:t>
                            </w:r>
                          </w:p>
                        </w:tc>
                        <w:tc>
                          <w:tcPr>
                            <w:tcW w:w="526"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6%</w:t>
                            </w:r>
                          </w:p>
                        </w:tc>
                        <w:tc>
                          <w:tcPr>
                            <w:tcW w:w="417"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4%</w:t>
                            </w:r>
                          </w:p>
                        </w:tc>
                        <w:tc>
                          <w:tcPr>
                            <w:tcW w:w="627"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18%</w:t>
                            </w:r>
                          </w:p>
                        </w:tc>
                        <w:tc>
                          <w:tcPr>
                            <w:tcW w:w="465"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10%</w:t>
                            </w:r>
                          </w:p>
                        </w:tc>
                        <w:tc>
                          <w:tcPr>
                            <w:tcW w:w="570" w:type="pct"/>
                            <w:tcBorders>
                              <w:left w:val="single" w:sz="4" w:space="0" w:color="002060"/>
                              <w:bottom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0472A7"/>
                                <w:sz w:val="16"/>
                                <w:szCs w:val="16"/>
                                <w:lang w:eastAsia="fr-FR"/>
                              </w:rPr>
                            </w:pPr>
                            <w:r w:rsidRPr="00A957A4">
                              <w:rPr>
                                <w:rFonts w:ascii="Corbel" w:eastAsia="Times New Roman" w:hAnsi="Corbel" w:cs="Arial"/>
                                <w:b/>
                                <w:color w:val="0472A7"/>
                                <w:sz w:val="16"/>
                                <w:szCs w:val="16"/>
                                <w:lang w:eastAsia="fr-FR"/>
                              </w:rPr>
                              <w:t>30%</w:t>
                            </w:r>
                          </w:p>
                        </w:tc>
                        <w:tc>
                          <w:tcPr>
                            <w:tcW w:w="591" w:type="pct"/>
                            <w:tcBorders>
                              <w:bottom w:val="single" w:sz="4" w:space="0" w:color="002060"/>
                              <w:right w:val="single" w:sz="4" w:space="0" w:color="002060"/>
                            </w:tcBorders>
                            <w:shd w:val="clear" w:color="auto" w:fill="auto"/>
                            <w:noWrap/>
                            <w:vAlign w:val="center"/>
                            <w:hideMark/>
                          </w:tcPr>
                          <w:p w:rsidR="00C56C96" w:rsidRPr="00A957A4" w:rsidRDefault="00C56C96" w:rsidP="00C30147">
                            <w:pPr>
                              <w:tabs>
                                <w:tab w:val="left" w:pos="426"/>
                              </w:tabs>
                              <w:spacing w:after="0" w:line="240" w:lineRule="auto"/>
                              <w:jc w:val="center"/>
                              <w:rPr>
                                <w:rFonts w:ascii="Corbel" w:eastAsia="Times New Roman" w:hAnsi="Corbel" w:cs="Arial"/>
                                <w:b/>
                                <w:color w:val="B1C702"/>
                                <w:sz w:val="16"/>
                                <w:szCs w:val="16"/>
                                <w:lang w:eastAsia="fr-FR"/>
                              </w:rPr>
                            </w:pPr>
                            <w:r w:rsidRPr="00A957A4">
                              <w:rPr>
                                <w:rFonts w:ascii="Corbel" w:eastAsia="Times New Roman" w:hAnsi="Corbel" w:cs="Arial"/>
                                <w:b/>
                                <w:color w:val="B1C702"/>
                                <w:sz w:val="16"/>
                                <w:szCs w:val="16"/>
                                <w:lang w:eastAsia="fr-FR"/>
                              </w:rPr>
                              <w:t>20%</w:t>
                            </w:r>
                          </w:p>
                        </w:tc>
                      </w:tr>
                    </w:tbl>
                    <w:p w:rsidR="00C56C96" w:rsidRDefault="00C56C96" w:rsidP="00C30147">
                      <w:pPr>
                        <w:tabs>
                          <w:tab w:val="left" w:pos="426"/>
                        </w:tabs>
                        <w:spacing w:before="120" w:after="0"/>
                        <w:jc w:val="both"/>
                        <w:rPr>
                          <w:rFonts w:ascii="Corbel" w:hAnsi="Corbel"/>
                          <w:color w:val="000000" w:themeColor="text1"/>
                          <w:sz w:val="20"/>
                          <w:szCs w:val="20"/>
                        </w:rPr>
                      </w:pPr>
                      <w:r>
                        <w:rPr>
                          <w:rFonts w:ascii="Corbel" w:hAnsi="Corbel"/>
                          <w:color w:val="000000" w:themeColor="text1"/>
                          <w:sz w:val="20"/>
                          <w:szCs w:val="20"/>
                        </w:rPr>
                        <w:t xml:space="preserve">Seules « les finances de l’association » connaissent une évolution qui voit croitre le bloc « très difficile et difficile » dans les avis donnés par les associations concernant l’avenir par rapport au présent. </w:t>
                      </w:r>
                    </w:p>
                    <w:p w:rsidR="00C56C96" w:rsidRPr="000A2EEE" w:rsidRDefault="00C56C96" w:rsidP="00C30147">
                      <w:pPr>
                        <w:tabs>
                          <w:tab w:val="left" w:pos="426"/>
                        </w:tabs>
                        <w:spacing w:before="120" w:after="0"/>
                        <w:jc w:val="both"/>
                        <w:rPr>
                          <w:rFonts w:ascii="Corbel" w:hAnsi="Corbel"/>
                          <w:color w:val="000000" w:themeColor="text1"/>
                          <w:sz w:val="20"/>
                          <w:szCs w:val="20"/>
                        </w:rPr>
                      </w:pPr>
                      <w:r>
                        <w:rPr>
                          <w:rFonts w:ascii="Corbel" w:hAnsi="Corbel"/>
                          <w:color w:val="000000" w:themeColor="text1"/>
                          <w:sz w:val="20"/>
                          <w:szCs w:val="20"/>
                        </w:rPr>
                        <w:t>Pour les autres critères, il n’y a pas d’évolution entre les blocs « difficile et très difficile » et « bonne et très bonne ». Mais en interne du bloc « bonne et très bonne » il y a une baisse significative des situations perçues aujourd’hui comme « très bonnes » mais envisagées que comme « bonnes » à l’avenir.</w:t>
                      </w:r>
                    </w:p>
                  </w:txbxContent>
                </v:textbox>
                <w10:wrap anchorx="margin"/>
              </v:shape>
            </w:pict>
          </mc:Fallback>
        </mc:AlternateContent>
      </w:r>
      <w:r w:rsidR="00C56C96" w:rsidRPr="0001311B">
        <w:rPr>
          <w:noProof/>
          <w:lang w:eastAsia="fr-FR"/>
        </w:rPr>
        <mc:AlternateContent>
          <mc:Choice Requires="wps">
            <w:drawing>
              <wp:anchor distT="0" distB="0" distL="114300" distR="114300" simplePos="0" relativeHeight="251923968" behindDoc="1" locked="0" layoutInCell="1" allowOverlap="1" wp14:anchorId="02609053" wp14:editId="4D8D64F1">
                <wp:simplePos x="0" y="0"/>
                <wp:positionH relativeFrom="margin">
                  <wp:align>right</wp:align>
                </wp:positionH>
                <wp:positionV relativeFrom="paragraph">
                  <wp:posOffset>14606</wp:posOffset>
                </wp:positionV>
                <wp:extent cx="4412615" cy="2060812"/>
                <wp:effectExtent l="0" t="0" r="6985" b="0"/>
                <wp:wrapNone/>
                <wp:docPr id="45" name="Zone de texte 45"/>
                <wp:cNvGraphicFramePr/>
                <a:graphic xmlns:a="http://schemas.openxmlformats.org/drawingml/2006/main">
                  <a:graphicData uri="http://schemas.microsoft.com/office/word/2010/wordprocessingShape">
                    <wps:wsp>
                      <wps:cNvSpPr txBox="1"/>
                      <wps:spPr>
                        <a:xfrm>
                          <a:off x="0" y="0"/>
                          <a:ext cx="4412615" cy="2060812"/>
                        </a:xfrm>
                        <a:prstGeom prst="rect">
                          <a:avLst/>
                        </a:prstGeom>
                        <a:solidFill>
                          <a:schemeClr val="lt1"/>
                        </a:solidFill>
                        <a:ln w="6350">
                          <a:noFill/>
                        </a:ln>
                      </wps:spPr>
                      <wps:txbx>
                        <w:txbxContent>
                          <w:p w:rsidR="00C56C96" w:rsidRPr="000878F8" w:rsidRDefault="00C56C96" w:rsidP="0001311B">
                            <w:pPr>
                              <w:spacing w:after="120"/>
                              <w:rPr>
                                <w:rFonts w:ascii="Corbel" w:hAnsi="Corbel"/>
                                <w:b/>
                                <w:color w:val="0472B0"/>
                                <w:sz w:val="20"/>
                                <w:szCs w:val="20"/>
                              </w:rPr>
                            </w:pPr>
                            <w:r>
                              <w:rPr>
                                <w:rFonts w:ascii="Corbel" w:hAnsi="Corbel"/>
                                <w:b/>
                                <w:color w:val="0472B0"/>
                                <w:sz w:val="20"/>
                                <w:szCs w:val="20"/>
                              </w:rPr>
                              <w:t>UNE VOLONTÉ FORTE DE MAINTENIR UN DÉVELOPPEMENT DES PROJETS</w:t>
                            </w:r>
                          </w:p>
                          <w:p w:rsidR="00C56C96" w:rsidRDefault="00C56C96" w:rsidP="00B35199">
                            <w:pPr>
                              <w:spacing w:after="120"/>
                              <w:jc w:val="both"/>
                              <w:rPr>
                                <w:rFonts w:ascii="Corbel" w:hAnsi="Corbel"/>
                                <w:color w:val="000000" w:themeColor="text1"/>
                                <w:sz w:val="20"/>
                                <w:szCs w:val="20"/>
                              </w:rPr>
                            </w:pPr>
                            <w:r>
                              <w:rPr>
                                <w:rFonts w:ascii="Corbel" w:hAnsi="Corbel"/>
                                <w:color w:val="000000" w:themeColor="text1"/>
                                <w:sz w:val="20"/>
                                <w:szCs w:val="20"/>
                              </w:rPr>
                              <w:t>Les éléments qui ont précédé, concernant les difficultés actuelles et les projections des répondants quant à l’avenir, ont permis de mettre en avant le fait que de nombreuses structures se portent plutôt bien contrairement aux discours dominants à l’heure actuelle.</w:t>
                            </w:r>
                          </w:p>
                          <w:p w:rsidR="00C56C96" w:rsidRPr="000A2EEE" w:rsidRDefault="00C56C96" w:rsidP="0001311B">
                            <w:pPr>
                              <w:spacing w:after="120"/>
                              <w:jc w:val="both"/>
                              <w:rPr>
                                <w:rFonts w:ascii="Corbel" w:hAnsi="Corbel"/>
                                <w:color w:val="000000" w:themeColor="text1"/>
                                <w:sz w:val="20"/>
                                <w:szCs w:val="20"/>
                              </w:rPr>
                            </w:pPr>
                            <w:r>
                              <w:rPr>
                                <w:rFonts w:ascii="Corbel" w:hAnsi="Corbel"/>
                                <w:color w:val="000000" w:themeColor="text1"/>
                                <w:sz w:val="20"/>
                                <w:szCs w:val="20"/>
                              </w:rPr>
                              <w:t>Ces éléments ont aussi mis en lumière une projection légèrement moins optimiste que l’avis porté sur la situation présente. Reste à savoir si dans ce contexte, avec un niveau de difficultés financières relativement important, les associations envisagent de maintenir un niveau d’activités croissant, misant sur le développement de projets et d’actions.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09053" id="Zone de texte 45" o:spid="_x0000_s1067" type="#_x0000_t202" style="position:absolute;margin-left:296.25pt;margin-top:1.15pt;width:347.45pt;height:162.25pt;z-index:-25139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" fillcolor="white [3201]" stroked="f" strokeweight=".5pt">
                <v:textbox>
                  <w:txbxContent>
                    <w:p w:rsidR="00C56C96" w:rsidRPr="000878F8" w:rsidRDefault="00C56C96" w:rsidP="0001311B">
                      <w:pPr>
                        <w:spacing w:after="120"/>
                        <w:rPr>
                          <w:rFonts w:ascii="Corbel" w:hAnsi="Corbel"/>
                          <w:b/>
                          <w:color w:val="0472B0"/>
                          <w:sz w:val="20"/>
                          <w:szCs w:val="20"/>
                        </w:rPr>
                      </w:pPr>
                      <w:r>
                        <w:rPr>
                          <w:rFonts w:ascii="Corbel" w:hAnsi="Corbel"/>
                          <w:b/>
                          <w:color w:val="0472B0"/>
                          <w:sz w:val="20"/>
                          <w:szCs w:val="20"/>
                        </w:rPr>
                        <w:t>UNE VOLONTÉ FORTE DE MAINTENIR UN DÉVELOPPEMENT DES PROJETS</w:t>
                      </w:r>
                    </w:p>
                    <w:p w:rsidR="00C56C96" w:rsidRDefault="00C56C96" w:rsidP="00B35199">
                      <w:pPr>
                        <w:spacing w:after="120"/>
                        <w:jc w:val="both"/>
                        <w:rPr>
                          <w:rFonts w:ascii="Corbel" w:hAnsi="Corbel"/>
                          <w:color w:val="000000" w:themeColor="text1"/>
                          <w:sz w:val="20"/>
                          <w:szCs w:val="20"/>
                        </w:rPr>
                      </w:pPr>
                      <w:r>
                        <w:rPr>
                          <w:rFonts w:ascii="Corbel" w:hAnsi="Corbel"/>
                          <w:color w:val="000000" w:themeColor="text1"/>
                          <w:sz w:val="20"/>
                          <w:szCs w:val="20"/>
                        </w:rPr>
                        <w:t>Les éléments qui ont précédé, concernant les difficultés actuelles et les projections des répondants quant à l’avenir, ont permis de mettre en avant le fait que de nombreuses structures se portent plutôt bien contrairement aux discours dominants à l’heure actuelle.</w:t>
                      </w:r>
                    </w:p>
                    <w:p w:rsidR="00C56C96" w:rsidRPr="000A2EEE" w:rsidRDefault="00C56C96" w:rsidP="0001311B">
                      <w:pPr>
                        <w:spacing w:after="120"/>
                        <w:jc w:val="both"/>
                        <w:rPr>
                          <w:rFonts w:ascii="Corbel" w:hAnsi="Corbel"/>
                          <w:color w:val="000000" w:themeColor="text1"/>
                          <w:sz w:val="20"/>
                          <w:szCs w:val="20"/>
                        </w:rPr>
                      </w:pPr>
                      <w:r>
                        <w:rPr>
                          <w:rFonts w:ascii="Corbel" w:hAnsi="Corbel"/>
                          <w:color w:val="000000" w:themeColor="text1"/>
                          <w:sz w:val="20"/>
                          <w:szCs w:val="20"/>
                        </w:rPr>
                        <w:t>Ces éléments ont aussi mis en lumière une projection légèrement moins optimiste que l’avis porté sur la situation présente. Reste à savoir si dans ce contexte, avec un niveau de difficultés financières relativement important, les associations envisagent de maintenir un niveau d’activités croissant, misant sur le développement de projets et d’actions.</w:t>
                      </w:r>
                    </w:p>
                  </w:txbxContent>
                </v:textbox>
                <w10:wrap anchorx="margin"/>
              </v:shape>
            </w:pict>
          </mc:Fallback>
        </mc:AlternateContent>
      </w:r>
      <w:r w:rsidR="002C526D">
        <w:rPr>
          <w:noProof/>
          <w:lang w:eastAsia="fr-FR"/>
        </w:rPr>
        <mc:AlternateContent>
          <mc:Choice Requires="wps">
            <w:drawing>
              <wp:anchor distT="0" distB="0" distL="114300" distR="114300" simplePos="0" relativeHeight="251934208" behindDoc="0" locked="0" layoutInCell="1" allowOverlap="1" wp14:anchorId="21D0BBFA" wp14:editId="5FC835D8">
                <wp:simplePos x="0" y="0"/>
                <wp:positionH relativeFrom="column">
                  <wp:align>right</wp:align>
                </wp:positionH>
                <wp:positionV relativeFrom="paragraph">
                  <wp:posOffset>2934031</wp:posOffset>
                </wp:positionV>
                <wp:extent cx="4165600" cy="233464"/>
                <wp:effectExtent l="0" t="0" r="0" b="0"/>
                <wp:wrapNone/>
                <wp:docPr id="53" name="Zone de texte 1">
                  <a:extLst xmlns:a="http://schemas.openxmlformats.org/drawingml/2006/main">
                    <a:ext uri="{FF2B5EF4-FFF2-40B4-BE49-F238E27FC236}">
                      <a16:creationId xmlns:a16="http://schemas.microsoft.com/office/drawing/2014/main" id="{0F808CDF-970D-4B37-80A8-84F4C73507DC}"/>
                    </a:ext>
                  </a:extLst>
                </wp:docPr>
                <wp:cNvGraphicFramePr/>
                <a:graphic xmlns:a="http://schemas.openxmlformats.org/drawingml/2006/main">
                  <a:graphicData uri="http://schemas.microsoft.com/office/word/2010/wordprocessingShape">
                    <wps:wsp>
                      <wps:cNvSpPr txBox="1"/>
                      <wps:spPr>
                        <a:xfrm>
                          <a:off x="0" y="0"/>
                          <a:ext cx="4165600" cy="233464"/>
                        </a:xfrm>
                        <a:prstGeom prst="rect">
                          <a:avLst/>
                        </a:prstGeom>
                      </wps:spPr>
                      <wps:txbx>
                        <w:txbxContent>
                          <w:p w:rsidR="00C56C96" w:rsidRDefault="00C56C96" w:rsidP="002C526D">
                            <w:pPr>
                              <w:pStyle w:val="NormalWeb"/>
                              <w:spacing w:before="0" w:beforeAutospacing="0" w:after="0" w:afterAutospacing="0"/>
                              <w:jc w:val="center"/>
                            </w:pPr>
                            <w:r>
                              <w:rPr>
                                <w:rFonts w:ascii="Corbel" w:eastAsia="Times New Roman" w:hAnsi="Corbel"/>
                                <w:b/>
                                <w:bCs/>
                                <w:color w:val="404040"/>
                                <w:sz w:val="18"/>
                                <w:szCs w:val="18"/>
                              </w:rPr>
                              <w:t>Perception actuelle et projection selon les différents critères</w:t>
                            </w:r>
                          </w:p>
                        </w:txbxContent>
                      </wps:txbx>
                      <wps:bodyPr wrap="square" rtlCol="0">
                        <a:noAutofit/>
                      </wps:bodyPr>
                    </wps:wsp>
                  </a:graphicData>
                </a:graphic>
                <wp14:sizeRelV relativeFrom="margin">
                  <wp14:pctHeight>0</wp14:pctHeight>
                </wp14:sizeRelV>
              </wp:anchor>
            </w:drawing>
          </mc:Choice>
          <mc:Fallback>
            <w:pict>
              <v:shape w14:anchorId="21D0BBFA" id="_x0000_s1068" type="#_x0000_t202" style="position:absolute;margin-left:276.8pt;margin-top:231.05pt;width:328pt;height:18.4pt;z-index:251934208;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" filled="f" stroked="f">
                <v:textbox>
                  <w:txbxContent>
                    <w:p w:rsidR="00C56C96" w:rsidRDefault="00C56C96" w:rsidP="002C526D">
                      <w:pPr>
                        <w:pStyle w:val="NormalWeb"/>
                        <w:spacing w:before="0" w:beforeAutospacing="0" w:after="0" w:afterAutospacing="0"/>
                        <w:jc w:val="center"/>
                      </w:pPr>
                      <w:r>
                        <w:rPr>
                          <w:rFonts w:ascii="Corbel" w:eastAsia="Times New Roman" w:hAnsi="Corbel"/>
                          <w:b/>
                          <w:bCs/>
                          <w:color w:val="404040"/>
                          <w:sz w:val="18"/>
                          <w:szCs w:val="18"/>
                        </w:rPr>
                        <w:t>Perception actuelle et projection selon les différents critères</w:t>
                      </w:r>
                    </w:p>
                  </w:txbxContent>
                </v:textbox>
              </v:shape>
            </w:pict>
          </mc:Fallback>
        </mc:AlternateContent>
      </w:r>
      <w:r w:rsidR="002C526D" w:rsidRPr="0001311B">
        <w:rPr>
          <w:noProof/>
          <w:lang w:eastAsia="fr-FR"/>
        </w:rPr>
        <mc:AlternateContent>
          <mc:Choice Requires="wps">
            <w:drawing>
              <wp:anchor distT="0" distB="0" distL="114300" distR="114300" simplePos="0" relativeHeight="251932160" behindDoc="1" locked="0" layoutInCell="1" allowOverlap="1" wp14:anchorId="38F0E69E" wp14:editId="0CCC14F1">
                <wp:simplePos x="0" y="0"/>
                <wp:positionH relativeFrom="margin">
                  <wp:posOffset>4562475</wp:posOffset>
                </wp:positionH>
                <wp:positionV relativeFrom="paragraph">
                  <wp:posOffset>4681855</wp:posOffset>
                </wp:positionV>
                <wp:extent cx="4412615" cy="1061085"/>
                <wp:effectExtent l="0" t="0" r="6985" b="5715"/>
                <wp:wrapNone/>
                <wp:docPr id="56" name="Zone de texte 56"/>
                <wp:cNvGraphicFramePr/>
                <a:graphic xmlns:a="http://schemas.openxmlformats.org/drawingml/2006/main">
                  <a:graphicData uri="http://schemas.microsoft.com/office/word/2010/wordprocessingShape">
                    <wps:wsp>
                      <wps:cNvSpPr txBox="1"/>
                      <wps:spPr>
                        <a:xfrm>
                          <a:off x="0" y="0"/>
                          <a:ext cx="4412615" cy="1061085"/>
                        </a:xfrm>
                        <a:prstGeom prst="rect">
                          <a:avLst/>
                        </a:prstGeom>
                        <a:solidFill>
                          <a:schemeClr val="lt1"/>
                        </a:solidFill>
                        <a:ln w="6350">
                          <a:noFill/>
                        </a:ln>
                      </wps:spPr>
                      <wps:txbx>
                        <w:txbxContent>
                          <w:p w:rsidR="00C56C96" w:rsidRDefault="00C56C96" w:rsidP="00B35199">
                            <w:pPr>
                              <w:spacing w:after="120"/>
                              <w:jc w:val="both"/>
                              <w:rPr>
                                <w:rFonts w:ascii="Corbel" w:hAnsi="Corbel"/>
                                <w:color w:val="000000" w:themeColor="text1"/>
                                <w:sz w:val="20"/>
                                <w:szCs w:val="20"/>
                              </w:rPr>
                            </w:pPr>
                            <w:r>
                              <w:rPr>
                                <w:rFonts w:ascii="Corbel" w:hAnsi="Corbel"/>
                                <w:color w:val="000000" w:themeColor="text1"/>
                                <w:sz w:val="20"/>
                                <w:szCs w:val="20"/>
                              </w:rPr>
                              <w:t>Il ressort de ces chiffres que les associations sont très majoritairement portées vers un développement des actions et projets. Il apparait toutefois que les associations employeuses sont un peu plus nombreuses que les associations sans salarié à jouer la prudence en envisageant de stabiliser le niveau actuel, voire, pour quelques-unes d’entre elles, de réduire leurs activités.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0E69E" id="Zone de texte 56" o:spid="_x0000_s1069" type="#_x0000_t202" style="position:absolute;margin-left:359.25pt;margin-top:368.65pt;width:347.45pt;height:83.55pt;z-index:-25138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" fillcolor="white [3201]" stroked="f" strokeweight=".5pt">
                <v:textbox>
                  <w:txbxContent>
                    <w:p w:rsidR="00C56C96" w:rsidRDefault="00C56C96" w:rsidP="00B35199">
                      <w:pPr>
                        <w:spacing w:after="120"/>
                        <w:jc w:val="both"/>
                        <w:rPr>
                          <w:rFonts w:ascii="Corbel" w:hAnsi="Corbel"/>
                          <w:color w:val="000000" w:themeColor="text1"/>
                          <w:sz w:val="20"/>
                          <w:szCs w:val="20"/>
                        </w:rPr>
                      </w:pPr>
                      <w:r>
                        <w:rPr>
                          <w:rFonts w:ascii="Corbel" w:hAnsi="Corbel"/>
                          <w:color w:val="000000" w:themeColor="text1"/>
                          <w:sz w:val="20"/>
                          <w:szCs w:val="20"/>
                        </w:rPr>
                        <w:t>Il ressort de ces chiffres que les associations sont très majoritairement portées vers un développement des actions et projets. Il apparait toutefois que les associations employeuses sont un peu plus nombreuses que les associations sans salarié à jouer la prudence en envisageant de stabiliser le niveau actuel, voire, pour quelques-unes d’entre elles, de réduire leurs activités.</w:t>
                      </w:r>
                    </w:p>
                  </w:txbxContent>
                </v:textbox>
                <w10:wrap anchorx="margin"/>
              </v:shape>
            </w:pict>
          </mc:Fallback>
        </mc:AlternateContent>
      </w:r>
      <w:r w:rsidR="002C526D">
        <w:rPr>
          <w:noProof/>
          <w:lang w:eastAsia="fr-FR"/>
        </w:rPr>
        <w:drawing>
          <wp:anchor distT="0" distB="0" distL="114300" distR="114300" simplePos="0" relativeHeight="251930112" behindDoc="0" locked="0" layoutInCell="1" allowOverlap="1">
            <wp:simplePos x="0" y="0"/>
            <wp:positionH relativeFrom="margin">
              <wp:posOffset>4688205</wp:posOffset>
            </wp:positionH>
            <wp:positionV relativeFrom="paragraph">
              <wp:posOffset>2148205</wp:posOffset>
            </wp:positionV>
            <wp:extent cx="4293870" cy="2476500"/>
            <wp:effectExtent l="0" t="0" r="0" b="0"/>
            <wp:wrapNone/>
            <wp:docPr id="55" name="Graphique 55">
              <a:extLst xmlns:a="http://schemas.openxmlformats.org/drawingml/2006/main">
                <a:ext uri="{FF2B5EF4-FFF2-40B4-BE49-F238E27FC236}">
                  <a16:creationId xmlns:a16="http://schemas.microsoft.com/office/drawing/2014/main" id="{BA24CE91-4B16-42BA-BF5B-B0439810F8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2C526D">
        <w:rPr>
          <w:noProof/>
          <w:lang w:eastAsia="fr-FR"/>
        </w:rPr>
        <w:drawing>
          <wp:anchor distT="0" distB="0" distL="114300" distR="114300" simplePos="0" relativeHeight="251924992" behindDoc="0" locked="0" layoutInCell="1" allowOverlap="1">
            <wp:simplePos x="0" y="0"/>
            <wp:positionH relativeFrom="margin">
              <wp:posOffset>0</wp:posOffset>
            </wp:positionH>
            <wp:positionV relativeFrom="paragraph">
              <wp:posOffset>1220470</wp:posOffset>
            </wp:positionV>
            <wp:extent cx="4165600" cy="1556425"/>
            <wp:effectExtent l="0" t="0" r="6350" b="5715"/>
            <wp:wrapNone/>
            <wp:docPr id="50" name="Graphique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V relativeFrom="margin">
              <wp14:pctHeight>0</wp14:pctHeight>
            </wp14:sizeRelV>
          </wp:anchor>
        </w:drawing>
      </w:r>
      <w:r w:rsidR="002C526D">
        <w:rPr>
          <w:rFonts w:ascii="Arial" w:hAnsi="Arial" w:cs="Arial"/>
          <w:noProof/>
          <w:color w:val="E36C0A"/>
          <w:sz w:val="36"/>
          <w:szCs w:val="36"/>
          <w:lang w:eastAsia="fr-FR"/>
        </w:rPr>
        <mc:AlternateContent>
          <mc:Choice Requires="wps">
            <w:drawing>
              <wp:anchor distT="0" distB="0" distL="114300" distR="114300" simplePos="0" relativeHeight="251899392" behindDoc="0" locked="0" layoutInCell="1" allowOverlap="1" wp14:anchorId="77CB3EE6" wp14:editId="4B38F0A5">
                <wp:simplePos x="0" y="0"/>
                <wp:positionH relativeFrom="page">
                  <wp:align>left</wp:align>
                </wp:positionH>
                <wp:positionV relativeFrom="paragraph">
                  <wp:posOffset>-471170</wp:posOffset>
                </wp:positionV>
                <wp:extent cx="3589506" cy="456565"/>
                <wp:effectExtent l="0" t="0" r="0" b="635"/>
                <wp:wrapNone/>
                <wp:docPr id="4" name="Zone de texte 4"/>
                <wp:cNvGraphicFramePr/>
                <a:graphic xmlns:a="http://schemas.openxmlformats.org/drawingml/2006/main">
                  <a:graphicData uri="http://schemas.microsoft.com/office/word/2010/wordprocessingShape">
                    <wps:wsp>
                      <wps:cNvSpPr txBox="1"/>
                      <wps:spPr>
                        <a:xfrm>
                          <a:off x="0" y="0"/>
                          <a:ext cx="3589506" cy="456565"/>
                        </a:xfrm>
                        <a:prstGeom prst="rect">
                          <a:avLst/>
                        </a:prstGeom>
                        <a:solidFill>
                          <a:srgbClr val="B1C7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E27EA1" w:rsidRDefault="00C56C96" w:rsidP="003B2377">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PROJECTION VERS L’AVENIR</w:t>
                            </w:r>
                            <w:r w:rsidRPr="00E27EA1">
                              <w:rPr>
                                <w:rFonts w:ascii="Alegreya Sans" w:hAnsi="Alegreya Sans"/>
                                <w:b/>
                                <w:color w:val="0472B0"/>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3EE6" id="Zone de texte 4" o:spid="_x0000_s1070" type="#_x0000_t202" style="position:absolute;margin-left:0;margin-top:-37.1pt;width:282.65pt;height:35.95pt;z-index:2518993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" fillcolor="#b1c702" stroked="f" strokeweight=".5pt">
                <v:textbox>
                  <w:txbxContent>
                    <w:p w:rsidR="00C56C96" w:rsidRPr="00E27EA1" w:rsidRDefault="00C56C96" w:rsidP="003B2377">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PROJECTION VERS L’AVENIR</w:t>
                      </w:r>
                      <w:r w:rsidRPr="00E27EA1">
                        <w:rPr>
                          <w:rFonts w:ascii="Alegreya Sans" w:hAnsi="Alegreya Sans"/>
                          <w:b/>
                          <w:color w:val="0472B0"/>
                          <w:sz w:val="36"/>
                          <w:szCs w:val="36"/>
                        </w:rPr>
                        <w:t xml:space="preserve"> </w:t>
                      </w:r>
                    </w:p>
                  </w:txbxContent>
                </v:textbox>
                <w10:wrap anchorx="page"/>
              </v:shape>
            </w:pict>
          </mc:Fallback>
        </mc:AlternateContent>
      </w:r>
      <w:r w:rsidR="002C526D" w:rsidRPr="0001311B">
        <w:rPr>
          <w:noProof/>
          <w:lang w:eastAsia="fr-FR"/>
        </w:rPr>
        <mc:AlternateContent>
          <mc:Choice Requires="wps">
            <w:drawing>
              <wp:anchor distT="0" distB="0" distL="114300" distR="114300" simplePos="0" relativeHeight="251922944" behindDoc="1" locked="0" layoutInCell="1" allowOverlap="1" wp14:anchorId="653EB044" wp14:editId="30FD10F2">
                <wp:simplePos x="0" y="0"/>
                <wp:positionH relativeFrom="margin">
                  <wp:posOffset>-108585</wp:posOffset>
                </wp:positionH>
                <wp:positionV relativeFrom="paragraph">
                  <wp:posOffset>-6985</wp:posOffset>
                </wp:positionV>
                <wp:extent cx="4412615" cy="1245476"/>
                <wp:effectExtent l="0" t="0" r="6985" b="0"/>
                <wp:wrapNone/>
                <wp:docPr id="44" name="Zone de texte 44"/>
                <wp:cNvGraphicFramePr/>
                <a:graphic xmlns:a="http://schemas.openxmlformats.org/drawingml/2006/main">
                  <a:graphicData uri="http://schemas.microsoft.com/office/word/2010/wordprocessingShape">
                    <wps:wsp>
                      <wps:cNvSpPr txBox="1"/>
                      <wps:spPr>
                        <a:xfrm>
                          <a:off x="0" y="0"/>
                          <a:ext cx="4412615" cy="1245476"/>
                        </a:xfrm>
                        <a:prstGeom prst="rect">
                          <a:avLst/>
                        </a:prstGeom>
                        <a:solidFill>
                          <a:schemeClr val="lt1"/>
                        </a:solidFill>
                        <a:ln w="6350">
                          <a:noFill/>
                        </a:ln>
                      </wps:spPr>
                      <wps:txbx>
                        <w:txbxContent>
                          <w:p w:rsidR="00C56C96" w:rsidRPr="000878F8" w:rsidRDefault="00C56C96" w:rsidP="0001311B">
                            <w:pPr>
                              <w:spacing w:after="120"/>
                              <w:rPr>
                                <w:rFonts w:ascii="Corbel" w:hAnsi="Corbel"/>
                                <w:b/>
                                <w:color w:val="0472B0"/>
                                <w:sz w:val="20"/>
                                <w:szCs w:val="20"/>
                              </w:rPr>
                            </w:pPr>
                            <w:r>
                              <w:rPr>
                                <w:rFonts w:ascii="Corbel" w:hAnsi="Corbel"/>
                                <w:b/>
                                <w:color w:val="0472B0"/>
                                <w:sz w:val="20"/>
                                <w:szCs w:val="20"/>
                              </w:rPr>
                              <w:t>UN AVENIR ENVISAGÉ UN PEU MOINS POSITIVEMENT QUE LE PRÉSENT</w:t>
                            </w:r>
                          </w:p>
                          <w:p w:rsidR="00C56C96" w:rsidRPr="000A2EEE" w:rsidRDefault="00C56C96" w:rsidP="0001311B">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 xml:space="preserve">La comparaison entre les avis des répondants concernant leur situation actuelle et la vision projetée pour les mois à venir semble teinté d’un léger pessimisme. La part de répondants qui juge leur situation « très bonne » ou « bonne » diminue </w:t>
                            </w:r>
                            <w:r w:rsidR="000405E2">
                              <w:rPr>
                                <w:rFonts w:ascii="Corbel" w:hAnsi="Corbel"/>
                                <w:color w:val="000000" w:themeColor="text1"/>
                                <w:sz w:val="20"/>
                                <w:szCs w:val="20"/>
                              </w:rPr>
                              <w:t xml:space="preserve"> de </w:t>
                            </w:r>
                            <w:r>
                              <w:rPr>
                                <w:rFonts w:ascii="Corbel" w:hAnsi="Corbel"/>
                                <w:color w:val="000000" w:themeColor="text1"/>
                                <w:sz w:val="20"/>
                                <w:szCs w:val="20"/>
                              </w:rPr>
                              <w:t>11% quand il s’agit d’envisager l’avenir, alors que celle des associations qui la juge « difficile » aujourd’hui augmente de 11% dès lors qu’elles pensent au futur.</w:t>
                            </w:r>
                          </w:p>
                          <w:p w:rsidR="00C56C96" w:rsidRPr="000A2EEE" w:rsidRDefault="00C56C96" w:rsidP="0001311B">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EB044" id="Zone de texte 44" o:spid="_x0000_s1071" type="#_x0000_t202" style="position:absolute;margin-left:-8.55pt;margin-top:-.55pt;width:347.45pt;height:98.05pt;z-index:-25139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" fillcolor="white [3201]" stroked="f" strokeweight=".5pt">
                <v:textbox>
                  <w:txbxContent>
                    <w:p w:rsidR="00C56C96" w:rsidRPr="000878F8" w:rsidRDefault="00C56C96" w:rsidP="0001311B">
                      <w:pPr>
                        <w:spacing w:after="120"/>
                        <w:rPr>
                          <w:rFonts w:ascii="Corbel" w:hAnsi="Corbel"/>
                          <w:b/>
                          <w:color w:val="0472B0"/>
                          <w:sz w:val="20"/>
                          <w:szCs w:val="20"/>
                        </w:rPr>
                      </w:pPr>
                      <w:r>
                        <w:rPr>
                          <w:rFonts w:ascii="Corbel" w:hAnsi="Corbel"/>
                          <w:b/>
                          <w:color w:val="0472B0"/>
                          <w:sz w:val="20"/>
                          <w:szCs w:val="20"/>
                        </w:rPr>
                        <w:t>UN AVENIR ENVISAGÉ UN PEU MOINS POSITIVEMENT QUE LE PRÉSENT</w:t>
                      </w:r>
                    </w:p>
                    <w:p w:rsidR="00C56C96" w:rsidRPr="000A2EEE" w:rsidRDefault="00C56C96" w:rsidP="0001311B">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 xml:space="preserve">La comparaison entre les avis des répondants concernant leur situation actuelle et la vision projetée pour les mois à venir semble teinté d’un léger pessimisme. La part de répondants qui juge leur situation « très bonne » ou « bonne » diminue </w:t>
                      </w:r>
                      <w:r w:rsidR="000405E2">
                        <w:rPr>
                          <w:rFonts w:ascii="Corbel" w:hAnsi="Corbel"/>
                          <w:color w:val="000000" w:themeColor="text1"/>
                          <w:sz w:val="20"/>
                          <w:szCs w:val="20"/>
                        </w:rPr>
                        <w:t xml:space="preserve"> de </w:t>
                      </w:r>
                      <w:r>
                        <w:rPr>
                          <w:rFonts w:ascii="Corbel" w:hAnsi="Corbel"/>
                          <w:color w:val="000000" w:themeColor="text1"/>
                          <w:sz w:val="20"/>
                          <w:szCs w:val="20"/>
                        </w:rPr>
                        <w:t>11% quand il s’agit d’envisager l’avenir, alors que celle des associations qui la juge « difficile » aujourd’hui augmente de 11% dès lors qu’elles pensent au futur.</w:t>
                      </w:r>
                    </w:p>
                    <w:p w:rsidR="00C56C96" w:rsidRPr="000A2EEE" w:rsidRDefault="00C56C96" w:rsidP="0001311B">
                      <w:pPr>
                        <w:spacing w:after="120"/>
                        <w:jc w:val="both"/>
                        <w:rPr>
                          <w:rFonts w:ascii="Corbel" w:hAnsi="Corbel"/>
                          <w:color w:val="000000" w:themeColor="text1"/>
                          <w:sz w:val="20"/>
                          <w:szCs w:val="20"/>
                        </w:rPr>
                      </w:pPr>
                    </w:p>
                  </w:txbxContent>
                </v:textbox>
                <w10:wrap anchorx="margin"/>
              </v:shape>
            </w:pict>
          </mc:Fallback>
        </mc:AlternateContent>
      </w:r>
    </w:p>
    <w:p w:rsidR="002C526D" w:rsidRDefault="00C30147" w:rsidP="00654D5D">
      <w:pPr>
        <w:jc w:val="center"/>
      </w:pPr>
      <w:r w:rsidRPr="0001311B">
        <w:rPr>
          <w:noProof/>
          <w:lang w:eastAsia="fr-FR"/>
        </w:rPr>
        <w:lastRenderedPageBreak/>
        <mc:AlternateContent>
          <mc:Choice Requires="wps">
            <w:drawing>
              <wp:anchor distT="0" distB="0" distL="114300" distR="114300" simplePos="0" relativeHeight="251939328" behindDoc="0" locked="0" layoutInCell="1" allowOverlap="1" wp14:anchorId="2372FA3C" wp14:editId="0CF6A4D8">
                <wp:simplePos x="0" y="0"/>
                <wp:positionH relativeFrom="margin">
                  <wp:posOffset>-116577</wp:posOffset>
                </wp:positionH>
                <wp:positionV relativeFrom="paragraph">
                  <wp:posOffset>14605</wp:posOffset>
                </wp:positionV>
                <wp:extent cx="4534403" cy="2454910"/>
                <wp:effectExtent l="0" t="0" r="0" b="2540"/>
                <wp:wrapNone/>
                <wp:docPr id="59" name="Zone de texte 59"/>
                <wp:cNvGraphicFramePr/>
                <a:graphic xmlns:a="http://schemas.openxmlformats.org/drawingml/2006/main">
                  <a:graphicData uri="http://schemas.microsoft.com/office/word/2010/wordprocessingShape">
                    <wps:wsp>
                      <wps:cNvSpPr txBox="1"/>
                      <wps:spPr>
                        <a:xfrm>
                          <a:off x="0" y="0"/>
                          <a:ext cx="4534403" cy="2454910"/>
                        </a:xfrm>
                        <a:prstGeom prst="rect">
                          <a:avLst/>
                        </a:prstGeom>
                        <a:solidFill>
                          <a:schemeClr val="lt1"/>
                        </a:solidFill>
                        <a:ln w="6350">
                          <a:noFill/>
                        </a:ln>
                      </wps:spPr>
                      <wps:txbx>
                        <w:txbxContent>
                          <w:p w:rsidR="00C56C96" w:rsidRPr="000878F8" w:rsidRDefault="00C56C96" w:rsidP="00C30147">
                            <w:pPr>
                              <w:tabs>
                                <w:tab w:val="left" w:pos="142"/>
                              </w:tabs>
                              <w:spacing w:after="120"/>
                              <w:rPr>
                                <w:rFonts w:ascii="Corbel" w:hAnsi="Corbel"/>
                                <w:b/>
                                <w:color w:val="0472B0"/>
                                <w:sz w:val="20"/>
                                <w:szCs w:val="20"/>
                              </w:rPr>
                            </w:pPr>
                            <w:r>
                              <w:rPr>
                                <w:rFonts w:ascii="Corbel" w:hAnsi="Corbel"/>
                                <w:b/>
                                <w:color w:val="0472B0"/>
                                <w:sz w:val="20"/>
                                <w:szCs w:val="20"/>
                              </w:rPr>
                              <w:t>DEUX INQUIÉTUDES MAJEURES, AUCUNE CRAINTE DE LA CONCURRENCE</w:t>
                            </w:r>
                          </w:p>
                          <w:p w:rsidR="00C56C96" w:rsidRDefault="00C56C96" w:rsidP="00C30147">
                            <w:pPr>
                              <w:tabs>
                                <w:tab w:val="left" w:pos="142"/>
                                <w:tab w:val="left" w:pos="6804"/>
                              </w:tabs>
                              <w:spacing w:after="120"/>
                              <w:jc w:val="both"/>
                              <w:rPr>
                                <w:rFonts w:ascii="Corbel" w:hAnsi="Corbel"/>
                                <w:color w:val="000000" w:themeColor="text1"/>
                                <w:sz w:val="20"/>
                                <w:szCs w:val="20"/>
                              </w:rPr>
                            </w:pPr>
                            <w:r>
                              <w:rPr>
                                <w:rFonts w:ascii="Corbel" w:hAnsi="Corbel"/>
                                <w:color w:val="000000" w:themeColor="text1"/>
                                <w:sz w:val="20"/>
                                <w:szCs w:val="20"/>
                              </w:rPr>
                              <w:t xml:space="preserve">En cohérence avec le reste des précédents éléments, les deux principales craintes évoquées par les associations concernent « l’évolution des décisions politiques » ainsi que leur « situation financière. « L’évolution des contraintes juridiques » ainsi que la question des « locaux et ressources matérielles » apparaissent en second plan. </w:t>
                            </w:r>
                          </w:p>
                          <w:p w:rsidR="00C56C96" w:rsidRDefault="00C56C96" w:rsidP="00C30147">
                            <w:pPr>
                              <w:tabs>
                                <w:tab w:val="left" w:pos="142"/>
                                <w:tab w:val="left" w:pos="6521"/>
                              </w:tabs>
                              <w:spacing w:after="120"/>
                              <w:jc w:val="both"/>
                              <w:rPr>
                                <w:rFonts w:ascii="Corbel" w:hAnsi="Corbel"/>
                                <w:color w:val="000000" w:themeColor="text1"/>
                                <w:sz w:val="20"/>
                                <w:szCs w:val="20"/>
                              </w:rPr>
                            </w:pPr>
                            <w:r>
                              <w:rPr>
                                <w:rFonts w:ascii="Corbel" w:hAnsi="Corbel"/>
                                <w:color w:val="000000" w:themeColor="text1"/>
                                <w:sz w:val="20"/>
                                <w:szCs w:val="20"/>
                              </w:rPr>
                              <w:t>Au vu des réponses apportées, les autres éléments ne semblent pas constituer une réelle source d’inquiétude. La question des ressources humaines salariées ne touche évidemment pas l’ensemble des associations, seulement les employeuses.</w:t>
                            </w:r>
                          </w:p>
                          <w:p w:rsidR="00C56C96" w:rsidRDefault="00C56C96" w:rsidP="00C30147">
                            <w:pPr>
                              <w:tabs>
                                <w:tab w:val="left" w:pos="142"/>
                                <w:tab w:val="left" w:pos="6804"/>
                              </w:tabs>
                              <w:spacing w:after="120"/>
                              <w:jc w:val="both"/>
                              <w:rPr>
                                <w:rFonts w:ascii="Corbel" w:hAnsi="Corbel"/>
                                <w:color w:val="000000" w:themeColor="text1"/>
                                <w:sz w:val="20"/>
                                <w:szCs w:val="20"/>
                              </w:rPr>
                            </w:pPr>
                            <w:r>
                              <w:rPr>
                                <w:rFonts w:ascii="Corbel" w:hAnsi="Corbel"/>
                                <w:color w:val="000000" w:themeColor="text1"/>
                                <w:sz w:val="20"/>
                                <w:szCs w:val="20"/>
                              </w:rPr>
                              <w:t>La notion de concurrence, qu’il s’agisse des autres associations ou du secteur privé, semblent ne pas être du tout une source de préoccupations pour les associations répondantes.</w:t>
                            </w:r>
                          </w:p>
                          <w:p w:rsidR="00C56C96" w:rsidRPr="000A2EEE" w:rsidRDefault="00C56C96" w:rsidP="00C30147">
                            <w:pPr>
                              <w:tabs>
                                <w:tab w:val="left" w:pos="142"/>
                                <w:tab w:val="left" w:pos="6804"/>
                              </w:tabs>
                              <w:spacing w:after="0"/>
                              <w:jc w:val="both"/>
                              <w:rPr>
                                <w:rFonts w:ascii="Corbel" w:hAnsi="Corbel"/>
                                <w:color w:val="000000" w:themeColor="text1"/>
                                <w:sz w:val="20"/>
                                <w:szCs w:val="20"/>
                              </w:rPr>
                            </w:pPr>
                          </w:p>
                          <w:p w:rsidR="00C56C96" w:rsidRPr="000A2EEE" w:rsidRDefault="00C56C96" w:rsidP="00C30147">
                            <w:pPr>
                              <w:tabs>
                                <w:tab w:val="left" w:pos="142"/>
                              </w:tabs>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FA3C" id="Zone de texte 59" o:spid="_x0000_s1072" type="#_x0000_t202" style="position:absolute;left:0;text-align:left;margin-left:-9.2pt;margin-top:1.15pt;width:357.05pt;height:193.3pt;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" fillcolor="white [3201]" stroked="f" strokeweight=".5pt">
                <v:textbox>
                  <w:txbxContent>
                    <w:p w:rsidR="00C56C96" w:rsidRPr="000878F8" w:rsidRDefault="00C56C96" w:rsidP="00C30147">
                      <w:pPr>
                        <w:tabs>
                          <w:tab w:val="left" w:pos="142"/>
                        </w:tabs>
                        <w:spacing w:after="120"/>
                        <w:rPr>
                          <w:rFonts w:ascii="Corbel" w:hAnsi="Corbel"/>
                          <w:b/>
                          <w:color w:val="0472B0"/>
                          <w:sz w:val="20"/>
                          <w:szCs w:val="20"/>
                        </w:rPr>
                      </w:pPr>
                      <w:r>
                        <w:rPr>
                          <w:rFonts w:ascii="Corbel" w:hAnsi="Corbel"/>
                          <w:b/>
                          <w:color w:val="0472B0"/>
                          <w:sz w:val="20"/>
                          <w:szCs w:val="20"/>
                        </w:rPr>
                        <w:t>DEUX INQUIÉTUDES MAJEURES, AUCUNE CRAINTE DE LA CONCURRENCE</w:t>
                      </w:r>
                    </w:p>
                    <w:p w:rsidR="00C56C96" w:rsidRDefault="00C56C96" w:rsidP="00C30147">
                      <w:pPr>
                        <w:tabs>
                          <w:tab w:val="left" w:pos="142"/>
                          <w:tab w:val="left" w:pos="6804"/>
                        </w:tabs>
                        <w:spacing w:after="120"/>
                        <w:jc w:val="both"/>
                        <w:rPr>
                          <w:rFonts w:ascii="Corbel" w:hAnsi="Corbel"/>
                          <w:color w:val="000000" w:themeColor="text1"/>
                          <w:sz w:val="20"/>
                          <w:szCs w:val="20"/>
                        </w:rPr>
                      </w:pPr>
                      <w:r>
                        <w:rPr>
                          <w:rFonts w:ascii="Corbel" w:hAnsi="Corbel"/>
                          <w:color w:val="000000" w:themeColor="text1"/>
                          <w:sz w:val="20"/>
                          <w:szCs w:val="20"/>
                        </w:rPr>
                        <w:t xml:space="preserve">En cohérence avec le reste des précédents éléments, les deux principales craintes évoquées par les associations concernent « l’évolution des décisions politiques » ainsi que leur « situation financière. « L’évolution des contraintes juridiques » ainsi que la question des « locaux et ressources matérielles » apparaissent en second plan. </w:t>
                      </w:r>
                    </w:p>
                    <w:p w:rsidR="00C56C96" w:rsidRDefault="00C56C96" w:rsidP="00C30147">
                      <w:pPr>
                        <w:tabs>
                          <w:tab w:val="left" w:pos="142"/>
                          <w:tab w:val="left" w:pos="6521"/>
                        </w:tabs>
                        <w:spacing w:after="120"/>
                        <w:jc w:val="both"/>
                        <w:rPr>
                          <w:rFonts w:ascii="Corbel" w:hAnsi="Corbel"/>
                          <w:color w:val="000000" w:themeColor="text1"/>
                          <w:sz w:val="20"/>
                          <w:szCs w:val="20"/>
                        </w:rPr>
                      </w:pPr>
                      <w:r>
                        <w:rPr>
                          <w:rFonts w:ascii="Corbel" w:hAnsi="Corbel"/>
                          <w:color w:val="000000" w:themeColor="text1"/>
                          <w:sz w:val="20"/>
                          <w:szCs w:val="20"/>
                        </w:rPr>
                        <w:t>Au vu des réponses apportées, les autres éléments ne semblent pas constituer une réelle source d’inquiétude. La question des ressources humaines salariées ne touche évidemment pas l’ensemble des associations, seulement les employeuses.</w:t>
                      </w:r>
                    </w:p>
                    <w:p w:rsidR="00C56C96" w:rsidRDefault="00C56C96" w:rsidP="00C30147">
                      <w:pPr>
                        <w:tabs>
                          <w:tab w:val="left" w:pos="142"/>
                          <w:tab w:val="left" w:pos="6804"/>
                        </w:tabs>
                        <w:spacing w:after="120"/>
                        <w:jc w:val="both"/>
                        <w:rPr>
                          <w:rFonts w:ascii="Corbel" w:hAnsi="Corbel"/>
                          <w:color w:val="000000" w:themeColor="text1"/>
                          <w:sz w:val="20"/>
                          <w:szCs w:val="20"/>
                        </w:rPr>
                      </w:pPr>
                      <w:r>
                        <w:rPr>
                          <w:rFonts w:ascii="Corbel" w:hAnsi="Corbel"/>
                          <w:color w:val="000000" w:themeColor="text1"/>
                          <w:sz w:val="20"/>
                          <w:szCs w:val="20"/>
                        </w:rPr>
                        <w:t>La notion de concurrence, qu’il s’agisse des autres associations ou du secteur privé, semblent ne pas être du tout une source de préoccupations pour les associations répondantes.</w:t>
                      </w:r>
                    </w:p>
                    <w:p w:rsidR="00C56C96" w:rsidRPr="000A2EEE" w:rsidRDefault="00C56C96" w:rsidP="00C30147">
                      <w:pPr>
                        <w:tabs>
                          <w:tab w:val="left" w:pos="142"/>
                          <w:tab w:val="left" w:pos="6804"/>
                        </w:tabs>
                        <w:spacing w:after="0"/>
                        <w:jc w:val="both"/>
                        <w:rPr>
                          <w:rFonts w:ascii="Corbel" w:hAnsi="Corbel"/>
                          <w:color w:val="000000" w:themeColor="text1"/>
                          <w:sz w:val="20"/>
                          <w:szCs w:val="20"/>
                        </w:rPr>
                      </w:pPr>
                    </w:p>
                    <w:p w:rsidR="00C56C96" w:rsidRPr="000A2EEE" w:rsidRDefault="00C56C96" w:rsidP="00C30147">
                      <w:pPr>
                        <w:tabs>
                          <w:tab w:val="left" w:pos="142"/>
                        </w:tabs>
                        <w:spacing w:after="120"/>
                        <w:jc w:val="both"/>
                        <w:rPr>
                          <w:rFonts w:ascii="Corbel" w:hAnsi="Corbel"/>
                          <w:color w:val="000000" w:themeColor="text1"/>
                          <w:sz w:val="20"/>
                          <w:szCs w:val="20"/>
                        </w:rPr>
                      </w:pPr>
                    </w:p>
                  </w:txbxContent>
                </v:textbox>
                <w10:wrap anchorx="margin"/>
              </v:shape>
            </w:pict>
          </mc:Fallback>
        </mc:AlternateContent>
      </w:r>
      <w:r w:rsidR="005461C7" w:rsidRPr="0001311B">
        <w:rPr>
          <w:noProof/>
          <w:lang w:eastAsia="fr-FR"/>
        </w:rPr>
        <mc:AlternateContent>
          <mc:Choice Requires="wps">
            <w:drawing>
              <wp:anchor distT="0" distB="0" distL="114300" distR="114300" simplePos="0" relativeHeight="251942400" behindDoc="0" locked="0" layoutInCell="1" allowOverlap="1" wp14:anchorId="685839B0" wp14:editId="1BAA0E2D">
                <wp:simplePos x="0" y="0"/>
                <wp:positionH relativeFrom="margin">
                  <wp:posOffset>4566810</wp:posOffset>
                </wp:positionH>
                <wp:positionV relativeFrom="paragraph">
                  <wp:posOffset>-5273</wp:posOffset>
                </wp:positionV>
                <wp:extent cx="4412615" cy="2872408"/>
                <wp:effectExtent l="0" t="0" r="6985" b="4445"/>
                <wp:wrapNone/>
                <wp:docPr id="3461" name="Zone de texte 3461"/>
                <wp:cNvGraphicFramePr/>
                <a:graphic xmlns:a="http://schemas.openxmlformats.org/drawingml/2006/main">
                  <a:graphicData uri="http://schemas.microsoft.com/office/word/2010/wordprocessingShape">
                    <wps:wsp>
                      <wps:cNvSpPr txBox="1"/>
                      <wps:spPr>
                        <a:xfrm>
                          <a:off x="0" y="0"/>
                          <a:ext cx="4412615" cy="2872408"/>
                        </a:xfrm>
                        <a:prstGeom prst="rect">
                          <a:avLst/>
                        </a:prstGeom>
                        <a:solidFill>
                          <a:schemeClr val="lt1"/>
                        </a:solidFill>
                        <a:ln w="6350">
                          <a:noFill/>
                        </a:ln>
                      </wps:spPr>
                      <wps:txbx>
                        <w:txbxContent>
                          <w:p w:rsidR="00C56C96" w:rsidRPr="000878F8" w:rsidRDefault="00C56C96" w:rsidP="005461C7">
                            <w:pPr>
                              <w:spacing w:after="120"/>
                              <w:rPr>
                                <w:rFonts w:ascii="Corbel" w:hAnsi="Corbel"/>
                                <w:b/>
                                <w:color w:val="0472B0"/>
                                <w:sz w:val="20"/>
                                <w:szCs w:val="20"/>
                              </w:rPr>
                            </w:pPr>
                            <w:r>
                              <w:rPr>
                                <w:rFonts w:ascii="Corbel" w:hAnsi="Corbel"/>
                                <w:b/>
                                <w:color w:val="0472B0"/>
                                <w:sz w:val="20"/>
                                <w:szCs w:val="20"/>
                              </w:rPr>
                              <w:t>TROIS AXES PLEBISCITÉS, PEU D’ATTRAIT POUR L’ACCOMPAGNEMENT ET LES FORMATIONS</w:t>
                            </w:r>
                          </w:p>
                          <w:p w:rsidR="00C56C96" w:rsidRDefault="00C56C96" w:rsidP="00C30147">
                            <w:pPr>
                              <w:tabs>
                                <w:tab w:val="left" w:pos="6654"/>
                              </w:tabs>
                              <w:spacing w:after="120"/>
                              <w:jc w:val="both"/>
                              <w:rPr>
                                <w:rFonts w:ascii="Corbel" w:hAnsi="Corbel"/>
                                <w:color w:val="000000" w:themeColor="text1"/>
                                <w:sz w:val="20"/>
                                <w:szCs w:val="20"/>
                              </w:rPr>
                            </w:pPr>
                            <w:r>
                              <w:rPr>
                                <w:rFonts w:ascii="Corbel" w:hAnsi="Corbel"/>
                                <w:color w:val="000000" w:themeColor="text1"/>
                                <w:sz w:val="20"/>
                                <w:szCs w:val="20"/>
                              </w:rPr>
                              <w:t>Les réponses souhaitées par les répondants face aux inquiétudes mentionnées sont peu surprenantes, au moins pour celles qui apparaissent comme les plus demandées : augmentation des moyens financiers, meilleure coopération avec les partenaires publics et un appui à la communication et la visibilité.</w:t>
                            </w:r>
                          </w:p>
                          <w:p w:rsidR="00C56C96" w:rsidRDefault="00C56C96" w:rsidP="005461C7">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 xml:space="preserve">Un second groupe de propositions recueillent un avis favorable : des conventions pluriannuelles et une simplification administrative. Les deux axes ayant pour objet de faciliter le travail administratif des associations. </w:t>
                            </w:r>
                          </w:p>
                          <w:p w:rsidR="00C56C96" w:rsidRDefault="00C56C96" w:rsidP="005461C7">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Les répondants</w:t>
                            </w:r>
                            <w:r w:rsidR="001B42B6">
                              <w:rPr>
                                <w:rFonts w:ascii="Corbel" w:hAnsi="Corbel"/>
                                <w:color w:val="000000" w:themeColor="text1"/>
                                <w:sz w:val="20"/>
                                <w:szCs w:val="20"/>
                              </w:rPr>
                              <w:t xml:space="preserve"> ne</w:t>
                            </w:r>
                            <w:r>
                              <w:rPr>
                                <w:rFonts w:ascii="Corbel" w:hAnsi="Corbel"/>
                                <w:color w:val="000000" w:themeColor="text1"/>
                                <w:sz w:val="20"/>
                                <w:szCs w:val="20"/>
                              </w:rPr>
                              <w:t xml:space="preserve"> semblent ne pas envisager la montée en compétence comme un élément prioritaire : formations des bénévoles et salariés, ainsi que l’accompagnement personnalisé, sont peu évoqués comme nécessaires. Ces solutions se démarquent des autres en ce qu’elles nécessitent un effort de l’association ainsi qu’une capacité à envisager le moyen/long terme.</w:t>
                            </w:r>
                          </w:p>
                          <w:p w:rsidR="00C56C96" w:rsidRPr="000A2EEE" w:rsidRDefault="00C56C96" w:rsidP="005461C7">
                            <w:pPr>
                              <w:tabs>
                                <w:tab w:val="left" w:pos="6804"/>
                              </w:tabs>
                              <w:spacing w:after="0"/>
                              <w:jc w:val="both"/>
                              <w:rPr>
                                <w:rFonts w:ascii="Corbel" w:hAnsi="Corbel"/>
                                <w:color w:val="000000" w:themeColor="text1"/>
                                <w:sz w:val="20"/>
                                <w:szCs w:val="20"/>
                              </w:rPr>
                            </w:pPr>
                          </w:p>
                          <w:p w:rsidR="00C56C96" w:rsidRPr="000A2EEE" w:rsidRDefault="00C56C96" w:rsidP="005461C7">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39B0" id="Zone de texte 3461" o:spid="_x0000_s1073" type="#_x0000_t202" style="position:absolute;left:0;text-align:left;margin-left:359.6pt;margin-top:-.4pt;width:347.45pt;height:226.15pt;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" fillcolor="white [3201]" stroked="f" strokeweight=".5pt">
                <v:textbox>
                  <w:txbxContent>
                    <w:p w:rsidR="00C56C96" w:rsidRPr="000878F8" w:rsidRDefault="00C56C96" w:rsidP="005461C7">
                      <w:pPr>
                        <w:spacing w:after="120"/>
                        <w:rPr>
                          <w:rFonts w:ascii="Corbel" w:hAnsi="Corbel"/>
                          <w:b/>
                          <w:color w:val="0472B0"/>
                          <w:sz w:val="20"/>
                          <w:szCs w:val="20"/>
                        </w:rPr>
                      </w:pPr>
                      <w:r>
                        <w:rPr>
                          <w:rFonts w:ascii="Corbel" w:hAnsi="Corbel"/>
                          <w:b/>
                          <w:color w:val="0472B0"/>
                          <w:sz w:val="20"/>
                          <w:szCs w:val="20"/>
                        </w:rPr>
                        <w:t>TROIS AXES PLEBISCITÉS, PEU D’ATTRAIT POUR L’ACCOMPAGNEMENT ET LES FORMATIONS</w:t>
                      </w:r>
                    </w:p>
                    <w:p w:rsidR="00C56C96" w:rsidRDefault="00C56C96" w:rsidP="00C30147">
                      <w:pPr>
                        <w:tabs>
                          <w:tab w:val="left" w:pos="6654"/>
                        </w:tabs>
                        <w:spacing w:after="120"/>
                        <w:jc w:val="both"/>
                        <w:rPr>
                          <w:rFonts w:ascii="Corbel" w:hAnsi="Corbel"/>
                          <w:color w:val="000000" w:themeColor="text1"/>
                          <w:sz w:val="20"/>
                          <w:szCs w:val="20"/>
                        </w:rPr>
                      </w:pPr>
                      <w:r>
                        <w:rPr>
                          <w:rFonts w:ascii="Corbel" w:hAnsi="Corbel"/>
                          <w:color w:val="000000" w:themeColor="text1"/>
                          <w:sz w:val="20"/>
                          <w:szCs w:val="20"/>
                        </w:rPr>
                        <w:t>Les réponses souhaitées par les répondants face aux inquiétudes mentionnées sont peu surprenantes, au moins pour celles qui apparaissent comme les plus demandées : augmentation des moyens financiers, meilleure coopération avec les partenaires publics et un appui à la communication et la visibilité.</w:t>
                      </w:r>
                    </w:p>
                    <w:p w:rsidR="00C56C96" w:rsidRDefault="00C56C96" w:rsidP="005461C7">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 xml:space="preserve">Un second groupe de propositions recueillent un avis favorable : des conventions pluriannuelles et une simplification administrative. Les deux axes ayant pour objet de faciliter le travail administratif des associations. </w:t>
                      </w:r>
                    </w:p>
                    <w:p w:rsidR="00C56C96" w:rsidRDefault="00C56C96" w:rsidP="005461C7">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Les répondants</w:t>
                      </w:r>
                      <w:r w:rsidR="001B42B6">
                        <w:rPr>
                          <w:rFonts w:ascii="Corbel" w:hAnsi="Corbel"/>
                          <w:color w:val="000000" w:themeColor="text1"/>
                          <w:sz w:val="20"/>
                          <w:szCs w:val="20"/>
                        </w:rPr>
                        <w:t xml:space="preserve"> ne</w:t>
                      </w:r>
                      <w:r>
                        <w:rPr>
                          <w:rFonts w:ascii="Corbel" w:hAnsi="Corbel"/>
                          <w:color w:val="000000" w:themeColor="text1"/>
                          <w:sz w:val="20"/>
                          <w:szCs w:val="20"/>
                        </w:rPr>
                        <w:t xml:space="preserve"> semblent ne pas envisager la montée en compétence comme un élément prioritaire : formations des bénévoles et salariés, ainsi que l’accompagnement personnalisé, sont peu évoqués comme nécessaires. Ces solutions se démarquent des autres en ce qu’elles nécessitent un effort de l’association ainsi qu’une capacité à envisager le moyen/long terme.</w:t>
                      </w:r>
                    </w:p>
                    <w:p w:rsidR="00C56C96" w:rsidRPr="000A2EEE" w:rsidRDefault="00C56C96" w:rsidP="005461C7">
                      <w:pPr>
                        <w:tabs>
                          <w:tab w:val="left" w:pos="6804"/>
                        </w:tabs>
                        <w:spacing w:after="0"/>
                        <w:jc w:val="both"/>
                        <w:rPr>
                          <w:rFonts w:ascii="Corbel" w:hAnsi="Corbel"/>
                          <w:color w:val="000000" w:themeColor="text1"/>
                          <w:sz w:val="20"/>
                          <w:szCs w:val="20"/>
                        </w:rPr>
                      </w:pPr>
                    </w:p>
                    <w:p w:rsidR="00C56C96" w:rsidRPr="000A2EEE" w:rsidRDefault="00C56C96" w:rsidP="005461C7">
                      <w:pPr>
                        <w:spacing w:after="120"/>
                        <w:jc w:val="both"/>
                        <w:rPr>
                          <w:rFonts w:ascii="Corbel" w:hAnsi="Corbel"/>
                          <w:color w:val="000000" w:themeColor="text1"/>
                          <w:sz w:val="20"/>
                          <w:szCs w:val="20"/>
                        </w:rPr>
                      </w:pPr>
                    </w:p>
                  </w:txbxContent>
                </v:textbox>
                <w10:wrap anchorx="margin"/>
              </v:shape>
            </w:pict>
          </mc:Fallback>
        </mc:AlternateContent>
      </w:r>
      <w:r w:rsidR="005C1BB2">
        <w:rPr>
          <w:rFonts w:ascii="Arial" w:hAnsi="Arial" w:cs="Arial"/>
          <w:noProof/>
          <w:color w:val="E36C0A"/>
          <w:sz w:val="36"/>
          <w:szCs w:val="36"/>
          <w:lang w:eastAsia="fr-FR"/>
        </w:rPr>
        <mc:AlternateContent>
          <mc:Choice Requires="wps">
            <w:drawing>
              <wp:anchor distT="0" distB="0" distL="114300" distR="114300" simplePos="0" relativeHeight="251936256" behindDoc="0" locked="0" layoutInCell="1" allowOverlap="1" wp14:anchorId="2EFB2B13" wp14:editId="74B0356A">
                <wp:simplePos x="0" y="0"/>
                <wp:positionH relativeFrom="page">
                  <wp:align>left</wp:align>
                </wp:positionH>
                <wp:positionV relativeFrom="paragraph">
                  <wp:posOffset>-482352</wp:posOffset>
                </wp:positionV>
                <wp:extent cx="4631635" cy="456565"/>
                <wp:effectExtent l="0" t="0" r="0" b="635"/>
                <wp:wrapNone/>
                <wp:docPr id="57" name="Zone de texte 57"/>
                <wp:cNvGraphicFramePr/>
                <a:graphic xmlns:a="http://schemas.openxmlformats.org/drawingml/2006/main">
                  <a:graphicData uri="http://schemas.microsoft.com/office/word/2010/wordprocessingShape">
                    <wps:wsp>
                      <wps:cNvSpPr txBox="1"/>
                      <wps:spPr>
                        <a:xfrm>
                          <a:off x="0" y="0"/>
                          <a:ext cx="4631635" cy="456565"/>
                        </a:xfrm>
                        <a:prstGeom prst="rect">
                          <a:avLst/>
                        </a:prstGeom>
                        <a:solidFill>
                          <a:srgbClr val="B1C7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E27EA1" w:rsidRDefault="00C56C96" w:rsidP="002C526D">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CRAINTES ET SOLUTIONS ENVISAGÉES</w:t>
                            </w:r>
                            <w:r w:rsidRPr="00E27EA1">
                              <w:rPr>
                                <w:rFonts w:ascii="Alegreya Sans" w:hAnsi="Alegreya Sans"/>
                                <w:b/>
                                <w:color w:val="0472B0"/>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B2B13" id="Zone de texte 57" o:spid="_x0000_s1074" type="#_x0000_t202" style="position:absolute;left:0;text-align:left;margin-left:0;margin-top:-38pt;width:364.7pt;height:35.95pt;z-index:2519362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" fillcolor="#b1c702" stroked="f" strokeweight=".5pt">
                <v:textbox>
                  <w:txbxContent>
                    <w:p w:rsidR="00C56C96" w:rsidRPr="00E27EA1" w:rsidRDefault="00C56C96" w:rsidP="002C526D">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CRAINTES ET SOLUTIONS ENVISAGÉES</w:t>
                      </w:r>
                      <w:r w:rsidRPr="00E27EA1">
                        <w:rPr>
                          <w:rFonts w:ascii="Alegreya Sans" w:hAnsi="Alegreya Sans"/>
                          <w:b/>
                          <w:color w:val="0472B0"/>
                          <w:sz w:val="36"/>
                          <w:szCs w:val="36"/>
                        </w:rPr>
                        <w:t xml:space="preserve"> </w:t>
                      </w:r>
                    </w:p>
                  </w:txbxContent>
                </v:textbox>
                <w10:wrap anchorx="page"/>
              </v:shape>
            </w:pict>
          </mc:Fallback>
        </mc:AlternateContent>
      </w:r>
    </w:p>
    <w:p w:rsidR="00654D5D" w:rsidRDefault="00654D5D" w:rsidP="00654D5D">
      <w:pPr>
        <w:jc w:val="center"/>
        <w:sectPr w:rsidR="00654D5D" w:rsidSect="00654D5D">
          <w:pgSz w:w="16838" w:h="11906" w:orient="landscape"/>
          <w:pgMar w:top="1417" w:right="1417" w:bottom="1417" w:left="1276" w:header="708" w:footer="708" w:gutter="0"/>
          <w:cols w:space="1024"/>
          <w:docGrid w:linePitch="360"/>
        </w:sectPr>
      </w:pPr>
    </w:p>
    <w:p w:rsidR="00654D5D" w:rsidRDefault="00A608E1" w:rsidP="00654D5D">
      <w:pPr>
        <w:jc w:val="center"/>
      </w:pPr>
      <w:r>
        <w:rPr>
          <w:noProof/>
          <w:lang w:eastAsia="fr-FR"/>
        </w:rPr>
        <w:drawing>
          <wp:anchor distT="0" distB="0" distL="114300" distR="114300" simplePos="0" relativeHeight="251940352" behindDoc="0" locked="0" layoutInCell="1" allowOverlap="1">
            <wp:simplePos x="0" y="0"/>
            <wp:positionH relativeFrom="margin">
              <wp:posOffset>4755653</wp:posOffset>
            </wp:positionH>
            <wp:positionV relativeFrom="paragraph">
              <wp:posOffset>2533981</wp:posOffset>
            </wp:positionV>
            <wp:extent cx="4230370" cy="2870918"/>
            <wp:effectExtent l="0" t="0" r="0" b="5715"/>
            <wp:wrapNone/>
            <wp:docPr id="3459" name="Graphique 3459">
              <a:extLst xmlns:a="http://schemas.openxmlformats.org/drawingml/2006/main">
                <a:ext uri="{FF2B5EF4-FFF2-40B4-BE49-F238E27FC236}">
                  <a16:creationId xmlns:a16="http://schemas.microsoft.com/office/drawing/2014/main" id="{3AFFDACB-BB2B-4D45-865F-0BDD6948E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r w:rsidR="005C1BB2" w:rsidRPr="00654D5D">
        <w:rPr>
          <w:noProof/>
          <w:color w:val="FFFFFF" w:themeColor="background1"/>
          <w:shd w:val="clear" w:color="auto" w:fill="CDE802"/>
          <w:lang w:eastAsia="fr-FR"/>
        </w:rPr>
        <w:drawing>
          <wp:anchor distT="0" distB="0" distL="114300" distR="114300" simplePos="0" relativeHeight="251937280" behindDoc="0" locked="0" layoutInCell="1" allowOverlap="1">
            <wp:simplePos x="0" y="0"/>
            <wp:positionH relativeFrom="column">
              <wp:align>right</wp:align>
            </wp:positionH>
            <wp:positionV relativeFrom="paragraph">
              <wp:posOffset>2126478</wp:posOffset>
            </wp:positionV>
            <wp:extent cx="4313555" cy="3278836"/>
            <wp:effectExtent l="0" t="0" r="0" b="17145"/>
            <wp:wrapNone/>
            <wp:docPr id="58" name="Graphique 58">
              <a:extLst xmlns:a="http://schemas.openxmlformats.org/drawingml/2006/main">
                <a:ext uri="{FF2B5EF4-FFF2-40B4-BE49-F238E27FC236}">
                  <a16:creationId xmlns:a16="http://schemas.microsoft.com/office/drawing/2014/main" id="{133554E1-3162-418C-B236-B65180AE4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rsidR="00654D5D" w:rsidRDefault="00654D5D" w:rsidP="00654D5D">
      <w:pPr>
        <w:jc w:val="center"/>
        <w:sectPr w:rsidR="00654D5D" w:rsidSect="00C30147">
          <w:type w:val="continuous"/>
          <w:pgSz w:w="16838" w:h="11906" w:orient="landscape"/>
          <w:pgMar w:top="1417" w:right="1529" w:bottom="1417" w:left="1276" w:header="708" w:footer="708" w:gutter="0"/>
          <w:cols w:num="2" w:space="567"/>
          <w:docGrid w:linePitch="360"/>
        </w:sectPr>
      </w:pPr>
    </w:p>
    <w:p w:rsidR="005A3365" w:rsidRDefault="00455769" w:rsidP="008226AC">
      <w:pPr>
        <w:sectPr w:rsidR="005A3365" w:rsidSect="008226AC">
          <w:pgSz w:w="16838" w:h="11906" w:orient="landscape"/>
          <w:pgMar w:top="1417" w:right="1417" w:bottom="1417" w:left="1276" w:header="708" w:footer="708" w:gutter="0"/>
          <w:cols w:num="2" w:space="1024"/>
          <w:docGrid w:linePitch="360"/>
        </w:sectPr>
      </w:pPr>
      <w:r w:rsidRPr="0001311B">
        <w:rPr>
          <w:noProof/>
          <w:lang w:eastAsia="fr-FR"/>
        </w:rPr>
        <w:lastRenderedPageBreak/>
        <mc:AlternateContent>
          <mc:Choice Requires="wps">
            <w:drawing>
              <wp:anchor distT="0" distB="0" distL="114300" distR="114300" simplePos="0" relativeHeight="251950592" behindDoc="1" locked="0" layoutInCell="1" allowOverlap="1" wp14:anchorId="03DE3B22" wp14:editId="7F8F4324">
                <wp:simplePos x="0" y="0"/>
                <wp:positionH relativeFrom="margin">
                  <wp:posOffset>4607902</wp:posOffset>
                </wp:positionH>
                <wp:positionV relativeFrom="paragraph">
                  <wp:posOffset>957</wp:posOffset>
                </wp:positionV>
                <wp:extent cx="4364658" cy="3547745"/>
                <wp:effectExtent l="0" t="0" r="0" b="0"/>
                <wp:wrapNone/>
                <wp:docPr id="3472" name="Zone de texte 3472"/>
                <wp:cNvGraphicFramePr/>
                <a:graphic xmlns:a="http://schemas.openxmlformats.org/drawingml/2006/main">
                  <a:graphicData uri="http://schemas.microsoft.com/office/word/2010/wordprocessingShape">
                    <wps:wsp>
                      <wps:cNvSpPr txBox="1"/>
                      <wps:spPr>
                        <a:xfrm>
                          <a:off x="0" y="0"/>
                          <a:ext cx="4364658" cy="3547745"/>
                        </a:xfrm>
                        <a:prstGeom prst="rect">
                          <a:avLst/>
                        </a:prstGeom>
                        <a:solidFill>
                          <a:schemeClr val="lt1"/>
                        </a:solidFill>
                        <a:ln w="6350">
                          <a:noFill/>
                        </a:ln>
                      </wps:spPr>
                      <wps:txbx>
                        <w:txbxContent>
                          <w:p w:rsidR="00C56C96" w:rsidRPr="000878F8" w:rsidRDefault="00C56C96" w:rsidP="00C30147">
                            <w:pPr>
                              <w:spacing w:after="120"/>
                              <w:rPr>
                                <w:rFonts w:ascii="Corbel" w:hAnsi="Corbel"/>
                                <w:b/>
                                <w:color w:val="0472B0"/>
                                <w:sz w:val="20"/>
                                <w:szCs w:val="20"/>
                              </w:rPr>
                            </w:pPr>
                            <w:r>
                              <w:rPr>
                                <w:rFonts w:ascii="Corbel" w:hAnsi="Corbel"/>
                                <w:b/>
                                <w:color w:val="0472B0"/>
                                <w:sz w:val="20"/>
                                <w:szCs w:val="20"/>
                              </w:rPr>
                              <w:t>DES RELATIONS GLOBALEMENT BONNES AVEC LES POUVOIRS PUBLICS</w:t>
                            </w:r>
                          </w:p>
                          <w:p w:rsidR="00C56C96" w:rsidRPr="000A2EEE" w:rsidRDefault="00C56C96" w:rsidP="00C30147">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Les associations répondantes affichent une vision globalement positive de leurs échanges avec les pouvoirs publics. La Ville de Tourcoing, principal partenaire du tissu associatif, est l’acteur qui recueille le plus de réponses affirmant la bonne teneur des échanges. L’Etat, partenaire le moins présent, jouit également d’une image très positive au sujet des liens avec les associations.</w:t>
                            </w:r>
                          </w:p>
                          <w:p w:rsidR="00C56C96" w:rsidRDefault="00C56C96" w:rsidP="00C30147">
                            <w:pPr>
                              <w:spacing w:after="120"/>
                              <w:jc w:val="both"/>
                              <w:rPr>
                                <w:rFonts w:ascii="Corbel" w:hAnsi="Corbel"/>
                                <w:color w:val="000000" w:themeColor="text1"/>
                                <w:sz w:val="20"/>
                                <w:szCs w:val="20"/>
                              </w:rPr>
                            </w:pPr>
                            <w:r>
                              <w:rPr>
                                <w:rFonts w:ascii="Corbel" w:hAnsi="Corbel"/>
                                <w:color w:val="000000" w:themeColor="text1"/>
                                <w:sz w:val="20"/>
                                <w:szCs w:val="20"/>
                              </w:rPr>
                              <w:t>Les villes autres que celle de Tourcoing sont celles qui bénéficient le plus de réponses mentionnant une relation convenable, au sein de laquelle chacun joue son rôle. Cela souligne une certaine neutralité, les échanges n’étant que ponctuels et sans doute non vitaux pour la survie de l’association, donc avec un niveau d’attente moindre.</w:t>
                            </w:r>
                          </w:p>
                          <w:p w:rsidR="00C56C96" w:rsidRDefault="00C56C96" w:rsidP="00C30147">
                            <w:pPr>
                              <w:spacing w:after="120"/>
                              <w:jc w:val="both"/>
                              <w:rPr>
                                <w:rFonts w:ascii="Corbel" w:hAnsi="Corbel"/>
                                <w:color w:val="000000" w:themeColor="text1"/>
                                <w:sz w:val="20"/>
                                <w:szCs w:val="20"/>
                              </w:rPr>
                            </w:pPr>
                            <w:r>
                              <w:rPr>
                                <w:rFonts w:ascii="Corbel" w:hAnsi="Corbel"/>
                                <w:color w:val="000000" w:themeColor="text1"/>
                                <w:sz w:val="20"/>
                                <w:szCs w:val="20"/>
                              </w:rPr>
                              <w:t xml:space="preserve">Les associations mentionnant des relations qui ont toujours été compliquées sont très minoritaires, sans écart majeur entre les différents partenaires. </w:t>
                            </w:r>
                          </w:p>
                          <w:p w:rsidR="00C56C96" w:rsidRPr="000A2EEE" w:rsidRDefault="00C56C96" w:rsidP="00C30147">
                            <w:pPr>
                              <w:spacing w:after="120"/>
                              <w:jc w:val="both"/>
                              <w:rPr>
                                <w:rFonts w:ascii="Corbel" w:hAnsi="Corbel"/>
                                <w:color w:val="000000" w:themeColor="text1"/>
                                <w:sz w:val="20"/>
                                <w:szCs w:val="20"/>
                              </w:rPr>
                            </w:pPr>
                            <w:r>
                              <w:rPr>
                                <w:rFonts w:ascii="Corbel" w:hAnsi="Corbel"/>
                                <w:color w:val="000000" w:themeColor="text1"/>
                                <w:sz w:val="20"/>
                                <w:szCs w:val="20"/>
                              </w:rPr>
                              <w:t>Un seul acteur public est plus fortement mentionné concernant des relations en dégradation : le Conseil Régional. Cela tient au double basculement récent : politique, avec le changement de majorité, et institutionnel, avec la fusion des régions et la nouvelle répartition des compétences dans le cadre de la loi Nouvelle Or</w:t>
                            </w:r>
                            <w:r w:rsidR="00B574EC">
                              <w:rPr>
                                <w:rFonts w:ascii="Corbel" w:hAnsi="Corbel"/>
                                <w:color w:val="000000" w:themeColor="text1"/>
                                <w:sz w:val="20"/>
                                <w:szCs w:val="20"/>
                              </w:rPr>
                              <w:t>ganisation Territoriale de la Ré</w:t>
                            </w:r>
                            <w:r>
                              <w:rPr>
                                <w:rFonts w:ascii="Corbel" w:hAnsi="Corbel"/>
                                <w:color w:val="000000" w:themeColor="text1"/>
                                <w:sz w:val="20"/>
                                <w:szCs w:val="20"/>
                              </w:rPr>
                              <w:t xml:space="preserve">publique.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E3B22" id="Zone de texte 3472" o:spid="_x0000_s1075" type="#_x0000_t202" style="position:absolute;margin-left:362.85pt;margin-top:.1pt;width:343.65pt;height:279.35pt;z-index:-25136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" fillcolor="white [3201]" stroked="f" strokeweight=".5pt">
                <v:textbox>
                  <w:txbxContent>
                    <w:p w:rsidR="00C56C96" w:rsidRPr="000878F8" w:rsidRDefault="00C56C96" w:rsidP="00C30147">
                      <w:pPr>
                        <w:spacing w:after="120"/>
                        <w:rPr>
                          <w:rFonts w:ascii="Corbel" w:hAnsi="Corbel"/>
                          <w:b/>
                          <w:color w:val="0472B0"/>
                          <w:sz w:val="20"/>
                          <w:szCs w:val="20"/>
                        </w:rPr>
                      </w:pPr>
                      <w:r>
                        <w:rPr>
                          <w:rFonts w:ascii="Corbel" w:hAnsi="Corbel"/>
                          <w:b/>
                          <w:color w:val="0472B0"/>
                          <w:sz w:val="20"/>
                          <w:szCs w:val="20"/>
                        </w:rPr>
                        <w:t>DES RELATIONS GLOBALEMENT BONNES AVEC LES POUVOIRS PUBLICS</w:t>
                      </w:r>
                    </w:p>
                    <w:p w:rsidR="00C56C96" w:rsidRPr="000A2EEE" w:rsidRDefault="00C56C96" w:rsidP="00C30147">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Les associations répondantes affichent une vision globalement positive de leurs échanges avec les pouvoirs publics. La Ville de Tourcoing, principal partenaire du tissu associatif, est l’acteur qui recueille le plus de réponses affirmant la bonne teneur des échanges. L’Etat, partenaire le moins présent, jouit également d’une image très positive au sujet des liens avec les associations.</w:t>
                      </w:r>
                    </w:p>
                    <w:p w:rsidR="00C56C96" w:rsidRDefault="00C56C96" w:rsidP="00C30147">
                      <w:pPr>
                        <w:spacing w:after="120"/>
                        <w:jc w:val="both"/>
                        <w:rPr>
                          <w:rFonts w:ascii="Corbel" w:hAnsi="Corbel"/>
                          <w:color w:val="000000" w:themeColor="text1"/>
                          <w:sz w:val="20"/>
                          <w:szCs w:val="20"/>
                        </w:rPr>
                      </w:pPr>
                      <w:r>
                        <w:rPr>
                          <w:rFonts w:ascii="Corbel" w:hAnsi="Corbel"/>
                          <w:color w:val="000000" w:themeColor="text1"/>
                          <w:sz w:val="20"/>
                          <w:szCs w:val="20"/>
                        </w:rPr>
                        <w:t>Les villes autres que celle de Tourcoing sont celles qui bénéficient le plus de réponses mentionnant une relation convenable, au sein de laquelle chacun joue son rôle. Cela souligne une certaine neutralité, les échanges n’étant que ponctuels et sans doute non vitaux pour la survie de l’association, donc avec un niveau d’attente moindre.</w:t>
                      </w:r>
                    </w:p>
                    <w:p w:rsidR="00C56C96" w:rsidRDefault="00C56C96" w:rsidP="00C30147">
                      <w:pPr>
                        <w:spacing w:after="120"/>
                        <w:jc w:val="both"/>
                        <w:rPr>
                          <w:rFonts w:ascii="Corbel" w:hAnsi="Corbel"/>
                          <w:color w:val="000000" w:themeColor="text1"/>
                          <w:sz w:val="20"/>
                          <w:szCs w:val="20"/>
                        </w:rPr>
                      </w:pPr>
                      <w:r>
                        <w:rPr>
                          <w:rFonts w:ascii="Corbel" w:hAnsi="Corbel"/>
                          <w:color w:val="000000" w:themeColor="text1"/>
                          <w:sz w:val="20"/>
                          <w:szCs w:val="20"/>
                        </w:rPr>
                        <w:t xml:space="preserve">Les associations mentionnant des relations qui ont toujours été compliquées sont très minoritaires, sans écart majeur entre les différents partenaires. </w:t>
                      </w:r>
                    </w:p>
                    <w:p w:rsidR="00C56C96" w:rsidRPr="000A2EEE" w:rsidRDefault="00C56C96" w:rsidP="00C30147">
                      <w:pPr>
                        <w:spacing w:after="120"/>
                        <w:jc w:val="both"/>
                        <w:rPr>
                          <w:rFonts w:ascii="Corbel" w:hAnsi="Corbel"/>
                          <w:color w:val="000000" w:themeColor="text1"/>
                          <w:sz w:val="20"/>
                          <w:szCs w:val="20"/>
                        </w:rPr>
                      </w:pPr>
                      <w:r>
                        <w:rPr>
                          <w:rFonts w:ascii="Corbel" w:hAnsi="Corbel"/>
                          <w:color w:val="000000" w:themeColor="text1"/>
                          <w:sz w:val="20"/>
                          <w:szCs w:val="20"/>
                        </w:rPr>
                        <w:t>Un seul acteur public est plus fortement mentionné concernant des relations en dégradation : le Conseil Régional. Cela tient au double basculement récent : politique, avec le changement de majorité, et institutionnel, avec la fusion des régions et la nouvelle répartition des compétences dans le cadre de la loi Nouvelle Or</w:t>
                      </w:r>
                      <w:r w:rsidR="00B574EC">
                        <w:rPr>
                          <w:rFonts w:ascii="Corbel" w:hAnsi="Corbel"/>
                          <w:color w:val="000000" w:themeColor="text1"/>
                          <w:sz w:val="20"/>
                          <w:szCs w:val="20"/>
                        </w:rPr>
                        <w:t>ganisation Territoriale de la Ré</w:t>
                      </w:r>
                      <w:r>
                        <w:rPr>
                          <w:rFonts w:ascii="Corbel" w:hAnsi="Corbel"/>
                          <w:color w:val="000000" w:themeColor="text1"/>
                          <w:sz w:val="20"/>
                          <w:szCs w:val="20"/>
                        </w:rPr>
                        <w:t xml:space="preserve">publique. </w:t>
                      </w:r>
                    </w:p>
                  </w:txbxContent>
                </v:textbox>
                <w10:wrap anchorx="margin"/>
              </v:shape>
            </w:pict>
          </mc:Fallback>
        </mc:AlternateContent>
      </w:r>
      <w:r w:rsidR="00C30147" w:rsidRPr="00816BBE">
        <w:rPr>
          <w:noProof/>
          <w:color w:val="000000" w:themeColor="text1"/>
          <w:lang w:eastAsia="fr-FR"/>
        </w:rPr>
        <w:drawing>
          <wp:anchor distT="0" distB="0" distL="114300" distR="114300" simplePos="0" relativeHeight="251948544" behindDoc="0" locked="0" layoutInCell="1" allowOverlap="1">
            <wp:simplePos x="0" y="0"/>
            <wp:positionH relativeFrom="margin">
              <wp:posOffset>4666615</wp:posOffset>
            </wp:positionH>
            <wp:positionV relativeFrom="paragraph">
              <wp:posOffset>3510281</wp:posOffset>
            </wp:positionV>
            <wp:extent cx="4308475" cy="2232660"/>
            <wp:effectExtent l="0" t="0" r="0" b="15240"/>
            <wp:wrapNone/>
            <wp:docPr id="3471" name="Graphique 3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9E6B26" w:rsidRPr="0001311B">
        <w:rPr>
          <w:noProof/>
          <w:lang w:eastAsia="fr-FR"/>
        </w:rPr>
        <mc:AlternateContent>
          <mc:Choice Requires="wps">
            <w:drawing>
              <wp:anchor distT="0" distB="0" distL="114300" distR="114300" simplePos="0" relativeHeight="251947520" behindDoc="1" locked="0" layoutInCell="1" allowOverlap="1" wp14:anchorId="12F871F6" wp14:editId="60389E71">
                <wp:simplePos x="0" y="0"/>
                <wp:positionH relativeFrom="margin">
                  <wp:align>left</wp:align>
                </wp:positionH>
                <wp:positionV relativeFrom="paragraph">
                  <wp:posOffset>4666</wp:posOffset>
                </wp:positionV>
                <wp:extent cx="4412615" cy="3548269"/>
                <wp:effectExtent l="0" t="0" r="6985" b="0"/>
                <wp:wrapNone/>
                <wp:docPr id="3470" name="Zone de texte 3470"/>
                <wp:cNvGraphicFramePr/>
                <a:graphic xmlns:a="http://schemas.openxmlformats.org/drawingml/2006/main">
                  <a:graphicData uri="http://schemas.microsoft.com/office/word/2010/wordprocessingShape">
                    <wps:wsp>
                      <wps:cNvSpPr txBox="1"/>
                      <wps:spPr>
                        <a:xfrm>
                          <a:off x="0" y="0"/>
                          <a:ext cx="4412615" cy="3548269"/>
                        </a:xfrm>
                        <a:prstGeom prst="rect">
                          <a:avLst/>
                        </a:prstGeom>
                        <a:solidFill>
                          <a:schemeClr val="lt1"/>
                        </a:solidFill>
                        <a:ln w="6350">
                          <a:noFill/>
                        </a:ln>
                      </wps:spPr>
                      <wps:txbx>
                        <w:txbxContent>
                          <w:p w:rsidR="00C56C96" w:rsidRPr="000878F8" w:rsidRDefault="00C56C96" w:rsidP="00392FC4">
                            <w:pPr>
                              <w:spacing w:after="120"/>
                              <w:rPr>
                                <w:rFonts w:ascii="Corbel" w:hAnsi="Corbel"/>
                                <w:b/>
                                <w:color w:val="0472B0"/>
                                <w:sz w:val="20"/>
                                <w:szCs w:val="20"/>
                              </w:rPr>
                            </w:pPr>
                            <w:r>
                              <w:rPr>
                                <w:rFonts w:ascii="Corbel" w:hAnsi="Corbel"/>
                                <w:b/>
                                <w:color w:val="0472B0"/>
                                <w:sz w:val="20"/>
                                <w:szCs w:val="20"/>
                              </w:rPr>
                              <w:t>LA VILLE DE TOURCOING, DE LOIN LE PRINCIPAL PARTENAIRE</w:t>
                            </w:r>
                          </w:p>
                          <w:p w:rsidR="00C56C96" w:rsidRDefault="00C56C96" w:rsidP="00C30147">
                            <w:pPr>
                              <w:tabs>
                                <w:tab w:val="left" w:pos="6654"/>
                              </w:tabs>
                              <w:spacing w:after="120"/>
                              <w:jc w:val="both"/>
                              <w:rPr>
                                <w:rFonts w:ascii="Corbel" w:hAnsi="Corbel"/>
                                <w:color w:val="000000" w:themeColor="text1"/>
                                <w:sz w:val="20"/>
                                <w:szCs w:val="20"/>
                              </w:rPr>
                            </w:pPr>
                            <w:r>
                              <w:rPr>
                                <w:rFonts w:ascii="Corbel" w:hAnsi="Corbel"/>
                                <w:color w:val="000000" w:themeColor="text1"/>
                                <w:sz w:val="20"/>
                                <w:szCs w:val="20"/>
                              </w:rPr>
                              <w:t>Les Villes sont les premiers interlocuteurs des associations, cela se vérifie une fois de plus via ce baromètre. La Ville de Tourcoing apparait très nettement comme le principal partenaire – 3 associations sur 4 développent des liens avec la Mairie. Nettement plus bas mais en seconde position, apparaissent les autres villes, probablement celles de la Vallée de la Lys, ou Roubaix.</w:t>
                            </w:r>
                          </w:p>
                          <w:p w:rsidR="00C56C96" w:rsidRDefault="00C56C96" w:rsidP="00392FC4">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Le Conseil Départemental entretien des contacts avec presque 1 associations sur 2, mais des liens davantage ponctuels.</w:t>
                            </w:r>
                          </w:p>
                          <w:p w:rsidR="00C56C96" w:rsidRDefault="00C56C96" w:rsidP="00392FC4">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La Métropole Européenne de Lille reste un acteur de second plan malgré la récente obtention de nouvelles compétences de cet échelon territorial, cela signifie que la mue n’a pas encore eu lieu.</w:t>
                            </w:r>
                          </w:p>
                          <w:p w:rsidR="00C56C96" w:rsidRDefault="00C56C96" w:rsidP="00392FC4">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La Région et l’Etat apparaissent peu parmi les réponses au sein du baromètre, cela tient à leur positionnement, qui est de soutenir principalement des têtes de réseaux qui irriguent ensuite le tissu associatif. Rien de surprenant donc à ce qu’ils apparaissent en retrait.</w:t>
                            </w:r>
                          </w:p>
                          <w:p w:rsidR="00C56C96" w:rsidRPr="000A2EEE" w:rsidRDefault="00C56C96" w:rsidP="00392FC4">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Les répondants expriment une forte attente de relations renforcées avec les partenaires publics, à l’exception des villes, dont les contacts sont déjà forts.</w:t>
                            </w:r>
                          </w:p>
                          <w:p w:rsidR="00C56C96" w:rsidRPr="000A2EEE" w:rsidRDefault="00C56C96" w:rsidP="00392FC4">
                            <w:pPr>
                              <w:spacing w:after="120"/>
                              <w:jc w:val="both"/>
                              <w:rPr>
                                <w:rFonts w:ascii="Corbel" w:hAnsi="Corbe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871F6" id="Zone de texte 3470" o:spid="_x0000_s1076" type="#_x0000_t202" style="position:absolute;margin-left:0;margin-top:.35pt;width:347.45pt;height:279.4pt;z-index:-25136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" fillcolor="white [3201]" stroked="f" strokeweight=".5pt">
                <v:textbox>
                  <w:txbxContent>
                    <w:p w:rsidR="00C56C96" w:rsidRPr="000878F8" w:rsidRDefault="00C56C96" w:rsidP="00392FC4">
                      <w:pPr>
                        <w:spacing w:after="120"/>
                        <w:rPr>
                          <w:rFonts w:ascii="Corbel" w:hAnsi="Corbel"/>
                          <w:b/>
                          <w:color w:val="0472B0"/>
                          <w:sz w:val="20"/>
                          <w:szCs w:val="20"/>
                        </w:rPr>
                      </w:pPr>
                      <w:r>
                        <w:rPr>
                          <w:rFonts w:ascii="Corbel" w:hAnsi="Corbel"/>
                          <w:b/>
                          <w:color w:val="0472B0"/>
                          <w:sz w:val="20"/>
                          <w:szCs w:val="20"/>
                        </w:rPr>
                        <w:t>LA VILLE DE TOURCOING, DE LOIN LE PRINCIPAL PARTENAIRE</w:t>
                      </w:r>
                    </w:p>
                    <w:p w:rsidR="00C56C96" w:rsidRDefault="00C56C96" w:rsidP="00C30147">
                      <w:pPr>
                        <w:tabs>
                          <w:tab w:val="left" w:pos="6654"/>
                        </w:tabs>
                        <w:spacing w:after="120"/>
                        <w:jc w:val="both"/>
                        <w:rPr>
                          <w:rFonts w:ascii="Corbel" w:hAnsi="Corbel"/>
                          <w:color w:val="000000" w:themeColor="text1"/>
                          <w:sz w:val="20"/>
                          <w:szCs w:val="20"/>
                        </w:rPr>
                      </w:pPr>
                      <w:r>
                        <w:rPr>
                          <w:rFonts w:ascii="Corbel" w:hAnsi="Corbel"/>
                          <w:color w:val="000000" w:themeColor="text1"/>
                          <w:sz w:val="20"/>
                          <w:szCs w:val="20"/>
                        </w:rPr>
                        <w:t>Les Villes sont les premiers interlocuteurs des associations, cela se vérifie une fois de plus via ce baromètre. La Ville de Tourcoing apparait très nettement comme le principal partenaire – 3 associations sur 4 développent des liens avec la Mairie. Nettement plus bas mais en seconde position, apparaissent les autres villes, probablement celles de la Vallée de la Lys, ou Roubaix.</w:t>
                      </w:r>
                    </w:p>
                    <w:p w:rsidR="00C56C96" w:rsidRDefault="00C56C96" w:rsidP="00392FC4">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Le Conseil Départemental entretien des contacts avec presque 1 associations sur 2, mais des liens davantage ponctuels.</w:t>
                      </w:r>
                    </w:p>
                    <w:p w:rsidR="00C56C96" w:rsidRDefault="00C56C96" w:rsidP="00392FC4">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La Métropole Européenne de Lille reste un acteur de second plan malgré la récente obtention de nouvelles compétences de cet échelon territorial, cela signifie que la mue n’a pas encore eu lieu.</w:t>
                      </w:r>
                    </w:p>
                    <w:p w:rsidR="00C56C96" w:rsidRDefault="00C56C96" w:rsidP="00392FC4">
                      <w:pPr>
                        <w:tabs>
                          <w:tab w:val="left" w:pos="6804"/>
                        </w:tabs>
                        <w:spacing w:after="120"/>
                        <w:jc w:val="both"/>
                        <w:rPr>
                          <w:rFonts w:ascii="Corbel" w:hAnsi="Corbel"/>
                          <w:color w:val="000000" w:themeColor="text1"/>
                          <w:sz w:val="20"/>
                          <w:szCs w:val="20"/>
                        </w:rPr>
                      </w:pPr>
                      <w:r>
                        <w:rPr>
                          <w:rFonts w:ascii="Corbel" w:hAnsi="Corbel"/>
                          <w:color w:val="000000" w:themeColor="text1"/>
                          <w:sz w:val="20"/>
                          <w:szCs w:val="20"/>
                        </w:rPr>
                        <w:t>La Région et l’Etat apparaissent peu parmi les réponses au sein du baromètre, cela tient à leur positionnement, qui est de soutenir principalement des têtes de réseaux qui irriguent ensuite le tissu associatif. Rien de surprenant donc à ce qu’ils apparaissent en retrait.</w:t>
                      </w:r>
                    </w:p>
                    <w:p w:rsidR="00C56C96" w:rsidRPr="000A2EEE" w:rsidRDefault="00C56C96" w:rsidP="00392FC4">
                      <w:pPr>
                        <w:tabs>
                          <w:tab w:val="left" w:pos="6804"/>
                        </w:tabs>
                        <w:spacing w:after="0"/>
                        <w:jc w:val="both"/>
                        <w:rPr>
                          <w:rFonts w:ascii="Corbel" w:hAnsi="Corbel"/>
                          <w:color w:val="000000" w:themeColor="text1"/>
                          <w:sz w:val="20"/>
                          <w:szCs w:val="20"/>
                        </w:rPr>
                      </w:pPr>
                      <w:r>
                        <w:rPr>
                          <w:rFonts w:ascii="Corbel" w:hAnsi="Corbel"/>
                          <w:color w:val="000000" w:themeColor="text1"/>
                          <w:sz w:val="20"/>
                          <w:szCs w:val="20"/>
                        </w:rPr>
                        <w:t>Les répondants expriment une forte attente de relations renforcées avec les partenaires publics, à l’exception des villes, dont les contacts sont déjà forts.</w:t>
                      </w:r>
                    </w:p>
                    <w:p w:rsidR="00C56C96" w:rsidRPr="000A2EEE" w:rsidRDefault="00C56C96" w:rsidP="00392FC4">
                      <w:pPr>
                        <w:spacing w:after="120"/>
                        <w:jc w:val="both"/>
                        <w:rPr>
                          <w:rFonts w:ascii="Corbel" w:hAnsi="Corbel"/>
                          <w:color w:val="000000" w:themeColor="text1"/>
                          <w:sz w:val="20"/>
                          <w:szCs w:val="20"/>
                        </w:rPr>
                      </w:pPr>
                    </w:p>
                  </w:txbxContent>
                </v:textbox>
                <w10:wrap anchorx="margin"/>
              </v:shape>
            </w:pict>
          </mc:Fallback>
        </mc:AlternateContent>
      </w:r>
      <w:r w:rsidR="00392FC4">
        <w:rPr>
          <w:noProof/>
          <w:lang w:eastAsia="fr-FR"/>
        </w:rPr>
        <w:drawing>
          <wp:anchor distT="0" distB="0" distL="114300" distR="114300" simplePos="0" relativeHeight="251943424" behindDoc="0" locked="0" layoutInCell="1" allowOverlap="1">
            <wp:simplePos x="0" y="0"/>
            <wp:positionH relativeFrom="margin">
              <wp:align>left</wp:align>
            </wp:positionH>
            <wp:positionV relativeFrom="paragraph">
              <wp:posOffset>3453544</wp:posOffset>
            </wp:positionV>
            <wp:extent cx="4165600" cy="2290997"/>
            <wp:effectExtent l="0" t="0" r="6350" b="0"/>
            <wp:wrapNone/>
            <wp:docPr id="3463" name="Graphique 3463">
              <a:extLst xmlns:a="http://schemas.openxmlformats.org/drawingml/2006/main">
                <a:ext uri="{FF2B5EF4-FFF2-40B4-BE49-F238E27FC236}">
                  <a16:creationId xmlns:a16="http://schemas.microsoft.com/office/drawing/2014/main" id="{4EE3D277-80C4-4138-B5C0-AB41DFFDE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r w:rsidR="00392FC4">
        <w:rPr>
          <w:rFonts w:ascii="Arial" w:hAnsi="Arial" w:cs="Arial"/>
          <w:noProof/>
          <w:color w:val="E36C0A"/>
          <w:sz w:val="36"/>
          <w:szCs w:val="36"/>
          <w:lang w:eastAsia="fr-FR"/>
        </w:rPr>
        <mc:AlternateContent>
          <mc:Choice Requires="wps">
            <w:drawing>
              <wp:anchor distT="0" distB="0" distL="114300" distR="114300" simplePos="0" relativeHeight="251945472" behindDoc="0" locked="0" layoutInCell="1" allowOverlap="1" wp14:anchorId="6C6730EC" wp14:editId="4DCCB416">
                <wp:simplePos x="0" y="0"/>
                <wp:positionH relativeFrom="page">
                  <wp:align>left</wp:align>
                </wp:positionH>
                <wp:positionV relativeFrom="paragraph">
                  <wp:posOffset>-459528</wp:posOffset>
                </wp:positionV>
                <wp:extent cx="5588000" cy="456565"/>
                <wp:effectExtent l="0" t="0" r="0" b="635"/>
                <wp:wrapNone/>
                <wp:docPr id="3469" name="Zone de texte 3469"/>
                <wp:cNvGraphicFramePr/>
                <a:graphic xmlns:a="http://schemas.openxmlformats.org/drawingml/2006/main">
                  <a:graphicData uri="http://schemas.microsoft.com/office/word/2010/wordprocessingShape">
                    <wps:wsp>
                      <wps:cNvSpPr txBox="1"/>
                      <wps:spPr>
                        <a:xfrm>
                          <a:off x="0" y="0"/>
                          <a:ext cx="5588000" cy="456565"/>
                        </a:xfrm>
                        <a:prstGeom prst="rect">
                          <a:avLst/>
                        </a:prstGeom>
                        <a:solidFill>
                          <a:srgbClr val="B1C7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6C96" w:rsidRPr="00E27EA1" w:rsidRDefault="00C56C96" w:rsidP="00F95327">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LES RELATIONS AVEC LES PARTENAIRES PUBLICS</w:t>
                            </w:r>
                            <w:r w:rsidRPr="00E27EA1">
                              <w:rPr>
                                <w:rFonts w:ascii="Alegreya Sans" w:hAnsi="Alegreya Sans"/>
                                <w:b/>
                                <w:color w:val="0472B0"/>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30EC" id="Zone de texte 3469" o:spid="_x0000_s1077" type="#_x0000_t202" style="position:absolute;margin-left:0;margin-top:-36.2pt;width:440pt;height:35.95pt;z-index:2519454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" fillcolor="#b1c702" stroked="f" strokeweight=".5pt">
                <v:textbox>
                  <w:txbxContent>
                    <w:p w:rsidR="00C56C96" w:rsidRPr="00E27EA1" w:rsidRDefault="00C56C96" w:rsidP="00F95327">
                      <w:pPr>
                        <w:pStyle w:val="Paragraphedeliste"/>
                        <w:spacing w:after="0" w:line="240" w:lineRule="auto"/>
                        <w:ind w:left="142" w:right="77"/>
                        <w:jc w:val="right"/>
                        <w:rPr>
                          <w:rFonts w:ascii="Alegreya Sans" w:hAnsi="Alegreya Sans"/>
                          <w:b/>
                          <w:color w:val="0472B0"/>
                          <w:sz w:val="24"/>
                          <w:szCs w:val="24"/>
                        </w:rPr>
                      </w:pPr>
                      <w:r>
                        <w:rPr>
                          <w:rFonts w:ascii="Alegreya Sans" w:hAnsi="Alegreya Sans"/>
                          <w:b/>
                          <w:color w:val="0472B0"/>
                          <w:sz w:val="36"/>
                          <w:szCs w:val="36"/>
                        </w:rPr>
                        <w:t>LES RELATIONS AVEC LES PARTENAIRES PUBLICS</w:t>
                      </w:r>
                      <w:r w:rsidRPr="00E27EA1">
                        <w:rPr>
                          <w:rFonts w:ascii="Alegreya Sans" w:hAnsi="Alegreya Sans"/>
                          <w:b/>
                          <w:color w:val="0472B0"/>
                          <w:sz w:val="36"/>
                          <w:szCs w:val="36"/>
                        </w:rPr>
                        <w:t xml:space="preserve"> </w:t>
                      </w:r>
                    </w:p>
                  </w:txbxContent>
                </v:textbox>
                <w10:wrap anchorx="page"/>
              </v:shape>
            </w:pict>
          </mc:Fallback>
        </mc:AlternateContent>
      </w:r>
    </w:p>
    <w:p w:rsidR="00C56C96" w:rsidRDefault="00C56C96" w:rsidP="008226AC"/>
    <w:sectPr w:rsidR="00C56C96" w:rsidSect="008226AC">
      <w:pgSz w:w="16838" w:h="11906" w:orient="landscape"/>
      <w:pgMar w:top="1417" w:right="1417" w:bottom="1417" w:left="1276" w:header="708" w:footer="708" w:gutter="0"/>
      <w:cols w:num="2" w:space="10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egoe UI">
    <w:panose1 w:val="020B0502040204020203"/>
    <w:charset w:val="00"/>
    <w:family w:val="swiss"/>
    <w:pitch w:val="variable"/>
    <w:sig w:usb0="E4002EFF" w:usb1="C000E47F" w:usb2="00000009" w:usb3="00000000" w:csb0="000001FF" w:csb1="00000000"/>
  </w:font>
  <w:font w:name="Alegreya Sans">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egreya Sans Light">
    <w:altName w:val="Calibri"/>
    <w:charset w:val="00"/>
    <w:family w:val="auto"/>
    <w:pitch w:val="variable"/>
    <w:sig w:usb0="20000007"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4202"/>
    <w:multiLevelType w:val="hybridMultilevel"/>
    <w:tmpl w:val="E162E87C"/>
    <w:lvl w:ilvl="0" w:tplc="D0A839A6">
      <w:numFmt w:val="bullet"/>
      <w:lvlText w:val="-"/>
      <w:lvlJc w:val="left"/>
      <w:pPr>
        <w:ind w:left="720" w:hanging="360"/>
      </w:pPr>
      <w:rPr>
        <w:rFonts w:ascii="Corbel" w:eastAsiaTheme="minorHAnsi" w:hAnsi="Corbe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91"/>
    <w:rsid w:val="00012919"/>
    <w:rsid w:val="0001311B"/>
    <w:rsid w:val="000131C0"/>
    <w:rsid w:val="00022D3A"/>
    <w:rsid w:val="000405E2"/>
    <w:rsid w:val="00073101"/>
    <w:rsid w:val="0008062C"/>
    <w:rsid w:val="000878F8"/>
    <w:rsid w:val="000A2EEE"/>
    <w:rsid w:val="000A73A8"/>
    <w:rsid w:val="000A7A9A"/>
    <w:rsid w:val="000C0FD7"/>
    <w:rsid w:val="000C21CE"/>
    <w:rsid w:val="000F6450"/>
    <w:rsid w:val="001031DD"/>
    <w:rsid w:val="00111CA8"/>
    <w:rsid w:val="0013034A"/>
    <w:rsid w:val="00167B90"/>
    <w:rsid w:val="001979F0"/>
    <w:rsid w:val="001B42B6"/>
    <w:rsid w:val="001D3361"/>
    <w:rsid w:val="001E5606"/>
    <w:rsid w:val="001E70E4"/>
    <w:rsid w:val="00210C90"/>
    <w:rsid w:val="002225F0"/>
    <w:rsid w:val="00227872"/>
    <w:rsid w:val="00250E60"/>
    <w:rsid w:val="00253AA7"/>
    <w:rsid w:val="00273B44"/>
    <w:rsid w:val="002961BB"/>
    <w:rsid w:val="002C526D"/>
    <w:rsid w:val="002F6A89"/>
    <w:rsid w:val="00372EE8"/>
    <w:rsid w:val="00374D91"/>
    <w:rsid w:val="0038116C"/>
    <w:rsid w:val="00392FC4"/>
    <w:rsid w:val="003B1D99"/>
    <w:rsid w:val="003B2377"/>
    <w:rsid w:val="003C36D2"/>
    <w:rsid w:val="003D4327"/>
    <w:rsid w:val="003F2307"/>
    <w:rsid w:val="004178D5"/>
    <w:rsid w:val="00426BD0"/>
    <w:rsid w:val="00455769"/>
    <w:rsid w:val="004913EC"/>
    <w:rsid w:val="004F4F10"/>
    <w:rsid w:val="004F6EEA"/>
    <w:rsid w:val="005461C7"/>
    <w:rsid w:val="005725C0"/>
    <w:rsid w:val="005A3365"/>
    <w:rsid w:val="005C1BB2"/>
    <w:rsid w:val="005E2E9D"/>
    <w:rsid w:val="00601F3B"/>
    <w:rsid w:val="00625FB8"/>
    <w:rsid w:val="00650CA8"/>
    <w:rsid w:val="00654D5D"/>
    <w:rsid w:val="00670448"/>
    <w:rsid w:val="006C0779"/>
    <w:rsid w:val="006C1614"/>
    <w:rsid w:val="006D30D8"/>
    <w:rsid w:val="006E1D04"/>
    <w:rsid w:val="006E244E"/>
    <w:rsid w:val="006E57AB"/>
    <w:rsid w:val="00705D52"/>
    <w:rsid w:val="00741879"/>
    <w:rsid w:val="007A0DCF"/>
    <w:rsid w:val="007A32CE"/>
    <w:rsid w:val="007A7230"/>
    <w:rsid w:val="007B16AC"/>
    <w:rsid w:val="007C1010"/>
    <w:rsid w:val="007D5BDD"/>
    <w:rsid w:val="007E6406"/>
    <w:rsid w:val="007F4C92"/>
    <w:rsid w:val="007F7767"/>
    <w:rsid w:val="00813810"/>
    <w:rsid w:val="008152C2"/>
    <w:rsid w:val="00816BBE"/>
    <w:rsid w:val="008226AC"/>
    <w:rsid w:val="00837C24"/>
    <w:rsid w:val="008B24C5"/>
    <w:rsid w:val="008C0DE9"/>
    <w:rsid w:val="008D7587"/>
    <w:rsid w:val="008F151F"/>
    <w:rsid w:val="008F233B"/>
    <w:rsid w:val="009570B7"/>
    <w:rsid w:val="009669DF"/>
    <w:rsid w:val="00973D97"/>
    <w:rsid w:val="00994869"/>
    <w:rsid w:val="00997186"/>
    <w:rsid w:val="009A1B1F"/>
    <w:rsid w:val="009D2E66"/>
    <w:rsid w:val="009E6B26"/>
    <w:rsid w:val="00A1138D"/>
    <w:rsid w:val="00A1244B"/>
    <w:rsid w:val="00A15073"/>
    <w:rsid w:val="00A352E6"/>
    <w:rsid w:val="00A427AC"/>
    <w:rsid w:val="00A4341B"/>
    <w:rsid w:val="00A608E1"/>
    <w:rsid w:val="00A957A4"/>
    <w:rsid w:val="00AC3DCC"/>
    <w:rsid w:val="00AD4087"/>
    <w:rsid w:val="00AF6912"/>
    <w:rsid w:val="00B13C1D"/>
    <w:rsid w:val="00B14EFB"/>
    <w:rsid w:val="00B35199"/>
    <w:rsid w:val="00B574EC"/>
    <w:rsid w:val="00B63666"/>
    <w:rsid w:val="00B63ECB"/>
    <w:rsid w:val="00BA24D9"/>
    <w:rsid w:val="00BD6C0C"/>
    <w:rsid w:val="00BF006A"/>
    <w:rsid w:val="00BF3556"/>
    <w:rsid w:val="00C06F9E"/>
    <w:rsid w:val="00C22884"/>
    <w:rsid w:val="00C30147"/>
    <w:rsid w:val="00C34287"/>
    <w:rsid w:val="00C52584"/>
    <w:rsid w:val="00C56C96"/>
    <w:rsid w:val="00C83BD3"/>
    <w:rsid w:val="00C97771"/>
    <w:rsid w:val="00CA536A"/>
    <w:rsid w:val="00CB05DC"/>
    <w:rsid w:val="00CC4323"/>
    <w:rsid w:val="00CD0DE0"/>
    <w:rsid w:val="00D02E1B"/>
    <w:rsid w:val="00D16A44"/>
    <w:rsid w:val="00D3030F"/>
    <w:rsid w:val="00D629A2"/>
    <w:rsid w:val="00D648BB"/>
    <w:rsid w:val="00D657BD"/>
    <w:rsid w:val="00D66151"/>
    <w:rsid w:val="00D70CAB"/>
    <w:rsid w:val="00DD2088"/>
    <w:rsid w:val="00DD3CA9"/>
    <w:rsid w:val="00DD5EEB"/>
    <w:rsid w:val="00DE4FF0"/>
    <w:rsid w:val="00E00BDA"/>
    <w:rsid w:val="00E06B98"/>
    <w:rsid w:val="00E12A81"/>
    <w:rsid w:val="00E27EA1"/>
    <w:rsid w:val="00E6405F"/>
    <w:rsid w:val="00EA364E"/>
    <w:rsid w:val="00ED05A1"/>
    <w:rsid w:val="00EE37A9"/>
    <w:rsid w:val="00F27886"/>
    <w:rsid w:val="00F438C5"/>
    <w:rsid w:val="00F62C97"/>
    <w:rsid w:val="00F80E22"/>
    <w:rsid w:val="00F95327"/>
    <w:rsid w:val="00FD7208"/>
    <w:rsid w:val="00FF7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977C"/>
  <w15:chartTrackingRefBased/>
  <w15:docId w15:val="{C4514FCC-BF79-4A24-9566-8FDA1B3F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4D91"/>
    <w:pPr>
      <w:ind w:left="720"/>
      <w:contextualSpacing/>
    </w:pPr>
  </w:style>
  <w:style w:type="paragraph" w:customStyle="1" w:styleId="Standard">
    <w:name w:val="Standard"/>
    <w:rsid w:val="00625FB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otedebasdepage">
    <w:name w:val="footnote text"/>
    <w:basedOn w:val="Normal"/>
    <w:link w:val="NotedebasdepageCar"/>
    <w:uiPriority w:val="99"/>
    <w:semiHidden/>
    <w:unhideWhenUsed/>
    <w:rsid w:val="00EE37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37A9"/>
    <w:rPr>
      <w:sz w:val="20"/>
      <w:szCs w:val="20"/>
    </w:rPr>
  </w:style>
  <w:style w:type="paragraph" w:styleId="Textedebulles">
    <w:name w:val="Balloon Text"/>
    <w:basedOn w:val="Normal"/>
    <w:link w:val="TextedebullesCar"/>
    <w:uiPriority w:val="99"/>
    <w:semiHidden/>
    <w:unhideWhenUsed/>
    <w:rsid w:val="00B13C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3C1D"/>
    <w:rPr>
      <w:rFonts w:ascii="Segoe UI" w:hAnsi="Segoe UI" w:cs="Segoe UI"/>
      <w:sz w:val="18"/>
      <w:szCs w:val="18"/>
    </w:rPr>
  </w:style>
  <w:style w:type="paragraph" w:styleId="NormalWeb">
    <w:name w:val="Normal (Web)"/>
    <w:basedOn w:val="Normal"/>
    <w:uiPriority w:val="99"/>
    <w:semiHidden/>
    <w:unhideWhenUsed/>
    <w:rsid w:val="00CB05DC"/>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1790">
      <w:bodyDiv w:val="1"/>
      <w:marLeft w:val="0"/>
      <w:marRight w:val="0"/>
      <w:marTop w:val="0"/>
      <w:marBottom w:val="0"/>
      <w:divBdr>
        <w:top w:val="none" w:sz="0" w:space="0" w:color="auto"/>
        <w:left w:val="none" w:sz="0" w:space="0" w:color="auto"/>
        <w:bottom w:val="none" w:sz="0" w:space="0" w:color="auto"/>
        <w:right w:val="none" w:sz="0" w:space="0" w:color="auto"/>
      </w:divBdr>
    </w:div>
    <w:div w:id="15207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image" Target="media/image2.jpeg"/><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image" Target="media/image5.jpeg"/><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Thomas\Desktop\MDA\2017\Barom&#232;tre%20Tourquennois%202016\BD%20Journal%20Officiel%20-%20Cr&#233;ations%20d'associations%20-%20Tourcoing.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10.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11.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chartUserShapes" Target="../drawings/drawing14.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chartUserShapes" Target="../drawings/drawing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chartUserShapes" Target="../drawings/drawing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D%20Journal%20Officiel%20-%20Cr&#233;ations%20d'associations%20-%20Tourcoin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chartUserShapes" Target="../drawings/drawing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chartUserShapes" Target="../drawings/drawing21.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22.xml"/><Relationship Id="rId1" Type="http://schemas.microsoft.com/office/2011/relationships/chartStyle" Target="style22.xml"/><Relationship Id="rId5" Type="http://schemas.openxmlformats.org/officeDocument/2006/relationships/chartUserShapes" Target="../drawings/drawing22.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23.xml"/><Relationship Id="rId1" Type="http://schemas.microsoft.com/office/2011/relationships/chartStyle" Target="style23.xml"/><Relationship Id="rId5" Type="http://schemas.openxmlformats.org/officeDocument/2006/relationships/chartUserShapes" Target="../drawings/drawing23.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24.xm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5.xml"/><Relationship Id="rId1" Type="http://schemas.microsoft.com/office/2011/relationships/chartStyle" Target="style25.xml"/><Relationship Id="rId5" Type="http://schemas.openxmlformats.org/officeDocument/2006/relationships/chartUserShapes" Target="../drawings/drawing25.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_rels/chart26.xml.rels><?xml version="1.0" encoding="UTF-8" standalone="yes"?>
<Relationships xmlns="http://schemas.openxmlformats.org/package/2006/relationships"><Relationship Id="rId3" Type="http://schemas.openxmlformats.org/officeDocument/2006/relationships/oleObject" Target="file:///C:\Users\Thomas\Desktop\MDA\2017\Barom&#232;tre%20Tourquennois%202016\Barom&#232;tre%20Associatif%20Tourquennois%20-%20r&#233;ponses%20questionnaire%20Adrien.xlsx" TargetMode="Externa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chartUserShapes" Target="../drawings/drawing26.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Users\Thomas\Desktop\MDA\2017\Barom&#232;tre%20Tourquennois%202016\BD%20INSEE%20CLAP%202014%20-%20Tourcoing-Vall&#233;e%20de%20la%20Ly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C:\Users\Thomas\Desktop\MDA\2017\Barom&#232;tre%20Tourquennois%202016\BD%20INSEE%20CLAP%202014%20-%20Tourcoing-Vall&#233;e%20de%20la%20Ly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Users\Thomas\Desktop\MDA\2017\Barom&#232;tre%20Tourquennois%202016\BD%20INSEE%20DADS%202013%20-%20Tourcoing.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oleObject" Target="file:///C:\Users\Thomas\Desktop\MDA\2017\Barom&#232;tre%20Tourquennois%202016\BD%20INSEE%20CLAP%202014%20-%20Tourcoing-Vall&#233;e%20de%20la%20Ly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7.xml"/><Relationship Id="rId4" Type="http://schemas.openxmlformats.org/officeDocument/2006/relationships/oleObject" Target="file:///C:\Users\Thomas\Desktop\MDA\2017\Barom&#232;tre%20Tourquennois%202016\BD%20INSEE%20DADS%202013%20-%20Tourcoing.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8.xml"/><Relationship Id="rId4" Type="http://schemas.openxmlformats.org/officeDocument/2006/relationships/oleObject" Target="file:///C:\Users\Thomas\Desktop\MDA\2017\Barom&#232;tre%20Tourquennois%202016\BD%20INSEE%20DADS%202013%20-%20Tourcoing.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9.xml"/><Relationship Id="rId4" Type="http://schemas.openxmlformats.org/officeDocument/2006/relationships/oleObject" Target="file:///C:\Users\Thomas\Desktop\MDA\2017\Barom&#232;tre%20Tourquennois%202016\Barom&#232;tre%20Associatif%20Tourquennois%20-%20r&#233;ponses%20questionnaire%20Adri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570100207321467"/>
          <c:y val="5.7629326685678432E-2"/>
          <c:w val="0.61325947384447743"/>
          <c:h val="0.8470294082825347"/>
        </c:manualLayout>
      </c:layout>
      <c:barChart>
        <c:barDir val="bar"/>
        <c:grouping val="clustered"/>
        <c:varyColors val="0"/>
        <c:ser>
          <c:idx val="0"/>
          <c:order val="0"/>
          <c:tx>
            <c:strRef>
              <c:f>Feuil2!$X$2</c:f>
              <c:strCache>
                <c:ptCount val="1"/>
                <c:pt idx="0">
                  <c:v>Métropole Européenne de Lille</c:v>
                </c:pt>
              </c:strCache>
            </c:strRef>
          </c:tx>
          <c:spPr>
            <a:solidFill>
              <a:srgbClr val="B1C70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Feuil2!$W$3:$W$14</c:f>
              <c:strCache>
                <c:ptCount val="12"/>
                <c:pt idx="0">
                  <c:v>Divers</c:v>
                </c:pt>
                <c:pt idx="1">
                  <c:v>Vie et développement local</c:v>
                </c:pt>
                <c:pt idx="2">
                  <c:v>Santé</c:v>
                </c:pt>
                <c:pt idx="3">
                  <c:v>Défense des intérêts économiques</c:v>
                </c:pt>
                <c:pt idx="4">
                  <c:v>Environnement</c:v>
                </c:pt>
                <c:pt idx="5">
                  <c:v>Action humanitaire</c:v>
                </c:pt>
                <c:pt idx="6">
                  <c:v>Action sociale</c:v>
                </c:pt>
                <c:pt idx="7">
                  <c:v>Défense des droits et des causes</c:v>
                </c:pt>
                <c:pt idx="8">
                  <c:v>Education formation</c:v>
                </c:pt>
                <c:pt idx="9">
                  <c:v>Sports</c:v>
                </c:pt>
                <c:pt idx="10">
                  <c:v>Loisirs</c:v>
                </c:pt>
                <c:pt idx="11">
                  <c:v>Culture</c:v>
                </c:pt>
              </c:strCache>
            </c:strRef>
          </c:cat>
          <c:val>
            <c:numRef>
              <c:f>Feuil2!$X$3:$X$14</c:f>
              <c:numCache>
                <c:formatCode>0%</c:formatCode>
                <c:ptCount val="12"/>
                <c:pt idx="0">
                  <c:v>1.8134193028410237E-3</c:v>
                </c:pt>
                <c:pt idx="1">
                  <c:v>2.5387870239774329E-2</c:v>
                </c:pt>
                <c:pt idx="2">
                  <c:v>3.1835583316542411E-2</c:v>
                </c:pt>
                <c:pt idx="3">
                  <c:v>3.3044529518436429E-2</c:v>
                </c:pt>
                <c:pt idx="4">
                  <c:v>2.9619181946403384E-2</c:v>
                </c:pt>
                <c:pt idx="5">
                  <c:v>7.1730807979044936E-2</c:v>
                </c:pt>
                <c:pt idx="6">
                  <c:v>5.0574249445899659E-2</c:v>
                </c:pt>
                <c:pt idx="7">
                  <c:v>8.4223252065283097E-2</c:v>
                </c:pt>
                <c:pt idx="8">
                  <c:v>0.14890187386661294</c:v>
                </c:pt>
                <c:pt idx="9">
                  <c:v>0.11303646987709047</c:v>
                </c:pt>
                <c:pt idx="10">
                  <c:v>0.18033447511585735</c:v>
                </c:pt>
                <c:pt idx="11">
                  <c:v>0.229498287326214</c:v>
                </c:pt>
              </c:numCache>
            </c:numRef>
          </c:val>
          <c:extLst>
            <c:ext xmlns:c16="http://schemas.microsoft.com/office/drawing/2014/chart" uri="{C3380CC4-5D6E-409C-BE32-E72D297353CC}">
              <c16:uniqueId val="{00000000-EEE8-4B2E-A4BF-A43366226C24}"/>
            </c:ext>
          </c:extLst>
        </c:ser>
        <c:ser>
          <c:idx val="1"/>
          <c:order val="1"/>
          <c:tx>
            <c:strRef>
              <c:f>Feuil2!$Y$2</c:f>
              <c:strCache>
                <c:ptCount val="1"/>
                <c:pt idx="0">
                  <c:v>Tourcoing</c:v>
                </c:pt>
              </c:strCache>
            </c:strRef>
          </c:tx>
          <c:spPr>
            <a:solidFill>
              <a:srgbClr val="0472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472AD"/>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Feuil2!$W$3:$W$14</c:f>
              <c:strCache>
                <c:ptCount val="12"/>
                <c:pt idx="0">
                  <c:v>Divers</c:v>
                </c:pt>
                <c:pt idx="1">
                  <c:v>Vie et développement local</c:v>
                </c:pt>
                <c:pt idx="2">
                  <c:v>Santé</c:v>
                </c:pt>
                <c:pt idx="3">
                  <c:v>Défense des intérêts économiques</c:v>
                </c:pt>
                <c:pt idx="4">
                  <c:v>Environnement</c:v>
                </c:pt>
                <c:pt idx="5">
                  <c:v>Action humanitaire</c:v>
                </c:pt>
                <c:pt idx="6">
                  <c:v>Action sociale</c:v>
                </c:pt>
                <c:pt idx="7">
                  <c:v>Défense des droits et des causes</c:v>
                </c:pt>
                <c:pt idx="8">
                  <c:v>Education formation</c:v>
                </c:pt>
                <c:pt idx="9">
                  <c:v>Sports</c:v>
                </c:pt>
                <c:pt idx="10">
                  <c:v>Loisirs</c:v>
                </c:pt>
                <c:pt idx="11">
                  <c:v>Culture</c:v>
                </c:pt>
              </c:strCache>
            </c:strRef>
          </c:cat>
          <c:val>
            <c:numRef>
              <c:f>Feuil2!$Y$3:$Y$14</c:f>
              <c:numCache>
                <c:formatCode>0%</c:formatCode>
                <c:ptCount val="12"/>
                <c:pt idx="0">
                  <c:v>0</c:v>
                </c:pt>
                <c:pt idx="1">
                  <c:v>2.032520325203252E-2</c:v>
                </c:pt>
                <c:pt idx="2">
                  <c:v>3.2520325203252036E-2</c:v>
                </c:pt>
                <c:pt idx="3">
                  <c:v>3.6585365853658534E-2</c:v>
                </c:pt>
                <c:pt idx="4">
                  <c:v>3.6585365853658534E-2</c:v>
                </c:pt>
                <c:pt idx="5">
                  <c:v>4.878048780487805E-2</c:v>
                </c:pt>
                <c:pt idx="6">
                  <c:v>5.6910569105691054E-2</c:v>
                </c:pt>
                <c:pt idx="7">
                  <c:v>8.1300813008130079E-2</c:v>
                </c:pt>
                <c:pt idx="8">
                  <c:v>0.1016260162601626</c:v>
                </c:pt>
                <c:pt idx="9">
                  <c:v>0.10975609756097561</c:v>
                </c:pt>
                <c:pt idx="10">
                  <c:v>0.21951219512195122</c:v>
                </c:pt>
                <c:pt idx="11">
                  <c:v>0.25609756097560976</c:v>
                </c:pt>
              </c:numCache>
            </c:numRef>
          </c:val>
          <c:extLst>
            <c:ext xmlns:c16="http://schemas.microsoft.com/office/drawing/2014/chart" uri="{C3380CC4-5D6E-409C-BE32-E72D297353CC}">
              <c16:uniqueId val="{00000001-EEE8-4B2E-A4BF-A43366226C24}"/>
            </c:ext>
          </c:extLst>
        </c:ser>
        <c:dLbls>
          <c:showLegendKey val="0"/>
          <c:showVal val="0"/>
          <c:showCatName val="0"/>
          <c:showSerName val="0"/>
          <c:showPercent val="0"/>
          <c:showBubbleSize val="0"/>
        </c:dLbls>
        <c:gapWidth val="182"/>
        <c:axId val="396224824"/>
        <c:axId val="396227120"/>
      </c:barChart>
      <c:catAx>
        <c:axId val="396224824"/>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crossAx val="396227120"/>
        <c:crosses val="autoZero"/>
        <c:auto val="1"/>
        <c:lblAlgn val="ctr"/>
        <c:lblOffset val="100"/>
        <c:noMultiLvlLbl val="0"/>
      </c:catAx>
      <c:valAx>
        <c:axId val="396227120"/>
        <c:scaling>
          <c:orientation val="minMax"/>
        </c:scaling>
        <c:delete val="1"/>
        <c:axPos val="b"/>
        <c:numFmt formatCode="0%" sourceLinked="0"/>
        <c:majorTickMark val="none"/>
        <c:minorTickMark val="none"/>
        <c:tickLblPos val="nextTo"/>
        <c:crossAx val="3962248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AD"/>
                </a:solidFill>
                <a:latin typeface="+mn-lt"/>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mn-lt"/>
                <a:ea typeface="+mn-ea"/>
                <a:cs typeface="+mn-cs"/>
              </a:defRPr>
            </a:pPr>
            <a:endParaRPr lang="fr-FR"/>
          </a:p>
        </c:txPr>
      </c:legendEntry>
      <c:layout>
        <c:manualLayout>
          <c:xMode val="edge"/>
          <c:yMode val="edge"/>
          <c:x val="0.57006590652683453"/>
          <c:y val="0.66789540651680845"/>
          <c:w val="0.37982039917258081"/>
          <c:h val="0.209484179060950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4">
    <c:autoUpdate val="0"/>
  </c:externalData>
  <c:userShapes r:id="rId5"/>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489661353306449"/>
          <c:y val="0.21331029807074717"/>
          <c:w val="0.22680992109650547"/>
          <c:h val="0.57807407759830642"/>
        </c:manualLayout>
      </c:layout>
      <c:doughnutChart>
        <c:varyColors val="1"/>
        <c:ser>
          <c:idx val="0"/>
          <c:order val="0"/>
          <c:dPt>
            <c:idx val="0"/>
            <c:bubble3D val="0"/>
            <c:spPr>
              <a:solidFill>
                <a:srgbClr val="0472A7">
                  <a:lumMod val="50000"/>
                </a:srgbClr>
              </a:solidFill>
              <a:ln w="19050">
                <a:solidFill>
                  <a:schemeClr val="lt1"/>
                </a:solidFill>
              </a:ln>
              <a:effectLst/>
            </c:spPr>
            <c:extLst>
              <c:ext xmlns:c16="http://schemas.microsoft.com/office/drawing/2014/chart" uri="{C3380CC4-5D6E-409C-BE32-E72D297353CC}">
                <c16:uniqueId val="{00000001-00D3-48BB-99E0-22FBC2EE0ABF}"/>
              </c:ext>
            </c:extLst>
          </c:dPt>
          <c:dPt>
            <c:idx val="1"/>
            <c:bubble3D val="0"/>
            <c:spPr>
              <a:solidFill>
                <a:srgbClr val="0472A7"/>
              </a:solidFill>
              <a:ln w="19050">
                <a:solidFill>
                  <a:schemeClr val="lt1"/>
                </a:solidFill>
              </a:ln>
              <a:effectLst/>
            </c:spPr>
            <c:extLst>
              <c:ext xmlns:c16="http://schemas.microsoft.com/office/drawing/2014/chart" uri="{C3380CC4-5D6E-409C-BE32-E72D297353CC}">
                <c16:uniqueId val="{00000003-00D3-48BB-99E0-22FBC2EE0ABF}"/>
              </c:ext>
            </c:extLst>
          </c:dPt>
          <c:dPt>
            <c:idx val="2"/>
            <c:bubble3D val="0"/>
            <c:spPr>
              <a:solidFill>
                <a:srgbClr val="B1C702"/>
              </a:solidFill>
              <a:ln w="19050">
                <a:solidFill>
                  <a:schemeClr val="lt1"/>
                </a:solidFill>
              </a:ln>
              <a:effectLst/>
            </c:spPr>
            <c:extLst>
              <c:ext xmlns:c16="http://schemas.microsoft.com/office/drawing/2014/chart" uri="{C3380CC4-5D6E-409C-BE32-E72D297353CC}">
                <c16:uniqueId val="{00000005-00D3-48BB-99E0-22FBC2EE0ABF}"/>
              </c:ext>
            </c:extLst>
          </c:dPt>
          <c:dPt>
            <c:idx val="3"/>
            <c:bubble3D val="0"/>
            <c:spPr>
              <a:solidFill>
                <a:srgbClr val="CDE802"/>
              </a:solidFill>
              <a:ln w="19050">
                <a:solidFill>
                  <a:schemeClr val="lt1"/>
                </a:solidFill>
              </a:ln>
              <a:effectLst/>
            </c:spPr>
            <c:extLst>
              <c:ext xmlns:c16="http://schemas.microsoft.com/office/drawing/2014/chart" uri="{C3380CC4-5D6E-409C-BE32-E72D297353CC}">
                <c16:uniqueId val="{00000007-00D3-48BB-99E0-22FBC2EE0ABF}"/>
              </c:ext>
            </c:extLst>
          </c:dPt>
          <c:dLbls>
            <c:dLbl>
              <c:idx val="0"/>
              <c:layout>
                <c:manualLayout>
                  <c:x val="0.2028240987582878"/>
                  <c:y val="-1.6283274258392108E-3"/>
                </c:manualLayout>
              </c:layout>
              <c:spPr>
                <a:noFill/>
                <a:ln>
                  <a:noFill/>
                </a:ln>
                <a:effectLst/>
              </c:spPr>
              <c:txPr>
                <a:bodyPr rot="0" spcFirstLastPara="1" vertOverflow="ellipsis" vert="horz" wrap="square" anchor="ctr" anchorCtr="1"/>
                <a:lstStyle/>
                <a:p>
                  <a:pPr>
                    <a:defRPr sz="800" b="1" i="0" u="none" strike="noStrike" kern="1200" baseline="0">
                      <a:solidFill>
                        <a:schemeClr val="tx2">
                          <a:lumMod val="50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0873993281249817"/>
                      <c:h val="0.22812243539980037"/>
                    </c:manualLayout>
                  </c15:layout>
                </c:ext>
                <c:ext xmlns:c16="http://schemas.microsoft.com/office/drawing/2014/chart" uri="{C3380CC4-5D6E-409C-BE32-E72D297353CC}">
                  <c16:uniqueId val="{00000001-00D3-48BB-99E0-22FBC2EE0ABF}"/>
                </c:ext>
              </c:extLst>
            </c:dLbl>
            <c:dLbl>
              <c:idx val="1"/>
              <c:layout>
                <c:manualLayout>
                  <c:x val="-0.18844592541264973"/>
                  <c:y val="4.6948356807511651E-2"/>
                </c:manualLayout>
              </c:layout>
              <c:spPr>
                <a:noFill/>
                <a:ln>
                  <a:noFill/>
                </a:ln>
                <a:effectLst/>
              </c:spPr>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0148670971617358"/>
                      <c:h val="0.30323980629181918"/>
                    </c:manualLayout>
                  </c15:layout>
                </c:ext>
                <c:ext xmlns:c16="http://schemas.microsoft.com/office/drawing/2014/chart" uri="{C3380CC4-5D6E-409C-BE32-E72D297353CC}">
                  <c16:uniqueId val="{00000003-00D3-48BB-99E0-22FBC2EE0ABF}"/>
                </c:ext>
              </c:extLst>
            </c:dLbl>
            <c:dLbl>
              <c:idx val="2"/>
              <c:layout>
                <c:manualLayout>
                  <c:x val="-0.20849764630900339"/>
                  <c:y val="-3.7558685446009404E-2"/>
                </c:manualLayout>
              </c:layout>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2598588376633128"/>
                      <c:h val="0.22812243539980037"/>
                    </c:manualLayout>
                  </c15:layout>
                </c:ext>
                <c:ext xmlns:c16="http://schemas.microsoft.com/office/drawing/2014/chart" uri="{C3380CC4-5D6E-409C-BE32-E72D297353CC}">
                  <c16:uniqueId val="{00000005-00D3-48BB-99E0-22FBC2EE0ABF}"/>
                </c:ext>
              </c:extLst>
            </c:dLbl>
            <c:dLbl>
              <c:idx val="3"/>
              <c:layout>
                <c:manualLayout>
                  <c:x val="0.25210909052726377"/>
                  <c:y val="-8.5787520517639129E-3"/>
                </c:manualLayout>
              </c:layout>
              <c:spPr>
                <a:noFill/>
                <a:ln>
                  <a:noFill/>
                </a:ln>
                <a:effectLst/>
              </c:spPr>
              <c:txPr>
                <a:bodyPr rot="0" spcFirstLastPara="1" vertOverflow="ellipsis" vert="horz" wrap="square" anchor="ctr" anchorCtr="1"/>
                <a:lstStyle/>
                <a:p>
                  <a:pPr>
                    <a:defRPr sz="800" b="1" i="0" u="none" strike="noStrike" kern="1200" baseline="0">
                      <a:solidFill>
                        <a:srgbClr val="CDE8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2512389247634782"/>
                      <c:h val="0.24690177812280506"/>
                    </c:manualLayout>
                  </c15:layout>
                </c:ext>
                <c:ext xmlns:c16="http://schemas.microsoft.com/office/drawing/2014/chart" uri="{C3380CC4-5D6E-409C-BE32-E72D297353CC}">
                  <c16:uniqueId val="{00000007-00D3-48BB-99E0-22FBC2EE0ABF}"/>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Budget!$A$38:$A$41</c:f>
              <c:strCache>
                <c:ptCount val="4"/>
                <c:pt idx="0">
                  <c:v>Moins de 10.000 euros</c:v>
                </c:pt>
                <c:pt idx="1">
                  <c:v>10.000 à 50.000 euros</c:v>
                </c:pt>
                <c:pt idx="2">
                  <c:v>50.000 à 200.000 euros</c:v>
                </c:pt>
                <c:pt idx="3">
                  <c:v>200.000 euros ou plus</c:v>
                </c:pt>
              </c:strCache>
            </c:strRef>
          </c:cat>
          <c:val>
            <c:numRef>
              <c:f>Budget!$B$38:$B$41</c:f>
              <c:numCache>
                <c:formatCode>0%</c:formatCode>
                <c:ptCount val="4"/>
                <c:pt idx="0">
                  <c:v>0.60576923076923073</c:v>
                </c:pt>
                <c:pt idx="1">
                  <c:v>0.11538461538461539</c:v>
                </c:pt>
                <c:pt idx="2">
                  <c:v>0.15384615384615385</c:v>
                </c:pt>
                <c:pt idx="3">
                  <c:v>0.125</c:v>
                </c:pt>
              </c:numCache>
            </c:numRef>
          </c:val>
          <c:extLst>
            <c:ext xmlns:c16="http://schemas.microsoft.com/office/drawing/2014/chart" uri="{C3380CC4-5D6E-409C-BE32-E72D297353CC}">
              <c16:uniqueId val="{00000008-00D3-48BB-99E0-22FBC2EE0ABF}"/>
            </c:ext>
          </c:extLst>
        </c:ser>
        <c:dLbls>
          <c:showLegendKey val="0"/>
          <c:showVal val="0"/>
          <c:showCatName val="0"/>
          <c:showSerName val="0"/>
          <c:showPercent val="0"/>
          <c:showBubbleSize val="0"/>
          <c:showLeaderLines val="1"/>
        </c:dLbls>
        <c:firstSliceAng val="28"/>
        <c:holeSize val="86"/>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677694631500946"/>
          <c:y val="0.24220648724879537"/>
          <c:w val="0.22712923552601424"/>
          <c:h val="0.57367081913268292"/>
        </c:manualLayout>
      </c:layout>
      <c:doughnutChart>
        <c:varyColors val="1"/>
        <c:ser>
          <c:idx val="0"/>
          <c:order val="0"/>
          <c:dPt>
            <c:idx val="0"/>
            <c:bubble3D val="0"/>
            <c:spPr>
              <a:solidFill>
                <a:srgbClr val="0472A7">
                  <a:lumMod val="50000"/>
                </a:srgbClr>
              </a:solidFill>
              <a:ln w="19050">
                <a:solidFill>
                  <a:schemeClr val="lt1"/>
                </a:solidFill>
              </a:ln>
              <a:effectLst/>
            </c:spPr>
            <c:extLst>
              <c:ext xmlns:c16="http://schemas.microsoft.com/office/drawing/2014/chart" uri="{C3380CC4-5D6E-409C-BE32-E72D297353CC}">
                <c16:uniqueId val="{00000001-FB18-4554-98E9-8BBFC24842F8}"/>
              </c:ext>
            </c:extLst>
          </c:dPt>
          <c:dPt>
            <c:idx val="1"/>
            <c:bubble3D val="0"/>
            <c:spPr>
              <a:solidFill>
                <a:srgbClr val="0472A7"/>
              </a:solidFill>
              <a:ln w="19050">
                <a:solidFill>
                  <a:schemeClr val="lt1"/>
                </a:solidFill>
              </a:ln>
              <a:effectLst/>
            </c:spPr>
            <c:extLst>
              <c:ext xmlns:c16="http://schemas.microsoft.com/office/drawing/2014/chart" uri="{C3380CC4-5D6E-409C-BE32-E72D297353CC}">
                <c16:uniqueId val="{00000003-FB18-4554-98E9-8BBFC24842F8}"/>
              </c:ext>
            </c:extLst>
          </c:dPt>
          <c:dPt>
            <c:idx val="2"/>
            <c:bubble3D val="0"/>
            <c:spPr>
              <a:solidFill>
                <a:srgbClr val="B1C702"/>
              </a:solidFill>
              <a:ln w="19050">
                <a:solidFill>
                  <a:schemeClr val="lt1"/>
                </a:solidFill>
              </a:ln>
              <a:effectLst/>
            </c:spPr>
            <c:extLst>
              <c:ext xmlns:c16="http://schemas.microsoft.com/office/drawing/2014/chart" uri="{C3380CC4-5D6E-409C-BE32-E72D297353CC}">
                <c16:uniqueId val="{00000005-FB18-4554-98E9-8BBFC24842F8}"/>
              </c:ext>
            </c:extLst>
          </c:dPt>
          <c:dPt>
            <c:idx val="3"/>
            <c:bubble3D val="0"/>
            <c:spPr>
              <a:solidFill>
                <a:srgbClr val="CDE802"/>
              </a:solidFill>
              <a:ln w="19050">
                <a:solidFill>
                  <a:schemeClr val="lt1"/>
                </a:solidFill>
              </a:ln>
              <a:effectLst/>
            </c:spPr>
            <c:extLst>
              <c:ext xmlns:c16="http://schemas.microsoft.com/office/drawing/2014/chart" uri="{C3380CC4-5D6E-409C-BE32-E72D297353CC}">
                <c16:uniqueId val="{00000007-FB18-4554-98E9-8BBFC24842F8}"/>
              </c:ext>
            </c:extLst>
          </c:dPt>
          <c:dLbls>
            <c:dLbl>
              <c:idx val="0"/>
              <c:layout>
                <c:manualLayout>
                  <c:x val="0.1998607830271216"/>
                  <c:y val="-7.8465595580486363E-3"/>
                </c:manualLayout>
              </c:layout>
              <c:spPr>
                <a:noFill/>
                <a:ln>
                  <a:noFill/>
                </a:ln>
                <a:effectLst/>
              </c:spPr>
              <c:txPr>
                <a:bodyPr rot="0" spcFirstLastPara="1" vertOverflow="ellipsis" vert="horz" wrap="square" anchor="ctr" anchorCtr="1"/>
                <a:lstStyle/>
                <a:p>
                  <a:pPr>
                    <a:defRPr sz="800" b="1" i="0" u="none" strike="noStrike" kern="1200" baseline="0">
                      <a:solidFill>
                        <a:schemeClr val="tx2">
                          <a:lumMod val="50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0873993281249817"/>
                      <c:h val="0.22812243539980037"/>
                    </c:manualLayout>
                  </c15:layout>
                </c:ext>
                <c:ext xmlns:c16="http://schemas.microsoft.com/office/drawing/2014/chart" uri="{C3380CC4-5D6E-409C-BE32-E72D297353CC}">
                  <c16:uniqueId val="{00000001-FB18-4554-98E9-8BBFC24842F8}"/>
                </c:ext>
              </c:extLst>
            </c:dLbl>
            <c:dLbl>
              <c:idx val="1"/>
              <c:layout>
                <c:manualLayout>
                  <c:x val="-0.18844592541264973"/>
                  <c:y val="4.6948356807511651E-2"/>
                </c:manualLayout>
              </c:layout>
              <c:spPr>
                <a:noFill/>
                <a:ln>
                  <a:noFill/>
                </a:ln>
                <a:effectLst/>
              </c:spPr>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0148670971617358"/>
                      <c:h val="0.30323980629181918"/>
                    </c:manualLayout>
                  </c15:layout>
                </c:ext>
                <c:ext xmlns:c16="http://schemas.microsoft.com/office/drawing/2014/chart" uri="{C3380CC4-5D6E-409C-BE32-E72D297353CC}">
                  <c16:uniqueId val="{00000003-FB18-4554-98E9-8BBFC24842F8}"/>
                </c:ext>
              </c:extLst>
            </c:dLbl>
            <c:dLbl>
              <c:idx val="2"/>
              <c:layout>
                <c:manualLayout>
                  <c:x val="-0.20849764630900339"/>
                  <c:y val="-3.7558685446009404E-2"/>
                </c:manualLayout>
              </c:layout>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2598588376633128"/>
                      <c:h val="0.22812243539980037"/>
                    </c:manualLayout>
                  </c15:layout>
                </c:ext>
                <c:ext xmlns:c16="http://schemas.microsoft.com/office/drawing/2014/chart" uri="{C3380CC4-5D6E-409C-BE32-E72D297353CC}">
                  <c16:uniqueId val="{00000005-FB18-4554-98E9-8BBFC24842F8}"/>
                </c:ext>
              </c:extLst>
            </c:dLbl>
            <c:dLbl>
              <c:idx val="3"/>
              <c:layout>
                <c:manualLayout>
                  <c:x val="-0.20212083106984946"/>
                  <c:y val="-0.13084851333881772"/>
                </c:manualLayout>
              </c:layout>
              <c:spPr>
                <a:noFill/>
                <a:ln>
                  <a:noFill/>
                </a:ln>
                <a:effectLst/>
              </c:spPr>
              <c:txPr>
                <a:bodyPr rot="0" spcFirstLastPara="1" vertOverflow="ellipsis" vert="horz" wrap="square" anchor="ctr" anchorCtr="1"/>
                <a:lstStyle/>
                <a:p>
                  <a:pPr>
                    <a:defRPr sz="800" b="1" i="0" u="none" strike="noStrike" kern="1200" baseline="0">
                      <a:solidFill>
                        <a:srgbClr val="CDE8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4586762487160666"/>
                      <c:h val="0.18724174403572688"/>
                    </c:manualLayout>
                  </c15:layout>
                </c:ext>
                <c:ext xmlns:c16="http://schemas.microsoft.com/office/drawing/2014/chart" uri="{C3380CC4-5D6E-409C-BE32-E72D297353CC}">
                  <c16:uniqueId val="{00000007-FB18-4554-98E9-8BBFC24842F8}"/>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'Nombre de salarirés'!$D$18:$D$21</c:f>
              <c:strCache>
                <c:ptCount val="4"/>
                <c:pt idx="0">
                  <c:v>Aucun salarié</c:v>
                </c:pt>
                <c:pt idx="1">
                  <c:v>1 à 9 salariés</c:v>
                </c:pt>
                <c:pt idx="2">
                  <c:v>10 à 49 salariés</c:v>
                </c:pt>
                <c:pt idx="3">
                  <c:v>50 salariés et plus</c:v>
                </c:pt>
              </c:strCache>
            </c:strRef>
          </c:cat>
          <c:val>
            <c:numRef>
              <c:f>'Nombre de salarirés'!$E$18:$E$21</c:f>
              <c:numCache>
                <c:formatCode>0%</c:formatCode>
                <c:ptCount val="4"/>
                <c:pt idx="0">
                  <c:v>0.69523809523809521</c:v>
                </c:pt>
                <c:pt idx="1">
                  <c:v>0.17142857142857143</c:v>
                </c:pt>
                <c:pt idx="2">
                  <c:v>0.12380952380952381</c:v>
                </c:pt>
                <c:pt idx="3">
                  <c:v>9.5238095238095247E-3</c:v>
                </c:pt>
              </c:numCache>
            </c:numRef>
          </c:val>
          <c:extLst>
            <c:ext xmlns:c16="http://schemas.microsoft.com/office/drawing/2014/chart" uri="{C3380CC4-5D6E-409C-BE32-E72D297353CC}">
              <c16:uniqueId val="{00000008-FB18-4554-98E9-8BBFC24842F8}"/>
            </c:ext>
          </c:extLst>
        </c:ser>
        <c:dLbls>
          <c:showLegendKey val="0"/>
          <c:showVal val="0"/>
          <c:showCatName val="0"/>
          <c:showSerName val="0"/>
          <c:showPercent val="0"/>
          <c:showBubbleSize val="0"/>
          <c:showLeaderLines val="1"/>
        </c:dLbls>
        <c:firstSliceAng val="312"/>
        <c:holeSize val="86"/>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255446194225724"/>
          <c:y val="1.2475063035999556E-2"/>
          <c:w val="0.58541632881161743"/>
          <c:h val="0.74674677464726935"/>
        </c:manualLayout>
      </c:layout>
      <c:barChart>
        <c:barDir val="bar"/>
        <c:grouping val="clustered"/>
        <c:varyColors val="0"/>
        <c:ser>
          <c:idx val="0"/>
          <c:order val="0"/>
          <c:spPr>
            <a:solidFill>
              <a:srgbClr val="0472B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lang="fr-FR" sz="800" b="1" i="0" u="none" strike="noStrike" kern="1200" baseline="0">
                    <a:solidFill>
                      <a:schemeClr val="tx1"/>
                    </a:solidFill>
                    <a:latin typeface="Corbel" panose="020B0503020204020204" pitchFamily="34" charset="0"/>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'Secteur d''activité'!$A$17:$A$27</c:f>
              <c:strCache>
                <c:ptCount val="11"/>
                <c:pt idx="0">
                  <c:v>Défense des intérêts économiques</c:v>
                </c:pt>
                <c:pt idx="1">
                  <c:v>Environnement</c:v>
                </c:pt>
                <c:pt idx="2">
                  <c:v>Vie et développement local</c:v>
                </c:pt>
                <c:pt idx="3">
                  <c:v>Action humanitaire</c:v>
                </c:pt>
                <c:pt idx="4">
                  <c:v>Défense des droits et des causes</c:v>
                </c:pt>
                <c:pt idx="5">
                  <c:v>Sports</c:v>
                </c:pt>
                <c:pt idx="6">
                  <c:v>Santé</c:v>
                </c:pt>
                <c:pt idx="7">
                  <c:v>Education Formation</c:v>
                </c:pt>
                <c:pt idx="8">
                  <c:v>Action sociale</c:v>
                </c:pt>
                <c:pt idx="9">
                  <c:v>Loisirs</c:v>
                </c:pt>
                <c:pt idx="10">
                  <c:v>Culture</c:v>
                </c:pt>
              </c:strCache>
            </c:strRef>
          </c:cat>
          <c:val>
            <c:numRef>
              <c:f>'Secteur d''activité'!$B$17:$B$27</c:f>
              <c:numCache>
                <c:formatCode>0%</c:formatCode>
                <c:ptCount val="11"/>
                <c:pt idx="0">
                  <c:v>3.8095238095238099E-2</c:v>
                </c:pt>
                <c:pt idx="1">
                  <c:v>7.6190476190476197E-2</c:v>
                </c:pt>
                <c:pt idx="2">
                  <c:v>0.10476190476190476</c:v>
                </c:pt>
                <c:pt idx="3">
                  <c:v>0.14285714285714285</c:v>
                </c:pt>
                <c:pt idx="4">
                  <c:v>0.17142857142857143</c:v>
                </c:pt>
                <c:pt idx="5">
                  <c:v>0.18095238095238095</c:v>
                </c:pt>
                <c:pt idx="6">
                  <c:v>0.22857142857142856</c:v>
                </c:pt>
                <c:pt idx="7">
                  <c:v>0.23809523809523808</c:v>
                </c:pt>
                <c:pt idx="8">
                  <c:v>0.29523809523809524</c:v>
                </c:pt>
                <c:pt idx="9">
                  <c:v>0.29523809523809524</c:v>
                </c:pt>
                <c:pt idx="10">
                  <c:v>0.33333333333333331</c:v>
                </c:pt>
              </c:numCache>
            </c:numRef>
          </c:val>
          <c:extLst>
            <c:ext xmlns:c16="http://schemas.microsoft.com/office/drawing/2014/chart" uri="{C3380CC4-5D6E-409C-BE32-E72D297353CC}">
              <c16:uniqueId val="{00000000-6EF9-4C05-B72B-EA79A4EB6805}"/>
            </c:ext>
          </c:extLst>
        </c:ser>
        <c:ser>
          <c:idx val="1"/>
          <c:order val="1"/>
          <c:tx>
            <c:strRef>
              <c:f>'Secteur d''activité'!$A$13</c:f>
              <c:strCache>
                <c:ptCount val="1"/>
                <c:pt idx="0">
                  <c:v>Interrogés: 106 / Répondants: 105 / Réponses 221</c:v>
                </c:pt>
              </c:strCache>
            </c:strRef>
          </c:tx>
          <c:spPr>
            <a:solidFill>
              <a:schemeClr val="accent2"/>
            </a:solidFill>
            <a:ln>
              <a:noFill/>
            </a:ln>
            <a:effectLst/>
          </c:spPr>
          <c:invertIfNegative val="0"/>
          <c:cat>
            <c:strRef>
              <c:f>'Secteur d''activité'!$A$17:$A$27</c:f>
              <c:strCache>
                <c:ptCount val="11"/>
                <c:pt idx="0">
                  <c:v>Défense des intérêts économiques</c:v>
                </c:pt>
                <c:pt idx="1">
                  <c:v>Environnement</c:v>
                </c:pt>
                <c:pt idx="2">
                  <c:v>Vie et développement local</c:v>
                </c:pt>
                <c:pt idx="3">
                  <c:v>Action humanitaire</c:v>
                </c:pt>
                <c:pt idx="4">
                  <c:v>Défense des droits et des causes</c:v>
                </c:pt>
                <c:pt idx="5">
                  <c:v>Sports</c:v>
                </c:pt>
                <c:pt idx="6">
                  <c:v>Santé</c:v>
                </c:pt>
                <c:pt idx="7">
                  <c:v>Education Formation</c:v>
                </c:pt>
                <c:pt idx="8">
                  <c:v>Action sociale</c:v>
                </c:pt>
                <c:pt idx="9">
                  <c:v>Loisirs</c:v>
                </c:pt>
                <c:pt idx="10">
                  <c:v>Culture</c:v>
                </c:pt>
              </c:strCache>
            </c:strRef>
          </c:cat>
          <c:val>
            <c:numRef>
              <c:f>'Secteur d''activité'!$A$14</c:f>
              <c:numCache>
                <c:formatCode>General</c:formatCode>
                <c:ptCount val="1"/>
                <c:pt idx="0">
                  <c:v>0</c:v>
                </c:pt>
              </c:numCache>
            </c:numRef>
          </c:val>
          <c:extLst>
            <c:ext xmlns:c16="http://schemas.microsoft.com/office/drawing/2014/chart" uri="{C3380CC4-5D6E-409C-BE32-E72D297353CC}">
              <c16:uniqueId val="{00000001-6EF9-4C05-B72B-EA79A4EB6805}"/>
            </c:ext>
          </c:extLst>
        </c:ser>
        <c:dLbls>
          <c:showLegendKey val="0"/>
          <c:showVal val="0"/>
          <c:showCatName val="0"/>
          <c:showSerName val="0"/>
          <c:showPercent val="0"/>
          <c:showBubbleSize val="0"/>
        </c:dLbls>
        <c:gapWidth val="182"/>
        <c:axId val="544234160"/>
        <c:axId val="544235144"/>
      </c:barChart>
      <c:catAx>
        <c:axId val="544234160"/>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fr-FR" sz="800" b="1" i="0" u="none" strike="noStrike" kern="1200" baseline="0">
                <a:solidFill>
                  <a:schemeClr val="tx1"/>
                </a:solidFill>
                <a:latin typeface="Corbel" panose="020B0503020204020204" pitchFamily="34" charset="0"/>
                <a:ea typeface="+mn-ea"/>
                <a:cs typeface="+mn-cs"/>
              </a:defRPr>
            </a:pPr>
            <a:endParaRPr lang="fr-FR"/>
          </a:p>
        </c:txPr>
        <c:crossAx val="544235144"/>
        <c:crosses val="autoZero"/>
        <c:auto val="1"/>
        <c:lblAlgn val="ctr"/>
        <c:lblOffset val="100"/>
        <c:noMultiLvlLbl val="0"/>
      </c:catAx>
      <c:valAx>
        <c:axId val="544235144"/>
        <c:scaling>
          <c:orientation val="minMax"/>
        </c:scaling>
        <c:delete val="1"/>
        <c:axPos val="b"/>
        <c:numFmt formatCode="0%" sourceLinked="1"/>
        <c:majorTickMark val="none"/>
        <c:minorTickMark val="none"/>
        <c:tickLblPos val="nextTo"/>
        <c:crossAx val="544234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fr-FR" sz="750" b="0" i="0" u="none" strike="noStrike" kern="1200" baseline="0">
          <a:solidFill>
            <a:schemeClr val="tx1"/>
          </a:solidFill>
          <a:latin typeface="+mn-lt"/>
          <a:ea typeface="+mn-ea"/>
          <a:cs typeface="+mn-cs"/>
        </a:defRPr>
      </a:pPr>
      <a:endParaRPr lang="fr-FR"/>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961893101631269"/>
          <c:y val="5.3921568627450983E-2"/>
          <c:w val="0.64973278293291092"/>
          <c:h val="0.71961633472286557"/>
        </c:manualLayout>
      </c:layout>
      <c:barChart>
        <c:barDir val="bar"/>
        <c:grouping val="clustered"/>
        <c:varyColors val="0"/>
        <c:ser>
          <c:idx val="0"/>
          <c:order val="0"/>
          <c:spPr>
            <a:solidFill>
              <a:srgbClr val="0472B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Corbel" panose="020B0503020204020204" pitchFamily="34" charset="0"/>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'Quartiers d''intervention'!$A$18:$A$29</c:f>
              <c:strCache>
                <c:ptCount val="12"/>
                <c:pt idx="0">
                  <c:v>Brun Pain</c:v>
                </c:pt>
                <c:pt idx="1">
                  <c:v>Belencontre - Fin de la Guerre</c:v>
                </c:pt>
                <c:pt idx="2">
                  <c:v>Phalempins</c:v>
                </c:pt>
                <c:pt idx="3">
                  <c:v>Les Francs</c:v>
                </c:pt>
                <c:pt idx="4">
                  <c:v>Gambetta</c:v>
                </c:pt>
                <c:pt idx="5">
                  <c:v>Blanc Seau</c:v>
                </c:pt>
                <c:pt idx="6">
                  <c:v>Virolois</c:v>
                </c:pt>
                <c:pt idx="7">
                  <c:v>Centre Ville</c:v>
                </c:pt>
                <c:pt idx="8">
                  <c:v>Flocon – Blanche Porte</c:v>
                </c:pt>
                <c:pt idx="9">
                  <c:v>Epidème</c:v>
                </c:pt>
                <c:pt idx="10">
                  <c:v>Bourgogne - Pont de Neuville</c:v>
                </c:pt>
                <c:pt idx="11">
                  <c:v>Toute la ville</c:v>
                </c:pt>
              </c:strCache>
            </c:strRef>
          </c:cat>
          <c:val>
            <c:numRef>
              <c:f>'Quartiers d''intervention'!$B$18:$B$29</c:f>
              <c:numCache>
                <c:formatCode>0.0%</c:formatCode>
                <c:ptCount val="12"/>
                <c:pt idx="0">
                  <c:v>9.433962264150943E-3</c:v>
                </c:pt>
                <c:pt idx="1">
                  <c:v>9.433962264150943E-3</c:v>
                </c:pt>
                <c:pt idx="2">
                  <c:v>9.433962264150943E-3</c:v>
                </c:pt>
                <c:pt idx="3">
                  <c:v>9.433962264150943E-3</c:v>
                </c:pt>
                <c:pt idx="4">
                  <c:v>9.433962264150943E-3</c:v>
                </c:pt>
                <c:pt idx="5">
                  <c:v>1.8867924528301886E-2</c:v>
                </c:pt>
                <c:pt idx="6">
                  <c:v>2.8301886792452831E-2</c:v>
                </c:pt>
                <c:pt idx="7">
                  <c:v>2.8301886792452831E-2</c:v>
                </c:pt>
                <c:pt idx="8">
                  <c:v>2.8301886792452831E-2</c:v>
                </c:pt>
                <c:pt idx="9">
                  <c:v>2.8301886792452831E-2</c:v>
                </c:pt>
                <c:pt idx="10">
                  <c:v>3.7735849056603772E-2</c:v>
                </c:pt>
                <c:pt idx="11">
                  <c:v>0.839622641509434</c:v>
                </c:pt>
              </c:numCache>
            </c:numRef>
          </c:val>
          <c:extLst>
            <c:ext xmlns:c16="http://schemas.microsoft.com/office/drawing/2014/chart" uri="{C3380CC4-5D6E-409C-BE32-E72D297353CC}">
              <c16:uniqueId val="{00000000-908C-4EC2-9F47-EFB165E2FE41}"/>
            </c:ext>
          </c:extLst>
        </c:ser>
        <c:dLbls>
          <c:dLblPos val="outEnd"/>
          <c:showLegendKey val="0"/>
          <c:showVal val="1"/>
          <c:showCatName val="0"/>
          <c:showSerName val="0"/>
          <c:showPercent val="0"/>
          <c:showBubbleSize val="0"/>
        </c:dLbls>
        <c:gapWidth val="182"/>
        <c:axId val="589088336"/>
        <c:axId val="589092600"/>
      </c:barChart>
      <c:catAx>
        <c:axId val="58908833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crossAx val="589092600"/>
        <c:crosses val="autoZero"/>
        <c:auto val="1"/>
        <c:lblAlgn val="ctr"/>
        <c:lblOffset val="100"/>
        <c:noMultiLvlLbl val="0"/>
      </c:catAx>
      <c:valAx>
        <c:axId val="589092600"/>
        <c:scaling>
          <c:orientation val="minMax"/>
        </c:scaling>
        <c:delete val="1"/>
        <c:axPos val="b"/>
        <c:numFmt formatCode="0.0%" sourceLinked="1"/>
        <c:majorTickMark val="none"/>
        <c:minorTickMark val="none"/>
        <c:tickLblPos val="nextTo"/>
        <c:crossAx val="58908833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00">
          <a:latin typeface="Corbel" panose="020B0503020204020204" pitchFamily="34" charset="0"/>
        </a:defRPr>
      </a:pPr>
      <a:endParaRPr lang="fr-FR"/>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742129200283948"/>
          <c:y val="0.14465880365122008"/>
          <c:w val="0.64531891927291951"/>
          <c:h val="0.57150041911148364"/>
        </c:manualLayout>
      </c:layout>
      <c:barChart>
        <c:barDir val="bar"/>
        <c:grouping val="percentStacked"/>
        <c:varyColors val="0"/>
        <c:ser>
          <c:idx val="0"/>
          <c:order val="0"/>
          <c:tx>
            <c:strRef>
              <c:f>'Situation RelationPublic'!$A$38</c:f>
              <c:strCache>
                <c:ptCount val="1"/>
                <c:pt idx="0">
                  <c:v>Très difficile</c:v>
                </c:pt>
              </c:strCache>
            </c:strRef>
          </c:tx>
          <c:spPr>
            <a:solidFill>
              <a:srgbClr val="CDE80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F019-4B19-86A4-15C53184B16D}"/>
                </c:ext>
              </c:extLst>
            </c:dLbl>
            <c:dLbl>
              <c:idx val="3"/>
              <c:layout>
                <c:manualLayout>
                  <c:x val="2.9704440813901676E-3"/>
                  <c:y val="-4.93827160493827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19-4B19-86A4-15C53184B16D}"/>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 RelationPublic'!$B$37:$E$37</c:f>
              <c:strCache>
                <c:ptCount val="4"/>
                <c:pt idx="0">
                  <c:v>Relations avec les usagers, bénéficiaires, adhérents</c:v>
                </c:pt>
                <c:pt idx="1">
                  <c:v>Relations avec les partenaires publics</c:v>
                </c:pt>
                <c:pt idx="2">
                  <c:v>Bénévolat dans l'association</c:v>
                </c:pt>
                <c:pt idx="3">
                  <c:v>Finances de l'association</c:v>
                </c:pt>
              </c:strCache>
            </c:strRef>
          </c:cat>
          <c:val>
            <c:numRef>
              <c:f>'Situation RelationPublic'!$B$38:$E$38</c:f>
              <c:numCache>
                <c:formatCode>0%</c:formatCode>
                <c:ptCount val="4"/>
                <c:pt idx="0">
                  <c:v>0</c:v>
                </c:pt>
                <c:pt idx="1">
                  <c:v>4.9019607843137254E-2</c:v>
                </c:pt>
                <c:pt idx="2">
                  <c:v>0.05</c:v>
                </c:pt>
                <c:pt idx="3">
                  <c:v>6.7961165048543687E-2</c:v>
                </c:pt>
              </c:numCache>
            </c:numRef>
          </c:val>
          <c:extLst>
            <c:ext xmlns:c16="http://schemas.microsoft.com/office/drawing/2014/chart" uri="{C3380CC4-5D6E-409C-BE32-E72D297353CC}">
              <c16:uniqueId val="{00000001-F019-4B19-86A4-15C53184B16D}"/>
            </c:ext>
          </c:extLst>
        </c:ser>
        <c:ser>
          <c:idx val="1"/>
          <c:order val="1"/>
          <c:tx>
            <c:strRef>
              <c:f>'Situation RelationPublic'!$A$39</c:f>
              <c:strCache>
                <c:ptCount val="1"/>
                <c:pt idx="0">
                  <c:v>Difficile</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 RelationPublic'!$B$37:$E$37</c:f>
              <c:strCache>
                <c:ptCount val="4"/>
                <c:pt idx="0">
                  <c:v>Relations avec les usagers, bénéficiaires, adhérents</c:v>
                </c:pt>
                <c:pt idx="1">
                  <c:v>Relations avec les partenaires publics</c:v>
                </c:pt>
                <c:pt idx="2">
                  <c:v>Bénévolat dans l'association</c:v>
                </c:pt>
                <c:pt idx="3">
                  <c:v>Finances de l'association</c:v>
                </c:pt>
              </c:strCache>
            </c:strRef>
          </c:cat>
          <c:val>
            <c:numRef>
              <c:f>'Situation RelationPublic'!$B$39:$E$39</c:f>
              <c:numCache>
                <c:formatCode>0%</c:formatCode>
                <c:ptCount val="4"/>
                <c:pt idx="0">
                  <c:v>7.9207920792079209E-2</c:v>
                </c:pt>
                <c:pt idx="1">
                  <c:v>0.13725490196078433</c:v>
                </c:pt>
                <c:pt idx="2">
                  <c:v>0.27</c:v>
                </c:pt>
                <c:pt idx="3">
                  <c:v>0.40776699029126212</c:v>
                </c:pt>
              </c:numCache>
            </c:numRef>
          </c:val>
          <c:extLst>
            <c:ext xmlns:c16="http://schemas.microsoft.com/office/drawing/2014/chart" uri="{C3380CC4-5D6E-409C-BE32-E72D297353CC}">
              <c16:uniqueId val="{00000002-F019-4B19-86A4-15C53184B16D}"/>
            </c:ext>
          </c:extLst>
        </c:ser>
        <c:ser>
          <c:idx val="2"/>
          <c:order val="2"/>
          <c:tx>
            <c:strRef>
              <c:f>'Situation RelationPublic'!$A$40</c:f>
              <c:strCache>
                <c:ptCount val="1"/>
                <c:pt idx="0">
                  <c:v>Satisfaisant</c:v>
                </c:pt>
              </c:strCache>
            </c:strRef>
          </c:tx>
          <c:spPr>
            <a:solidFill>
              <a:srgbClr val="0472A7"/>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 RelationPublic'!$B$37:$E$37</c:f>
              <c:strCache>
                <c:ptCount val="4"/>
                <c:pt idx="0">
                  <c:v>Relations avec les usagers, bénéficiaires, adhérents</c:v>
                </c:pt>
                <c:pt idx="1">
                  <c:v>Relations avec les partenaires publics</c:v>
                </c:pt>
                <c:pt idx="2">
                  <c:v>Bénévolat dans l'association</c:v>
                </c:pt>
                <c:pt idx="3">
                  <c:v>Finances de l'association</c:v>
                </c:pt>
              </c:strCache>
            </c:strRef>
          </c:cat>
          <c:val>
            <c:numRef>
              <c:f>'Situation RelationPublic'!$B$40:$E$40</c:f>
              <c:numCache>
                <c:formatCode>0%</c:formatCode>
                <c:ptCount val="4"/>
                <c:pt idx="0">
                  <c:v>0.62376237623762376</c:v>
                </c:pt>
                <c:pt idx="1">
                  <c:v>0.63725490196078427</c:v>
                </c:pt>
                <c:pt idx="2">
                  <c:v>0.48</c:v>
                </c:pt>
                <c:pt idx="3">
                  <c:v>0.46601941747572817</c:v>
                </c:pt>
              </c:numCache>
            </c:numRef>
          </c:val>
          <c:extLst>
            <c:ext xmlns:c16="http://schemas.microsoft.com/office/drawing/2014/chart" uri="{C3380CC4-5D6E-409C-BE32-E72D297353CC}">
              <c16:uniqueId val="{00000003-F019-4B19-86A4-15C53184B16D}"/>
            </c:ext>
          </c:extLst>
        </c:ser>
        <c:ser>
          <c:idx val="3"/>
          <c:order val="3"/>
          <c:tx>
            <c:strRef>
              <c:f>'Situation RelationPublic'!$A$41</c:f>
              <c:strCache>
                <c:ptCount val="1"/>
                <c:pt idx="0">
                  <c:v>Très satisafaisant</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 RelationPublic'!$B$37:$E$37</c:f>
              <c:strCache>
                <c:ptCount val="4"/>
                <c:pt idx="0">
                  <c:v>Relations avec les usagers, bénéficiaires, adhérents</c:v>
                </c:pt>
                <c:pt idx="1">
                  <c:v>Relations avec les partenaires publics</c:v>
                </c:pt>
                <c:pt idx="2">
                  <c:v>Bénévolat dans l'association</c:v>
                </c:pt>
                <c:pt idx="3">
                  <c:v>Finances de l'association</c:v>
                </c:pt>
              </c:strCache>
            </c:strRef>
          </c:cat>
          <c:val>
            <c:numRef>
              <c:f>'Situation RelationPublic'!$B$41:$E$41</c:f>
              <c:numCache>
                <c:formatCode>0%</c:formatCode>
                <c:ptCount val="4"/>
                <c:pt idx="0">
                  <c:v>0.29702970297029702</c:v>
                </c:pt>
                <c:pt idx="1">
                  <c:v>0.17647058823529413</c:v>
                </c:pt>
                <c:pt idx="2">
                  <c:v>0.2</c:v>
                </c:pt>
                <c:pt idx="3">
                  <c:v>5.8252427184466021E-2</c:v>
                </c:pt>
              </c:numCache>
            </c:numRef>
          </c:val>
          <c:extLst>
            <c:ext xmlns:c16="http://schemas.microsoft.com/office/drawing/2014/chart" uri="{C3380CC4-5D6E-409C-BE32-E72D297353CC}">
              <c16:uniqueId val="{00000004-F019-4B19-86A4-15C53184B16D}"/>
            </c:ext>
          </c:extLst>
        </c:ser>
        <c:dLbls>
          <c:showLegendKey val="0"/>
          <c:showVal val="0"/>
          <c:showCatName val="0"/>
          <c:showSerName val="0"/>
          <c:showPercent val="0"/>
          <c:showBubbleSize val="0"/>
        </c:dLbls>
        <c:gapWidth val="150"/>
        <c:overlap val="100"/>
        <c:axId val="751986960"/>
        <c:axId val="751992536"/>
      </c:barChart>
      <c:catAx>
        <c:axId val="751986960"/>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751992536"/>
        <c:crosses val="autoZero"/>
        <c:auto val="1"/>
        <c:lblAlgn val="ctr"/>
        <c:lblOffset val="100"/>
        <c:noMultiLvlLbl val="0"/>
      </c:catAx>
      <c:valAx>
        <c:axId val="751992536"/>
        <c:scaling>
          <c:orientation val="minMax"/>
        </c:scaling>
        <c:delete val="1"/>
        <c:axPos val="b"/>
        <c:numFmt formatCode="0%" sourceLinked="1"/>
        <c:majorTickMark val="none"/>
        <c:minorTickMark val="none"/>
        <c:tickLblPos val="nextTo"/>
        <c:crossAx val="751986960"/>
        <c:crosses val="autoZero"/>
        <c:crossBetween val="between"/>
      </c:valAx>
      <c:spPr>
        <a:noFill/>
        <a:ln>
          <a:noFill/>
        </a:ln>
        <a:effectLst/>
      </c:spPr>
    </c:plotArea>
    <c:legend>
      <c:legendPos val="b"/>
      <c:layout>
        <c:manualLayout>
          <c:xMode val="edge"/>
          <c:yMode val="edge"/>
          <c:x val="0.35949857968333193"/>
          <c:y val="0.72260891948439387"/>
          <c:w val="0.63456044465030104"/>
          <c:h val="7.253390201224846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no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230610543205347E-2"/>
          <c:y val="0.14660308609749143"/>
          <c:w val="0.87831213286071308"/>
          <c:h val="0.28072065991751033"/>
        </c:manualLayout>
      </c:layout>
      <c:barChart>
        <c:barDir val="bar"/>
        <c:grouping val="percentStacked"/>
        <c:varyColors val="0"/>
        <c:ser>
          <c:idx val="0"/>
          <c:order val="0"/>
          <c:tx>
            <c:strRef>
              <c:f>SituationGlobale!$A$34</c:f>
              <c:strCache>
                <c:ptCount val="1"/>
                <c:pt idx="0">
                  <c:v>Très difficile</c:v>
                </c:pt>
              </c:strCache>
            </c:strRef>
          </c:tx>
          <c:spPr>
            <a:solidFill>
              <a:srgbClr val="92D050"/>
            </a:solidFill>
            <a:ln>
              <a:noFill/>
            </a:ln>
            <a:effectLst/>
          </c:spPr>
          <c:invertIfNegative val="0"/>
          <c:dPt>
            <c:idx val="0"/>
            <c:invertIfNegative val="0"/>
            <c:bubble3D val="0"/>
            <c:spPr>
              <a:solidFill>
                <a:srgbClr val="CDE802"/>
              </a:solidFill>
              <a:ln>
                <a:noFill/>
              </a:ln>
              <a:effectLst/>
            </c:spPr>
            <c:extLst>
              <c:ext xmlns:c16="http://schemas.microsoft.com/office/drawing/2014/chart" uri="{C3380CC4-5D6E-409C-BE32-E72D297353CC}">
                <c16:uniqueId val="{00000000-FCBB-46D2-B090-0D7FC70EC321}"/>
              </c:ext>
            </c:extLst>
          </c:dPt>
          <c:dLbls>
            <c:dLbl>
              <c:idx val="0"/>
              <c:layout>
                <c:manualLayout>
                  <c:x val="-1.4644991000957792E-2"/>
                  <c:y val="0.22570753316468925"/>
                </c:manualLayout>
              </c:layout>
              <c:spPr>
                <a:noFill/>
                <a:ln>
                  <a:noFill/>
                </a:ln>
                <a:effectLst/>
              </c:spPr>
              <c:txPr>
                <a:bodyPr rot="0" spcFirstLastPara="1" vertOverflow="ellipsis" vert="horz" wrap="square" anchor="ctr" anchorCtr="1"/>
                <a:lstStyle/>
                <a:p>
                  <a:pPr>
                    <a:defRPr sz="800" b="1" i="0" u="none" strike="noStrike" kern="1200" baseline="0">
                      <a:solidFill>
                        <a:srgbClr val="CDE802"/>
                      </a:solidFill>
                      <a:latin typeface="Corbel" panose="020B0503020204020204" pitchFamily="34" charset="0"/>
                      <a:ea typeface="+mn-ea"/>
                      <a:cs typeface="+mn-cs"/>
                    </a:defRPr>
                  </a:pPr>
                  <a:endParaRPr lang="fr-FR"/>
                </a:p>
              </c:txPr>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CBB-46D2-B090-0D7FC70EC321}"/>
                </c:ext>
              </c:extLst>
            </c:dLbl>
            <c:spPr>
              <a:noFill/>
              <a:ln>
                <a:noFill/>
              </a:ln>
              <a:effectLst/>
            </c:spPr>
            <c:txPr>
              <a:bodyPr rot="0" spcFirstLastPara="1" vertOverflow="ellipsis" vert="horz" wrap="square" anchor="ctr" anchorCtr="1"/>
              <a:lstStyle/>
              <a:p>
                <a:pPr>
                  <a:defRPr sz="800" b="0" i="0" u="none" strike="noStrike" kern="1200" baseline="0">
                    <a:solidFill>
                      <a:srgbClr val="CDE802"/>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SituationGlobale!$B$34</c:f>
              <c:numCache>
                <c:formatCode>0%</c:formatCode>
                <c:ptCount val="1"/>
                <c:pt idx="0">
                  <c:v>1.9230769230769232E-2</c:v>
                </c:pt>
              </c:numCache>
            </c:numRef>
          </c:val>
          <c:extLst>
            <c:ext xmlns:c16="http://schemas.microsoft.com/office/drawing/2014/chart" uri="{C3380CC4-5D6E-409C-BE32-E72D297353CC}">
              <c16:uniqueId val="{00000001-FCBB-46D2-B090-0D7FC70EC321}"/>
            </c:ext>
          </c:extLst>
        </c:ser>
        <c:ser>
          <c:idx val="1"/>
          <c:order val="1"/>
          <c:tx>
            <c:strRef>
              <c:f>SituationGlobale!$A$35</c:f>
              <c:strCache>
                <c:ptCount val="1"/>
                <c:pt idx="0">
                  <c:v>Difficile</c:v>
                </c:pt>
              </c:strCache>
            </c:strRef>
          </c:tx>
          <c:spPr>
            <a:solidFill>
              <a:srgbClr val="B1C702"/>
            </a:solidFill>
            <a:ln>
              <a:noFill/>
            </a:ln>
            <a:effectLst/>
          </c:spPr>
          <c:invertIfNegative val="0"/>
          <c:dLbls>
            <c:dLbl>
              <c:idx val="0"/>
              <c:layout>
                <c:manualLayout>
                  <c:x val="6.2379325709193523E-2"/>
                  <c:y val="0.25619529459270074"/>
                </c:manualLayout>
              </c:layout>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FCBB-46D2-B090-0D7FC70EC321}"/>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SituationGlobale!$B$35</c:f>
              <c:numCache>
                <c:formatCode>0%</c:formatCode>
                <c:ptCount val="1"/>
                <c:pt idx="0">
                  <c:v>8.6538461538461536E-2</c:v>
                </c:pt>
              </c:numCache>
            </c:numRef>
          </c:val>
          <c:extLst>
            <c:ext xmlns:c16="http://schemas.microsoft.com/office/drawing/2014/chart" uri="{C3380CC4-5D6E-409C-BE32-E72D297353CC}">
              <c16:uniqueId val="{00000003-FCBB-46D2-B090-0D7FC70EC321}"/>
            </c:ext>
          </c:extLst>
        </c:ser>
        <c:ser>
          <c:idx val="2"/>
          <c:order val="2"/>
          <c:tx>
            <c:strRef>
              <c:f>SituationGlobale!$A$36</c:f>
              <c:strCache>
                <c:ptCount val="1"/>
                <c:pt idx="0">
                  <c:v>Satisfaisant</c:v>
                </c:pt>
              </c:strCache>
            </c:strRef>
          </c:tx>
          <c:spPr>
            <a:solidFill>
              <a:srgbClr val="0472A7"/>
            </a:solidFill>
            <a:ln>
              <a:noFill/>
            </a:ln>
            <a:effectLst/>
          </c:spPr>
          <c:invertIfNegative val="0"/>
          <c:dLbls>
            <c:dLbl>
              <c:idx val="0"/>
              <c:layout>
                <c:manualLayout>
                  <c:x val="0"/>
                  <c:y val="0.24195555872258048"/>
                </c:manualLayout>
              </c:layout>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FCBB-46D2-B090-0D7FC70EC321}"/>
                </c:ext>
              </c:extLst>
            </c:dLbl>
            <c:spPr>
              <a:noFill/>
              <a:ln>
                <a:noFill/>
              </a:ln>
              <a:effectLst/>
            </c:spPr>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SituationGlobale!$B$36</c:f>
              <c:numCache>
                <c:formatCode>0%</c:formatCode>
                <c:ptCount val="1"/>
                <c:pt idx="0">
                  <c:v>0.74038461538461542</c:v>
                </c:pt>
              </c:numCache>
            </c:numRef>
          </c:val>
          <c:extLst>
            <c:ext xmlns:c16="http://schemas.microsoft.com/office/drawing/2014/chart" uri="{C3380CC4-5D6E-409C-BE32-E72D297353CC}">
              <c16:uniqueId val="{00000005-FCBB-46D2-B090-0D7FC70EC321}"/>
            </c:ext>
          </c:extLst>
        </c:ser>
        <c:ser>
          <c:idx val="3"/>
          <c:order val="3"/>
          <c:tx>
            <c:strRef>
              <c:f>SituationGlobale!$A$37</c:f>
              <c:strCache>
                <c:ptCount val="1"/>
                <c:pt idx="0">
                  <c:v>Très satisfaisant</c:v>
                </c:pt>
              </c:strCache>
            </c:strRef>
          </c:tx>
          <c:spPr>
            <a:solidFill>
              <a:srgbClr val="002060"/>
            </a:solidFill>
            <a:ln>
              <a:noFill/>
            </a:ln>
            <a:effectLst/>
          </c:spPr>
          <c:invertIfNegative val="0"/>
          <c:dLbls>
            <c:dLbl>
              <c:idx val="0"/>
              <c:layout>
                <c:manualLayout>
                  <c:x val="0"/>
                  <c:y val="0.23275376776997891"/>
                </c:manualLayout>
              </c:layout>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FCBB-46D2-B090-0D7FC70EC321}"/>
                </c:ext>
              </c:extLst>
            </c:dLbl>
            <c:spPr>
              <a:noFill/>
              <a:ln>
                <a:noFill/>
              </a:ln>
              <a:effectLst/>
            </c:spPr>
            <c:txPr>
              <a:bodyPr rot="0" spcFirstLastPara="1" vertOverflow="ellipsis" vert="horz" wrap="square" anchor="ctr" anchorCtr="1"/>
              <a:lstStyle/>
              <a:p>
                <a:pPr>
                  <a:defRPr sz="800" b="1" i="0" u="none" strike="noStrike" kern="1200" baseline="0">
                    <a:solidFill>
                      <a:srgbClr val="002060"/>
                    </a:solidFill>
                    <a:latin typeface="Corbel" panose="020B0503020204020204" pitchFamily="34" charset="0"/>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SituationGlobale!$B$37</c:f>
              <c:numCache>
                <c:formatCode>0%</c:formatCode>
                <c:ptCount val="1"/>
                <c:pt idx="0">
                  <c:v>0.15384615384615385</c:v>
                </c:pt>
              </c:numCache>
            </c:numRef>
          </c:val>
          <c:extLst>
            <c:ext xmlns:c16="http://schemas.microsoft.com/office/drawing/2014/chart" uri="{C3380CC4-5D6E-409C-BE32-E72D297353CC}">
              <c16:uniqueId val="{00000007-FCBB-46D2-B090-0D7FC70EC321}"/>
            </c:ext>
          </c:extLst>
        </c:ser>
        <c:dLbls>
          <c:showLegendKey val="0"/>
          <c:showVal val="0"/>
          <c:showCatName val="0"/>
          <c:showSerName val="0"/>
          <c:showPercent val="0"/>
          <c:showBubbleSize val="0"/>
        </c:dLbls>
        <c:gapWidth val="150"/>
        <c:overlap val="100"/>
        <c:axId val="440380408"/>
        <c:axId val="440386640"/>
      </c:barChart>
      <c:catAx>
        <c:axId val="440380408"/>
        <c:scaling>
          <c:orientation val="minMax"/>
        </c:scaling>
        <c:delete val="1"/>
        <c:axPos val="l"/>
        <c:numFmt formatCode="General" sourceLinked="1"/>
        <c:majorTickMark val="none"/>
        <c:minorTickMark val="none"/>
        <c:tickLblPos val="nextTo"/>
        <c:crossAx val="440386640"/>
        <c:crosses val="autoZero"/>
        <c:auto val="1"/>
        <c:lblAlgn val="ctr"/>
        <c:lblOffset val="100"/>
        <c:noMultiLvlLbl val="0"/>
      </c:catAx>
      <c:valAx>
        <c:axId val="440386640"/>
        <c:scaling>
          <c:orientation val="minMax"/>
        </c:scaling>
        <c:delete val="1"/>
        <c:axPos val="b"/>
        <c:numFmt formatCode="0%" sourceLinked="1"/>
        <c:majorTickMark val="none"/>
        <c:minorTickMark val="none"/>
        <c:tickLblPos val="nextTo"/>
        <c:crossAx val="440380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orbel" panose="020B0503020204020204" pitchFamily="34" charset="0"/>
        </a:defRPr>
      </a:pPr>
      <a:endParaRPr lang="fr-FR"/>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861363293497418E-2"/>
          <c:y val="0.21612531517745961"/>
          <c:w val="0.98307221102783215"/>
          <c:h val="0.47330191919091369"/>
        </c:manualLayout>
      </c:layout>
      <c:barChart>
        <c:barDir val="bar"/>
        <c:grouping val="stacked"/>
        <c:varyColors val="0"/>
        <c:ser>
          <c:idx val="0"/>
          <c:order val="0"/>
          <c:tx>
            <c:strRef>
              <c:f>SituationGlobale!$E$11</c:f>
              <c:strCache>
                <c:ptCount val="1"/>
                <c:pt idx="0">
                  <c:v>Très difficile</c:v>
                </c:pt>
              </c:strCache>
            </c:strRef>
          </c:tx>
          <c:spPr>
            <a:solidFill>
              <a:srgbClr val="CDE802"/>
            </a:solidFill>
            <a:ln>
              <a:noFill/>
            </a:ln>
            <a:effectLst/>
          </c:spPr>
          <c:invertIfNegative val="0"/>
          <c:dLbls>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9E-4F6B-99ED-FD6A8FD32D88}"/>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SituationGlobale!$F$10:$G$10</c:f>
              <c:strCache>
                <c:ptCount val="2"/>
                <c:pt idx="0">
                  <c:v>Avec Salarié</c:v>
                </c:pt>
                <c:pt idx="1">
                  <c:v>Sans salarié</c:v>
                </c:pt>
              </c:strCache>
            </c:strRef>
          </c:cat>
          <c:val>
            <c:numRef>
              <c:f>SituationGlobale!$F$11:$G$11</c:f>
              <c:numCache>
                <c:formatCode>0%</c:formatCode>
                <c:ptCount val="2"/>
                <c:pt idx="0">
                  <c:v>3.125E-2</c:v>
                </c:pt>
                <c:pt idx="1">
                  <c:v>1.4084507042253521E-2</c:v>
                </c:pt>
              </c:numCache>
            </c:numRef>
          </c:val>
          <c:extLst>
            <c:ext xmlns:c16="http://schemas.microsoft.com/office/drawing/2014/chart" uri="{C3380CC4-5D6E-409C-BE32-E72D297353CC}">
              <c16:uniqueId val="{00000000-7F9E-4F6B-99ED-FD6A8FD32D88}"/>
            </c:ext>
          </c:extLst>
        </c:ser>
        <c:ser>
          <c:idx val="1"/>
          <c:order val="1"/>
          <c:tx>
            <c:strRef>
              <c:f>SituationGlobale!$E$12</c:f>
              <c:strCache>
                <c:ptCount val="1"/>
                <c:pt idx="0">
                  <c:v>Difficile</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SituationGlobale!$F$10:$G$10</c:f>
              <c:strCache>
                <c:ptCount val="2"/>
                <c:pt idx="0">
                  <c:v>Avec Salarié</c:v>
                </c:pt>
                <c:pt idx="1">
                  <c:v>Sans salarié</c:v>
                </c:pt>
              </c:strCache>
            </c:strRef>
          </c:cat>
          <c:val>
            <c:numRef>
              <c:f>SituationGlobale!$F$12:$G$12</c:f>
              <c:numCache>
                <c:formatCode>0%</c:formatCode>
                <c:ptCount val="2"/>
                <c:pt idx="0">
                  <c:v>9.375E-2</c:v>
                </c:pt>
                <c:pt idx="1">
                  <c:v>8.4507042253521125E-2</c:v>
                </c:pt>
              </c:numCache>
            </c:numRef>
          </c:val>
          <c:extLst>
            <c:ext xmlns:c16="http://schemas.microsoft.com/office/drawing/2014/chart" uri="{C3380CC4-5D6E-409C-BE32-E72D297353CC}">
              <c16:uniqueId val="{00000001-7F9E-4F6B-99ED-FD6A8FD32D88}"/>
            </c:ext>
          </c:extLst>
        </c:ser>
        <c:ser>
          <c:idx val="2"/>
          <c:order val="2"/>
          <c:tx>
            <c:strRef>
              <c:f>SituationGlobale!$E$13</c:f>
              <c:strCache>
                <c:ptCount val="1"/>
                <c:pt idx="0">
                  <c:v>Satisfaisant</c:v>
                </c:pt>
              </c:strCache>
            </c:strRef>
          </c:tx>
          <c:spPr>
            <a:solidFill>
              <a:srgbClr val="0472A7"/>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SituationGlobale!$F$10:$G$10</c:f>
              <c:strCache>
                <c:ptCount val="2"/>
                <c:pt idx="0">
                  <c:v>Avec Salarié</c:v>
                </c:pt>
                <c:pt idx="1">
                  <c:v>Sans salarié</c:v>
                </c:pt>
              </c:strCache>
            </c:strRef>
          </c:cat>
          <c:val>
            <c:numRef>
              <c:f>SituationGlobale!$F$13:$G$13</c:f>
              <c:numCache>
                <c:formatCode>0%</c:formatCode>
                <c:ptCount val="2"/>
                <c:pt idx="0">
                  <c:v>0.78125</c:v>
                </c:pt>
                <c:pt idx="1">
                  <c:v>0.71830985915492962</c:v>
                </c:pt>
              </c:numCache>
            </c:numRef>
          </c:val>
          <c:extLst>
            <c:ext xmlns:c16="http://schemas.microsoft.com/office/drawing/2014/chart" uri="{C3380CC4-5D6E-409C-BE32-E72D297353CC}">
              <c16:uniqueId val="{00000002-7F9E-4F6B-99ED-FD6A8FD32D88}"/>
            </c:ext>
          </c:extLst>
        </c:ser>
        <c:ser>
          <c:idx val="3"/>
          <c:order val="3"/>
          <c:tx>
            <c:strRef>
              <c:f>SituationGlobale!$E$14</c:f>
              <c:strCache>
                <c:ptCount val="1"/>
                <c:pt idx="0">
                  <c:v>Très satisfaisant</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SituationGlobale!$F$10:$G$10</c:f>
              <c:strCache>
                <c:ptCount val="2"/>
                <c:pt idx="0">
                  <c:v>Avec Salarié</c:v>
                </c:pt>
                <c:pt idx="1">
                  <c:v>Sans salarié</c:v>
                </c:pt>
              </c:strCache>
            </c:strRef>
          </c:cat>
          <c:val>
            <c:numRef>
              <c:f>SituationGlobale!$F$14:$G$14</c:f>
              <c:numCache>
                <c:formatCode>0%</c:formatCode>
                <c:ptCount val="2"/>
                <c:pt idx="0">
                  <c:v>9.375E-2</c:v>
                </c:pt>
                <c:pt idx="1">
                  <c:v>0.18309859154929578</c:v>
                </c:pt>
              </c:numCache>
            </c:numRef>
          </c:val>
          <c:extLst>
            <c:ext xmlns:c16="http://schemas.microsoft.com/office/drawing/2014/chart" uri="{C3380CC4-5D6E-409C-BE32-E72D297353CC}">
              <c16:uniqueId val="{00000003-7F9E-4F6B-99ED-FD6A8FD32D88}"/>
            </c:ext>
          </c:extLst>
        </c:ser>
        <c:dLbls>
          <c:dLblPos val="ctr"/>
          <c:showLegendKey val="0"/>
          <c:showVal val="1"/>
          <c:showCatName val="0"/>
          <c:showSerName val="0"/>
          <c:showPercent val="0"/>
          <c:showBubbleSize val="0"/>
        </c:dLbls>
        <c:gapWidth val="150"/>
        <c:overlap val="100"/>
        <c:axId val="536060976"/>
        <c:axId val="536061304"/>
      </c:barChart>
      <c:catAx>
        <c:axId val="536060976"/>
        <c:scaling>
          <c:orientation val="minMax"/>
        </c:scaling>
        <c:delete val="1"/>
        <c:axPos val="l"/>
        <c:numFmt formatCode="General" sourceLinked="1"/>
        <c:majorTickMark val="none"/>
        <c:minorTickMark val="none"/>
        <c:tickLblPos val="nextTo"/>
        <c:crossAx val="536061304"/>
        <c:crosses val="autoZero"/>
        <c:auto val="1"/>
        <c:lblAlgn val="ctr"/>
        <c:lblOffset val="100"/>
        <c:noMultiLvlLbl val="0"/>
      </c:catAx>
      <c:valAx>
        <c:axId val="536061304"/>
        <c:scaling>
          <c:orientation val="minMax"/>
          <c:max val="1"/>
        </c:scaling>
        <c:delete val="1"/>
        <c:axPos val="b"/>
        <c:numFmt formatCode="0%" sourceLinked="1"/>
        <c:majorTickMark val="none"/>
        <c:minorTickMark val="none"/>
        <c:tickLblPos val="nextTo"/>
        <c:crossAx val="536060976"/>
        <c:crosses val="autoZero"/>
        <c:crossBetween val="between"/>
      </c:valAx>
      <c:spPr>
        <a:noFill/>
        <a:ln w="25400">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CDE802"/>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egendEntry>
        <c:idx val="2"/>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legendEntry>
      <c:legendEntry>
        <c:idx val="3"/>
        <c:txPr>
          <a:bodyPr rot="0" spcFirstLastPara="1" vertOverflow="ellipsis" vert="horz" wrap="square" anchor="ctr" anchorCtr="1"/>
          <a:lstStyle/>
          <a:p>
            <a:pPr>
              <a:defRPr sz="800" b="1" i="0" u="none" strike="noStrike" kern="1200" baseline="0">
                <a:solidFill>
                  <a:srgbClr val="002060"/>
                </a:solidFill>
                <a:latin typeface="Corbel" panose="020B0503020204020204" pitchFamily="34" charset="0"/>
                <a:ea typeface="+mn-ea"/>
                <a:cs typeface="+mn-cs"/>
              </a:defRPr>
            </a:pPr>
            <a:endParaRPr lang="fr-FR"/>
          </a:p>
        </c:txPr>
      </c:legendEntry>
      <c:layout>
        <c:manualLayout>
          <c:xMode val="edge"/>
          <c:yMode val="edge"/>
          <c:x val="0"/>
          <c:y val="0.64732005096606582"/>
          <c:w val="0.99206122599161073"/>
          <c:h val="0.1327811594779960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latin typeface="Corbel" panose="020B0503020204020204" pitchFamily="34" charset="0"/>
        </a:defRPr>
      </a:pPr>
      <a:endParaRPr lang="fr-FR"/>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277478069585679E-3"/>
          <c:y val="0.20616098751848158"/>
          <c:w val="0.99542153992966831"/>
          <c:h val="0.51962108448234368"/>
        </c:manualLayout>
      </c:layout>
      <c:barChart>
        <c:barDir val="bar"/>
        <c:grouping val="stacked"/>
        <c:varyColors val="0"/>
        <c:ser>
          <c:idx val="0"/>
          <c:order val="0"/>
          <c:tx>
            <c:strRef>
              <c:f>SituationGlobale!$J$11</c:f>
              <c:strCache>
                <c:ptCount val="1"/>
                <c:pt idx="0">
                  <c:v>Très difficile</c:v>
                </c:pt>
              </c:strCache>
            </c:strRef>
          </c:tx>
          <c:spPr>
            <a:solidFill>
              <a:srgbClr val="CDE802"/>
            </a:solidFill>
            <a:ln>
              <a:noFill/>
            </a:ln>
            <a:effectLst/>
          </c:spPr>
          <c:invertIfNegative val="0"/>
          <c:dLbls>
            <c:dLbl>
              <c:idx val="0"/>
              <c:layout>
                <c:manualLayout>
                  <c:x val="-2.970444081390195E-3"/>
                  <c:y val="-7.183825057816924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89-4CD2-9438-D7385FAC4057}"/>
                </c:ext>
              </c:extLst>
            </c:dLbl>
            <c:dLbl>
              <c:idx val="1"/>
              <c:delete val="1"/>
              <c:extLst>
                <c:ext xmlns:c15="http://schemas.microsoft.com/office/drawing/2012/chart" uri="{CE6537A1-D6FC-4f65-9D91-7224C49458BB}"/>
                <c:ext xmlns:c16="http://schemas.microsoft.com/office/drawing/2014/chart" uri="{C3380CC4-5D6E-409C-BE32-E72D297353CC}">
                  <c16:uniqueId val="{00000000-EF89-4CD2-9438-D7385FAC4057}"/>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SituationGlobale!$K$10:$M$10</c:f>
              <c:strCache>
                <c:ptCount val="3"/>
                <c:pt idx="0">
                  <c:v>Plus de 50000 euros</c:v>
                </c:pt>
                <c:pt idx="1">
                  <c:v>10.000 à 50.000 euros</c:v>
                </c:pt>
                <c:pt idx="2">
                  <c:v>Moins de 10000 euros</c:v>
                </c:pt>
              </c:strCache>
            </c:strRef>
          </c:cat>
          <c:val>
            <c:numRef>
              <c:f>SituationGlobale!$K$11:$M$11</c:f>
              <c:numCache>
                <c:formatCode>0%</c:formatCode>
                <c:ptCount val="3"/>
                <c:pt idx="0">
                  <c:v>3.4482758620689655E-2</c:v>
                </c:pt>
                <c:pt idx="1">
                  <c:v>0</c:v>
                </c:pt>
                <c:pt idx="2">
                  <c:v>1.6393442622950821E-2</c:v>
                </c:pt>
              </c:numCache>
            </c:numRef>
          </c:val>
          <c:extLst>
            <c:ext xmlns:c16="http://schemas.microsoft.com/office/drawing/2014/chart" uri="{C3380CC4-5D6E-409C-BE32-E72D297353CC}">
              <c16:uniqueId val="{00000001-EF89-4CD2-9438-D7385FAC4057}"/>
            </c:ext>
          </c:extLst>
        </c:ser>
        <c:ser>
          <c:idx val="1"/>
          <c:order val="1"/>
          <c:tx>
            <c:strRef>
              <c:f>SituationGlobale!$J$12</c:f>
              <c:strCache>
                <c:ptCount val="1"/>
                <c:pt idx="0">
                  <c:v>Difficile</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SituationGlobale!$K$10:$M$10</c:f>
              <c:strCache>
                <c:ptCount val="3"/>
                <c:pt idx="0">
                  <c:v>Plus de 50000 euros</c:v>
                </c:pt>
                <c:pt idx="1">
                  <c:v>10.000 à 50.000 euros</c:v>
                </c:pt>
                <c:pt idx="2">
                  <c:v>Moins de 10000 euros</c:v>
                </c:pt>
              </c:strCache>
            </c:strRef>
          </c:cat>
          <c:val>
            <c:numRef>
              <c:f>SituationGlobale!$K$12:$M$12</c:f>
              <c:numCache>
                <c:formatCode>0%</c:formatCode>
                <c:ptCount val="3"/>
                <c:pt idx="0">
                  <c:v>0.13793103448275862</c:v>
                </c:pt>
                <c:pt idx="1">
                  <c:v>0</c:v>
                </c:pt>
                <c:pt idx="2">
                  <c:v>8.1967213114754092E-2</c:v>
                </c:pt>
              </c:numCache>
            </c:numRef>
          </c:val>
          <c:extLst>
            <c:ext xmlns:c16="http://schemas.microsoft.com/office/drawing/2014/chart" uri="{C3380CC4-5D6E-409C-BE32-E72D297353CC}">
              <c16:uniqueId val="{00000002-EF89-4CD2-9438-D7385FAC4057}"/>
            </c:ext>
          </c:extLst>
        </c:ser>
        <c:ser>
          <c:idx val="2"/>
          <c:order val="2"/>
          <c:tx>
            <c:strRef>
              <c:f>SituationGlobale!$J$13</c:f>
              <c:strCache>
                <c:ptCount val="1"/>
                <c:pt idx="0">
                  <c:v>Satisfaisant</c:v>
                </c:pt>
              </c:strCache>
            </c:strRef>
          </c:tx>
          <c:spPr>
            <a:solidFill>
              <a:srgbClr val="0472A7"/>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89-4CD2-9438-D7385FAC4057}"/>
                </c:ext>
              </c:extLst>
            </c:dLbl>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SituationGlobale!$K$10:$M$10</c:f>
              <c:strCache>
                <c:ptCount val="3"/>
                <c:pt idx="0">
                  <c:v>Plus de 50000 euros</c:v>
                </c:pt>
                <c:pt idx="1">
                  <c:v>10.000 à 50.000 euros</c:v>
                </c:pt>
                <c:pt idx="2">
                  <c:v>Moins de 10000 euros</c:v>
                </c:pt>
              </c:strCache>
            </c:strRef>
          </c:cat>
          <c:val>
            <c:numRef>
              <c:f>SituationGlobale!$K$13:$M$13</c:f>
              <c:numCache>
                <c:formatCode>0%</c:formatCode>
                <c:ptCount val="3"/>
                <c:pt idx="0">
                  <c:v>0.75862068965517238</c:v>
                </c:pt>
                <c:pt idx="1">
                  <c:v>0.83333333333333337</c:v>
                </c:pt>
                <c:pt idx="2">
                  <c:v>0.70491803278688525</c:v>
                </c:pt>
              </c:numCache>
            </c:numRef>
          </c:val>
          <c:extLst>
            <c:ext xmlns:c16="http://schemas.microsoft.com/office/drawing/2014/chart" uri="{C3380CC4-5D6E-409C-BE32-E72D297353CC}">
              <c16:uniqueId val="{00000004-EF89-4CD2-9438-D7385FAC4057}"/>
            </c:ext>
          </c:extLst>
        </c:ser>
        <c:ser>
          <c:idx val="3"/>
          <c:order val="3"/>
          <c:tx>
            <c:strRef>
              <c:f>SituationGlobale!$J$14</c:f>
              <c:strCache>
                <c:ptCount val="1"/>
                <c:pt idx="0">
                  <c:v>Très satisafaisant</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SituationGlobale!$K$10:$M$10</c:f>
              <c:strCache>
                <c:ptCount val="3"/>
                <c:pt idx="0">
                  <c:v>Plus de 50000 euros</c:v>
                </c:pt>
                <c:pt idx="1">
                  <c:v>10.000 à 50.000 euros</c:v>
                </c:pt>
                <c:pt idx="2">
                  <c:v>Moins de 10000 euros</c:v>
                </c:pt>
              </c:strCache>
            </c:strRef>
          </c:cat>
          <c:val>
            <c:numRef>
              <c:f>SituationGlobale!$K$14:$M$14</c:f>
              <c:numCache>
                <c:formatCode>0%</c:formatCode>
                <c:ptCount val="3"/>
                <c:pt idx="0">
                  <c:v>6.8965517241379309E-2</c:v>
                </c:pt>
                <c:pt idx="1">
                  <c:v>0.16666666666666666</c:v>
                </c:pt>
                <c:pt idx="2">
                  <c:v>0.19672131147540983</c:v>
                </c:pt>
              </c:numCache>
            </c:numRef>
          </c:val>
          <c:extLst>
            <c:ext xmlns:c16="http://schemas.microsoft.com/office/drawing/2014/chart" uri="{C3380CC4-5D6E-409C-BE32-E72D297353CC}">
              <c16:uniqueId val="{00000005-EF89-4CD2-9438-D7385FAC4057}"/>
            </c:ext>
          </c:extLst>
        </c:ser>
        <c:dLbls>
          <c:dLblPos val="ctr"/>
          <c:showLegendKey val="0"/>
          <c:showVal val="1"/>
          <c:showCatName val="0"/>
          <c:showSerName val="0"/>
          <c:showPercent val="0"/>
          <c:showBubbleSize val="0"/>
        </c:dLbls>
        <c:gapWidth val="150"/>
        <c:overlap val="100"/>
        <c:axId val="699861616"/>
        <c:axId val="699862600"/>
      </c:barChart>
      <c:catAx>
        <c:axId val="699861616"/>
        <c:scaling>
          <c:orientation val="minMax"/>
        </c:scaling>
        <c:delete val="1"/>
        <c:axPos val="l"/>
        <c:numFmt formatCode="General" sourceLinked="1"/>
        <c:majorTickMark val="none"/>
        <c:minorTickMark val="none"/>
        <c:tickLblPos val="nextTo"/>
        <c:crossAx val="699862600"/>
        <c:crosses val="autoZero"/>
        <c:auto val="1"/>
        <c:lblAlgn val="ctr"/>
        <c:lblOffset val="100"/>
        <c:noMultiLvlLbl val="0"/>
      </c:catAx>
      <c:valAx>
        <c:axId val="699862600"/>
        <c:scaling>
          <c:orientation val="minMax"/>
          <c:max val="1"/>
        </c:scaling>
        <c:delete val="1"/>
        <c:axPos val="b"/>
        <c:numFmt formatCode="0%" sourceLinked="1"/>
        <c:majorTickMark val="none"/>
        <c:minorTickMark val="none"/>
        <c:tickLblPos val="nextTo"/>
        <c:crossAx val="699861616"/>
        <c:crosses val="autoZero"/>
        <c:crossBetween val="between"/>
      </c:valAx>
      <c:spPr>
        <a:noFill/>
        <a:ln>
          <a:noFill/>
        </a:ln>
        <a:effectLst/>
      </c:spPr>
    </c:plotArea>
    <c:legend>
      <c:legendPos val="b"/>
      <c:layout>
        <c:manualLayout>
          <c:xMode val="edge"/>
          <c:yMode val="edge"/>
          <c:x val="0"/>
          <c:y val="0.73012387155282577"/>
          <c:w val="0.99993417568918741"/>
          <c:h val="9.269593032235876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latin typeface="Corbel" panose="020B0503020204020204" pitchFamily="34" charset="0"/>
        </a:defRPr>
      </a:pPr>
      <a:endParaRPr lang="fr-FR"/>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055574227002109"/>
          <c:y val="4.5798876524694866E-2"/>
          <c:w val="0.45499978127734025"/>
          <c:h val="0.7167277793144049"/>
        </c:manualLayout>
      </c:layout>
      <c:barChart>
        <c:barDir val="bar"/>
        <c:grouping val="stacked"/>
        <c:varyColors val="0"/>
        <c:ser>
          <c:idx val="0"/>
          <c:order val="0"/>
          <c:tx>
            <c:strRef>
              <c:f>EvolutionParCritères!$B$10</c:f>
              <c:strCache>
                <c:ptCount val="1"/>
                <c:pt idx="0">
                  <c:v>En diminution</c:v>
                </c:pt>
              </c:strCache>
            </c:strRef>
          </c:tx>
          <c:spPr>
            <a:solidFill>
              <a:srgbClr val="B1C702"/>
            </a:solidFill>
            <a:ln>
              <a:noFill/>
            </a:ln>
            <a:effectLst/>
          </c:spPr>
          <c:invertIfNegative val="0"/>
          <c:dLbls>
            <c:dLbl>
              <c:idx val="3"/>
              <c:layout>
                <c:manualLayout>
                  <c:x val="1.050903011168110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99-4BD5-BF7C-B18E3FC89025}"/>
                </c:ext>
              </c:extLst>
            </c:dLbl>
            <c:dLbl>
              <c:idx val="5"/>
              <c:layout>
                <c:manualLayout>
                  <c:x val="7.8817725837609012E-3"/>
                  <c:y val="-1.1401194992256709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99-4BD5-BF7C-B18E3FC89025}"/>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EvolutionParCritères!$A$11:$A$16</c:f>
              <c:strCache>
                <c:ptCount val="6"/>
                <c:pt idx="0">
                  <c:v>Le nombre de salariés évoluant dans l'association</c:v>
                </c:pt>
                <c:pt idx="1">
                  <c:v>Le nombre de bénévoles impiqués dans l'association</c:v>
                </c:pt>
                <c:pt idx="2">
                  <c:v>Les échanges et les liens avec les pouvoirs publics</c:v>
                </c:pt>
                <c:pt idx="3">
                  <c:v>Périmètre géographique de vos interventions</c:v>
                </c:pt>
                <c:pt idx="4">
                  <c:v>Le nombre de bénéficiaires/usagers de vos actions</c:v>
                </c:pt>
                <c:pt idx="5">
                  <c:v>L'étendue de vos missions,activités et projets</c:v>
                </c:pt>
              </c:strCache>
            </c:strRef>
          </c:cat>
          <c:val>
            <c:numRef>
              <c:f>EvolutionParCritères!$B$11:$B$16</c:f>
              <c:numCache>
                <c:formatCode>0%</c:formatCode>
                <c:ptCount val="6"/>
                <c:pt idx="0">
                  <c:v>0.16363636363636364</c:v>
                </c:pt>
                <c:pt idx="1">
                  <c:v>0.15841584158415842</c:v>
                </c:pt>
                <c:pt idx="2">
                  <c:v>0.13131313131313133</c:v>
                </c:pt>
                <c:pt idx="3">
                  <c:v>2.8571428571428571E-2</c:v>
                </c:pt>
                <c:pt idx="4">
                  <c:v>0.06</c:v>
                </c:pt>
                <c:pt idx="5">
                  <c:v>3.8834951456310676E-2</c:v>
                </c:pt>
              </c:numCache>
            </c:numRef>
          </c:val>
          <c:extLst>
            <c:ext xmlns:c16="http://schemas.microsoft.com/office/drawing/2014/chart" uri="{C3380CC4-5D6E-409C-BE32-E72D297353CC}">
              <c16:uniqueId val="{00000002-C299-4BD5-BF7C-B18E3FC89025}"/>
            </c:ext>
          </c:extLst>
        </c:ser>
        <c:ser>
          <c:idx val="1"/>
          <c:order val="1"/>
          <c:tx>
            <c:strRef>
              <c:f>EvolutionParCritères!$C$10</c:f>
              <c:strCache>
                <c:ptCount val="1"/>
                <c:pt idx="0">
                  <c:v>Stable</c:v>
                </c:pt>
              </c:strCache>
            </c:strRef>
          </c:tx>
          <c:spPr>
            <a:solidFill>
              <a:srgbClr val="0472A7"/>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EvolutionParCritères!$A$11:$A$16</c:f>
              <c:strCache>
                <c:ptCount val="6"/>
                <c:pt idx="0">
                  <c:v>Le nombre de salariés évoluant dans l'association</c:v>
                </c:pt>
                <c:pt idx="1">
                  <c:v>Le nombre de bénévoles impiqués dans l'association</c:v>
                </c:pt>
                <c:pt idx="2">
                  <c:v>Les échanges et les liens avec les pouvoirs publics</c:v>
                </c:pt>
                <c:pt idx="3">
                  <c:v>Périmètre géographique de vos interventions</c:v>
                </c:pt>
                <c:pt idx="4">
                  <c:v>Le nombre de bénéficiaires/usagers de vos actions</c:v>
                </c:pt>
                <c:pt idx="5">
                  <c:v>L'étendue de vos missions,activités et projets</c:v>
                </c:pt>
              </c:strCache>
            </c:strRef>
          </c:cat>
          <c:val>
            <c:numRef>
              <c:f>EvolutionParCritères!$C$11:$C$16</c:f>
              <c:numCache>
                <c:formatCode>0%</c:formatCode>
                <c:ptCount val="6"/>
                <c:pt idx="0">
                  <c:v>0.69090909090909092</c:v>
                </c:pt>
                <c:pt idx="1">
                  <c:v>0.67326732673267331</c:v>
                </c:pt>
                <c:pt idx="2">
                  <c:v>0.6767676767676768</c:v>
                </c:pt>
                <c:pt idx="3">
                  <c:v>0.61904761904761907</c:v>
                </c:pt>
                <c:pt idx="4">
                  <c:v>0.54</c:v>
                </c:pt>
                <c:pt idx="5">
                  <c:v>0.55339805825242716</c:v>
                </c:pt>
              </c:numCache>
            </c:numRef>
          </c:val>
          <c:extLst>
            <c:ext xmlns:c16="http://schemas.microsoft.com/office/drawing/2014/chart" uri="{C3380CC4-5D6E-409C-BE32-E72D297353CC}">
              <c16:uniqueId val="{00000003-C299-4BD5-BF7C-B18E3FC89025}"/>
            </c:ext>
          </c:extLst>
        </c:ser>
        <c:ser>
          <c:idx val="2"/>
          <c:order val="2"/>
          <c:tx>
            <c:strRef>
              <c:f>EvolutionParCritères!$D$10</c:f>
              <c:strCache>
                <c:ptCount val="1"/>
                <c:pt idx="0">
                  <c:v>En augmentation</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EvolutionParCritères!$A$11:$A$16</c:f>
              <c:strCache>
                <c:ptCount val="6"/>
                <c:pt idx="0">
                  <c:v>Le nombre de salariés évoluant dans l'association</c:v>
                </c:pt>
                <c:pt idx="1">
                  <c:v>Le nombre de bénévoles impiqués dans l'association</c:v>
                </c:pt>
                <c:pt idx="2">
                  <c:v>Les échanges et les liens avec les pouvoirs publics</c:v>
                </c:pt>
                <c:pt idx="3">
                  <c:v>Périmètre géographique de vos interventions</c:v>
                </c:pt>
                <c:pt idx="4">
                  <c:v>Le nombre de bénéficiaires/usagers de vos actions</c:v>
                </c:pt>
                <c:pt idx="5">
                  <c:v>L'étendue de vos missions,activités et projets</c:v>
                </c:pt>
              </c:strCache>
            </c:strRef>
          </c:cat>
          <c:val>
            <c:numRef>
              <c:f>EvolutionParCritères!$D$11:$D$16</c:f>
              <c:numCache>
                <c:formatCode>0%</c:formatCode>
                <c:ptCount val="6"/>
                <c:pt idx="0">
                  <c:v>0.14545454545454545</c:v>
                </c:pt>
                <c:pt idx="1">
                  <c:v>0.16831683168316833</c:v>
                </c:pt>
                <c:pt idx="2">
                  <c:v>0.19191919191919191</c:v>
                </c:pt>
                <c:pt idx="3">
                  <c:v>0.35238095238095241</c:v>
                </c:pt>
                <c:pt idx="4">
                  <c:v>0.4</c:v>
                </c:pt>
                <c:pt idx="5">
                  <c:v>0.40776699029126212</c:v>
                </c:pt>
              </c:numCache>
            </c:numRef>
          </c:val>
          <c:extLst>
            <c:ext xmlns:c16="http://schemas.microsoft.com/office/drawing/2014/chart" uri="{C3380CC4-5D6E-409C-BE32-E72D297353CC}">
              <c16:uniqueId val="{00000004-C299-4BD5-BF7C-B18E3FC89025}"/>
            </c:ext>
          </c:extLst>
        </c:ser>
        <c:dLbls>
          <c:dLblPos val="ctr"/>
          <c:showLegendKey val="0"/>
          <c:showVal val="1"/>
          <c:showCatName val="0"/>
          <c:showSerName val="0"/>
          <c:showPercent val="0"/>
          <c:showBubbleSize val="0"/>
        </c:dLbls>
        <c:gapWidth val="150"/>
        <c:overlap val="100"/>
        <c:axId val="569362568"/>
        <c:axId val="569354696"/>
      </c:barChart>
      <c:catAx>
        <c:axId val="56936256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5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569354696"/>
        <c:crosses val="autoZero"/>
        <c:auto val="1"/>
        <c:lblAlgn val="ctr"/>
        <c:lblOffset val="100"/>
        <c:noMultiLvlLbl val="0"/>
      </c:catAx>
      <c:valAx>
        <c:axId val="569354696"/>
        <c:scaling>
          <c:orientation val="minMax"/>
          <c:max val="1"/>
        </c:scaling>
        <c:delete val="1"/>
        <c:axPos val="b"/>
        <c:numFmt formatCode="0%" sourceLinked="1"/>
        <c:majorTickMark val="none"/>
        <c:minorTickMark val="none"/>
        <c:tickLblPos val="nextTo"/>
        <c:crossAx val="569362568"/>
        <c:crosses val="autoZero"/>
        <c:crossBetween val="between"/>
      </c:valAx>
      <c:spPr>
        <a:noFill/>
        <a:ln>
          <a:noFill/>
        </a:ln>
        <a:effectLst/>
      </c:spPr>
    </c:plotArea>
    <c:legend>
      <c:legendPos val="b"/>
      <c:layout>
        <c:manualLayout>
          <c:xMode val="edge"/>
          <c:yMode val="edge"/>
          <c:x val="0.44234211351305591"/>
          <c:y val="0.77855161756085678"/>
          <c:w val="0.55445078740157483"/>
          <c:h val="7.812554680664918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9904753538221109"/>
          <c:w val="1"/>
          <c:h val="0.34424707636397528"/>
        </c:manualLayout>
      </c:layout>
      <c:barChart>
        <c:barDir val="bar"/>
        <c:grouping val="stacked"/>
        <c:varyColors val="0"/>
        <c:ser>
          <c:idx val="0"/>
          <c:order val="0"/>
          <c:tx>
            <c:strRef>
              <c:f>EvolutionGlobale!$F$7</c:f>
              <c:strCache>
                <c:ptCount val="1"/>
                <c:pt idx="0">
                  <c:v>Depuis plusieurs années</c:v>
                </c:pt>
              </c:strCache>
            </c:strRef>
          </c:tx>
          <c:spPr>
            <a:solidFill>
              <a:srgbClr val="B1C702"/>
            </a:solidFill>
            <a:ln>
              <a:noFill/>
            </a:ln>
            <a:effectLst/>
          </c:spPr>
          <c:invertIfNegative val="0"/>
          <c:dLbls>
            <c:dLbl>
              <c:idx val="0"/>
              <c:layout>
                <c:manualLayout>
                  <c:x val="-4.5732907624351834E-3"/>
                  <c:y val="0.25641103294040907"/>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27498799692721332"/>
                      <c:h val="0.4199890509248474"/>
                    </c:manualLayout>
                  </c15:layout>
                </c:ext>
                <c:ext xmlns:c16="http://schemas.microsoft.com/office/drawing/2014/chart" uri="{C3380CC4-5D6E-409C-BE32-E72D297353CC}">
                  <c16:uniqueId val="{00000000-6F21-46B3-B86D-9E3DCB275A5F}"/>
                </c:ext>
              </c:extLst>
            </c:dLbl>
            <c:spPr>
              <a:noFill/>
              <a:ln>
                <a:noFill/>
              </a:ln>
              <a:effectLst/>
            </c:spPr>
            <c:txPr>
              <a:bodyPr rot="0" spcFirstLastPara="1" vertOverflow="ellipsis" vert="horz" wrap="square" anchor="ctr" anchorCtr="1"/>
              <a:lstStyle/>
              <a:p>
                <a:pPr>
                  <a:defRPr sz="800" b="0" i="0" u="none" strike="noStrike" kern="1200" baseline="0">
                    <a:solidFill>
                      <a:srgbClr val="B1C702"/>
                    </a:solidFill>
                    <a:latin typeface="Corbel" panose="020B0503020204020204" pitchFamily="34" charset="0"/>
                    <a:ea typeface="+mn-ea"/>
                    <a:cs typeface="+mn-cs"/>
                  </a:defRPr>
                </a:pPr>
                <a:endParaRPr lang="fr-FR"/>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EvolutionGlobale!$G$7</c:f>
              <c:numCache>
                <c:formatCode>0%</c:formatCode>
                <c:ptCount val="1"/>
                <c:pt idx="0">
                  <c:v>0.29230769230769232</c:v>
                </c:pt>
              </c:numCache>
            </c:numRef>
          </c:val>
          <c:extLst>
            <c:ext xmlns:c16="http://schemas.microsoft.com/office/drawing/2014/chart" uri="{C3380CC4-5D6E-409C-BE32-E72D297353CC}">
              <c16:uniqueId val="{00000001-6F21-46B3-B86D-9E3DCB275A5F}"/>
            </c:ext>
          </c:extLst>
        </c:ser>
        <c:ser>
          <c:idx val="1"/>
          <c:order val="1"/>
          <c:tx>
            <c:strRef>
              <c:f>EvolutionGlobale!$F$8</c:f>
              <c:strCache>
                <c:ptCount val="1"/>
                <c:pt idx="0">
                  <c:v>Depuis environ un an</c:v>
                </c:pt>
              </c:strCache>
            </c:strRef>
          </c:tx>
          <c:spPr>
            <a:solidFill>
              <a:srgbClr val="0472A7"/>
            </a:solidFill>
            <a:ln>
              <a:noFill/>
            </a:ln>
            <a:effectLst/>
          </c:spPr>
          <c:invertIfNegative val="0"/>
          <c:dLbls>
            <c:dLbl>
              <c:idx val="0"/>
              <c:layout>
                <c:manualLayout>
                  <c:x val="-1.5650566545035584E-2"/>
                  <c:y val="0.25452406466943106"/>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34546715959285579"/>
                      <c:h val="0.4199890509248474"/>
                    </c:manualLayout>
                  </c15:layout>
                </c:ext>
                <c:ext xmlns:c16="http://schemas.microsoft.com/office/drawing/2014/chart" uri="{C3380CC4-5D6E-409C-BE32-E72D297353CC}">
                  <c16:uniqueId val="{00000002-6F21-46B3-B86D-9E3DCB275A5F}"/>
                </c:ext>
              </c:extLst>
            </c:dLbl>
            <c:spPr>
              <a:noFill/>
              <a:ln>
                <a:noFill/>
              </a:ln>
              <a:effectLst/>
            </c:spPr>
            <c:txPr>
              <a:bodyPr rot="0" spcFirstLastPara="1" vertOverflow="ellipsis" vert="horz" wrap="square" anchor="ctr" anchorCtr="1"/>
              <a:lstStyle/>
              <a:p>
                <a:pPr>
                  <a:defRPr sz="800" b="0" i="0" u="none" strike="noStrike" kern="1200" baseline="0">
                    <a:solidFill>
                      <a:srgbClr val="0472A7"/>
                    </a:solidFill>
                    <a:latin typeface="Corbel" panose="020B0503020204020204" pitchFamily="34" charset="0"/>
                    <a:ea typeface="+mn-ea"/>
                    <a:cs typeface="+mn-cs"/>
                  </a:defRPr>
                </a:pPr>
                <a:endParaRPr lang="fr-FR"/>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EvolutionGlobale!$G$8</c:f>
              <c:numCache>
                <c:formatCode>0%</c:formatCode>
                <c:ptCount val="1"/>
                <c:pt idx="0">
                  <c:v>0.41538461538461541</c:v>
                </c:pt>
              </c:numCache>
            </c:numRef>
          </c:val>
          <c:extLst>
            <c:ext xmlns:c16="http://schemas.microsoft.com/office/drawing/2014/chart" uri="{C3380CC4-5D6E-409C-BE32-E72D297353CC}">
              <c16:uniqueId val="{00000003-6F21-46B3-B86D-9E3DCB275A5F}"/>
            </c:ext>
          </c:extLst>
        </c:ser>
        <c:ser>
          <c:idx val="2"/>
          <c:order val="2"/>
          <c:tx>
            <c:strRef>
              <c:f>EvolutionGlobale!$F$9</c:f>
              <c:strCache>
                <c:ptCount val="1"/>
                <c:pt idx="0">
                  <c:v>Au cours des derniers mois</c:v>
                </c:pt>
              </c:strCache>
            </c:strRef>
          </c:tx>
          <c:spPr>
            <a:solidFill>
              <a:schemeClr val="accent3"/>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5-6F21-46B3-B86D-9E3DCB275A5F}"/>
              </c:ext>
            </c:extLst>
          </c:dPt>
          <c:dLbls>
            <c:dLbl>
              <c:idx val="0"/>
              <c:layout>
                <c:manualLayout>
                  <c:x val="2.0663289802189352E-3"/>
                  <c:y val="0.25640986814518008"/>
                </c:manualLayout>
              </c:layout>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30660577107739578"/>
                      <c:h val="0.35050086194846947"/>
                    </c:manualLayout>
                  </c15:layout>
                </c:ext>
                <c:ext xmlns:c16="http://schemas.microsoft.com/office/drawing/2014/chart" uri="{C3380CC4-5D6E-409C-BE32-E72D297353CC}">
                  <c16:uniqueId val="{00000005-6F21-46B3-B86D-9E3DCB275A5F}"/>
                </c:ext>
              </c:extLst>
            </c:dLbl>
            <c:spPr>
              <a:noFill/>
              <a:ln>
                <a:noFill/>
              </a:ln>
              <a:effectLst/>
            </c:spPr>
            <c:txPr>
              <a:bodyPr rot="0" spcFirstLastPara="1" vertOverflow="ellipsis" vert="horz" wrap="square" anchor="ctr" anchorCtr="1"/>
              <a:lstStyle/>
              <a:p>
                <a:pPr>
                  <a:defRPr sz="800" b="0" i="0" u="none" strike="noStrike" kern="1200" baseline="0">
                    <a:solidFill>
                      <a:srgbClr val="002060"/>
                    </a:solidFill>
                    <a:latin typeface="Corbel" panose="020B0503020204020204" pitchFamily="34" charset="0"/>
                    <a:ea typeface="+mn-ea"/>
                    <a:cs typeface="+mn-cs"/>
                  </a:defRPr>
                </a:pPr>
                <a:endParaRPr lang="fr-FR"/>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EvolutionGlobale!$G$9</c:f>
              <c:numCache>
                <c:formatCode>0%</c:formatCode>
                <c:ptCount val="1"/>
                <c:pt idx="0">
                  <c:v>0.29230769230769232</c:v>
                </c:pt>
              </c:numCache>
            </c:numRef>
          </c:val>
          <c:extLst>
            <c:ext xmlns:c16="http://schemas.microsoft.com/office/drawing/2014/chart" uri="{C3380CC4-5D6E-409C-BE32-E72D297353CC}">
              <c16:uniqueId val="{00000006-6F21-46B3-B86D-9E3DCB275A5F}"/>
            </c:ext>
          </c:extLst>
        </c:ser>
        <c:dLbls>
          <c:dLblPos val="ctr"/>
          <c:showLegendKey val="0"/>
          <c:showVal val="1"/>
          <c:showCatName val="0"/>
          <c:showSerName val="0"/>
          <c:showPercent val="0"/>
          <c:showBubbleSize val="0"/>
        </c:dLbls>
        <c:gapWidth val="150"/>
        <c:overlap val="100"/>
        <c:axId val="569391408"/>
        <c:axId val="569392720"/>
      </c:barChart>
      <c:catAx>
        <c:axId val="569391408"/>
        <c:scaling>
          <c:orientation val="minMax"/>
        </c:scaling>
        <c:delete val="1"/>
        <c:axPos val="l"/>
        <c:numFmt formatCode="General" sourceLinked="1"/>
        <c:majorTickMark val="none"/>
        <c:minorTickMark val="none"/>
        <c:tickLblPos val="nextTo"/>
        <c:crossAx val="569392720"/>
        <c:crosses val="autoZero"/>
        <c:auto val="1"/>
        <c:lblAlgn val="ctr"/>
        <c:lblOffset val="100"/>
        <c:noMultiLvlLbl val="0"/>
      </c:catAx>
      <c:valAx>
        <c:axId val="569392720"/>
        <c:scaling>
          <c:orientation val="minMax"/>
          <c:max val="1"/>
        </c:scaling>
        <c:delete val="1"/>
        <c:axPos val="b"/>
        <c:numFmt formatCode="0%" sourceLinked="1"/>
        <c:majorTickMark val="none"/>
        <c:minorTickMark val="none"/>
        <c:tickLblPos val="nextTo"/>
        <c:crossAx val="56939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58923884514432E-2"/>
          <c:y val="4.6783617897396192E-2"/>
          <c:w val="0.82904593175853014"/>
          <c:h val="0.62035144309209911"/>
        </c:manualLayout>
      </c:layout>
      <c:barChart>
        <c:barDir val="col"/>
        <c:grouping val="clustered"/>
        <c:varyColors val="0"/>
        <c:ser>
          <c:idx val="0"/>
          <c:order val="0"/>
          <c:tx>
            <c:strRef>
              <c:f>'Graph créa 10 ans'!$B$3</c:f>
              <c:strCache>
                <c:ptCount val="1"/>
                <c:pt idx="0">
                  <c:v>Tourcoing</c:v>
                </c:pt>
              </c:strCache>
            </c:strRef>
          </c:tx>
          <c:spPr>
            <a:solidFill>
              <a:srgbClr val="0472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472AD"/>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créa 10 ans'!$A$4:$A$13</c:f>
              <c:strCache>
                <c:ptCount val="10"/>
                <c:pt idx="0">
                  <c:v>2005-2006</c:v>
                </c:pt>
                <c:pt idx="1">
                  <c:v>2006-2007</c:v>
                </c:pt>
                <c:pt idx="2">
                  <c:v>2007-2008</c:v>
                </c:pt>
                <c:pt idx="3">
                  <c:v>2008-2009</c:v>
                </c:pt>
                <c:pt idx="4">
                  <c:v>2009-2010</c:v>
                </c:pt>
                <c:pt idx="5">
                  <c:v>2010-2011</c:v>
                </c:pt>
                <c:pt idx="6">
                  <c:v>2011-2012</c:v>
                </c:pt>
                <c:pt idx="7">
                  <c:v>2012-2013</c:v>
                </c:pt>
                <c:pt idx="8">
                  <c:v>2013-2014</c:v>
                </c:pt>
                <c:pt idx="9">
                  <c:v>2014-2015</c:v>
                </c:pt>
              </c:strCache>
            </c:strRef>
          </c:cat>
          <c:val>
            <c:numRef>
              <c:f>'Graph créa 10 ans'!$B$4:$B$13</c:f>
              <c:numCache>
                <c:formatCode>General</c:formatCode>
                <c:ptCount val="10"/>
                <c:pt idx="0">
                  <c:v>55</c:v>
                </c:pt>
                <c:pt idx="1">
                  <c:v>66</c:v>
                </c:pt>
                <c:pt idx="2">
                  <c:v>75</c:v>
                </c:pt>
                <c:pt idx="3">
                  <c:v>81</c:v>
                </c:pt>
                <c:pt idx="4">
                  <c:v>65</c:v>
                </c:pt>
                <c:pt idx="5">
                  <c:v>72</c:v>
                </c:pt>
                <c:pt idx="6">
                  <c:v>64</c:v>
                </c:pt>
                <c:pt idx="7">
                  <c:v>57</c:v>
                </c:pt>
                <c:pt idx="8">
                  <c:v>66</c:v>
                </c:pt>
                <c:pt idx="9">
                  <c:v>65</c:v>
                </c:pt>
              </c:numCache>
            </c:numRef>
          </c:val>
          <c:extLst>
            <c:ext xmlns:c16="http://schemas.microsoft.com/office/drawing/2014/chart" uri="{C3380CC4-5D6E-409C-BE32-E72D297353CC}">
              <c16:uniqueId val="{00000000-71B2-436B-9DC2-3F99FE0BB333}"/>
            </c:ext>
          </c:extLst>
        </c:ser>
        <c:dLbls>
          <c:showLegendKey val="0"/>
          <c:showVal val="0"/>
          <c:showCatName val="0"/>
          <c:showSerName val="0"/>
          <c:showPercent val="0"/>
          <c:showBubbleSize val="0"/>
        </c:dLbls>
        <c:gapWidth val="219"/>
        <c:overlap val="-27"/>
        <c:axId val="359344480"/>
        <c:axId val="359343496"/>
      </c:barChart>
      <c:lineChart>
        <c:grouping val="standard"/>
        <c:varyColors val="0"/>
        <c:ser>
          <c:idx val="1"/>
          <c:order val="1"/>
          <c:tx>
            <c:strRef>
              <c:f>'Graph créa 10 ans'!$C$3</c:f>
              <c:strCache>
                <c:ptCount val="1"/>
                <c:pt idx="0">
                  <c:v>Métropole Européenne de Lille</c:v>
                </c:pt>
              </c:strCache>
            </c:strRef>
          </c:tx>
          <c:spPr>
            <a:ln w="9525" cap="rnd">
              <a:solidFill>
                <a:srgbClr val="B1C702"/>
              </a:solidFill>
              <a:round/>
            </a:ln>
            <a:effectLst/>
          </c:spPr>
          <c:marker>
            <c:symbol val="circle"/>
            <c:size val="2"/>
            <c:spPr>
              <a:solidFill>
                <a:schemeClr val="accent2"/>
              </a:solidFill>
              <a:ln w="9525">
                <a:solidFill>
                  <a:srgbClr val="B1C702"/>
                </a:solidFill>
              </a:ln>
              <a:effectLst/>
            </c:spPr>
          </c:marker>
          <c:cat>
            <c:strRef>
              <c:f>'Graph créa 10 ans'!$A$4:$A$13</c:f>
              <c:strCache>
                <c:ptCount val="10"/>
                <c:pt idx="0">
                  <c:v>2005-2006</c:v>
                </c:pt>
                <c:pt idx="1">
                  <c:v>2006-2007</c:v>
                </c:pt>
                <c:pt idx="2">
                  <c:v>2007-2008</c:v>
                </c:pt>
                <c:pt idx="3">
                  <c:v>2008-2009</c:v>
                </c:pt>
                <c:pt idx="4">
                  <c:v>2009-2010</c:v>
                </c:pt>
                <c:pt idx="5">
                  <c:v>2010-2011</c:v>
                </c:pt>
                <c:pt idx="6">
                  <c:v>2011-2012</c:v>
                </c:pt>
                <c:pt idx="7">
                  <c:v>2012-2013</c:v>
                </c:pt>
                <c:pt idx="8">
                  <c:v>2013-2014</c:v>
                </c:pt>
                <c:pt idx="9">
                  <c:v>2014-2015</c:v>
                </c:pt>
              </c:strCache>
            </c:strRef>
          </c:cat>
          <c:val>
            <c:numRef>
              <c:f>'Graph créa 10 ans'!$C$4:$C$13</c:f>
              <c:numCache>
                <c:formatCode>General</c:formatCode>
                <c:ptCount val="10"/>
                <c:pt idx="0">
                  <c:v>1268</c:v>
                </c:pt>
                <c:pt idx="1">
                  <c:v>1334</c:v>
                </c:pt>
                <c:pt idx="2">
                  <c:v>1425</c:v>
                </c:pt>
                <c:pt idx="3">
                  <c:v>1356</c:v>
                </c:pt>
                <c:pt idx="4">
                  <c:v>1327</c:v>
                </c:pt>
                <c:pt idx="5">
                  <c:v>1359</c:v>
                </c:pt>
                <c:pt idx="6">
                  <c:v>1294</c:v>
                </c:pt>
                <c:pt idx="7">
                  <c:v>1143</c:v>
                </c:pt>
                <c:pt idx="8">
                  <c:v>1230</c:v>
                </c:pt>
                <c:pt idx="9">
                  <c:v>1257</c:v>
                </c:pt>
              </c:numCache>
            </c:numRef>
          </c:val>
          <c:smooth val="0"/>
          <c:extLst>
            <c:ext xmlns:c16="http://schemas.microsoft.com/office/drawing/2014/chart" uri="{C3380CC4-5D6E-409C-BE32-E72D297353CC}">
              <c16:uniqueId val="{00000001-71B2-436B-9DC2-3F99FE0BB333}"/>
            </c:ext>
          </c:extLst>
        </c:ser>
        <c:dLbls>
          <c:showLegendKey val="0"/>
          <c:showVal val="0"/>
          <c:showCatName val="0"/>
          <c:showSerName val="0"/>
          <c:showPercent val="0"/>
          <c:showBubbleSize val="0"/>
        </c:dLbls>
        <c:marker val="1"/>
        <c:smooth val="0"/>
        <c:axId val="345695312"/>
        <c:axId val="345698264"/>
      </c:lineChart>
      <c:catAx>
        <c:axId val="35934448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crossAx val="359343496"/>
        <c:crosses val="autoZero"/>
        <c:auto val="1"/>
        <c:lblAlgn val="ctr"/>
        <c:lblOffset val="100"/>
        <c:noMultiLvlLbl val="0"/>
      </c:catAx>
      <c:valAx>
        <c:axId val="359343496"/>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472AD"/>
                </a:solidFill>
                <a:latin typeface="Corbel" panose="020B0503020204020204" pitchFamily="34" charset="0"/>
                <a:ea typeface="+mn-ea"/>
                <a:cs typeface="+mn-cs"/>
              </a:defRPr>
            </a:pPr>
            <a:endParaRPr lang="fr-FR"/>
          </a:p>
        </c:txPr>
        <c:crossAx val="359344480"/>
        <c:crosses val="autoZero"/>
        <c:crossBetween val="between"/>
      </c:valAx>
      <c:valAx>
        <c:axId val="345698264"/>
        <c:scaling>
          <c:orientation val="minMax"/>
          <c:max val="15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B1C702"/>
                </a:solidFill>
                <a:latin typeface="Corbel" panose="020B0503020204020204" pitchFamily="34" charset="0"/>
                <a:ea typeface="+mn-ea"/>
                <a:cs typeface="+mn-cs"/>
              </a:defRPr>
            </a:pPr>
            <a:endParaRPr lang="fr-FR"/>
          </a:p>
        </c:txPr>
        <c:crossAx val="345695312"/>
        <c:crosses val="max"/>
        <c:crossBetween val="between"/>
      </c:valAx>
      <c:catAx>
        <c:axId val="345695312"/>
        <c:scaling>
          <c:orientation val="minMax"/>
        </c:scaling>
        <c:delete val="1"/>
        <c:axPos val="b"/>
        <c:numFmt formatCode="General" sourceLinked="1"/>
        <c:majorTickMark val="out"/>
        <c:minorTickMark val="none"/>
        <c:tickLblPos val="nextTo"/>
        <c:crossAx val="34569826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AD"/>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ayout>
        <c:manualLayout>
          <c:xMode val="edge"/>
          <c:yMode val="edge"/>
          <c:x val="0.19477384076990373"/>
          <c:y val="0.85255792863438717"/>
          <c:w val="0.61045209973753278"/>
          <c:h val="6.663400408829210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userShapes r:id="rId4"/>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93374303821781"/>
          <c:y val="0.1870962887318266"/>
          <c:w val="0.25973689264451699"/>
          <c:h val="0.58152696783209268"/>
        </c:manualLayout>
      </c:layout>
      <c:doughnut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C4DD-42B2-B8BB-C8701D62B6BA}"/>
              </c:ext>
            </c:extLst>
          </c:dPt>
          <c:dPt>
            <c:idx val="1"/>
            <c:bubble3D val="0"/>
            <c:spPr>
              <a:solidFill>
                <a:srgbClr val="0472A7"/>
              </a:solidFill>
              <a:ln w="19050">
                <a:solidFill>
                  <a:schemeClr val="lt1"/>
                </a:solidFill>
              </a:ln>
              <a:effectLst/>
            </c:spPr>
            <c:extLst>
              <c:ext xmlns:c16="http://schemas.microsoft.com/office/drawing/2014/chart" uri="{C3380CC4-5D6E-409C-BE32-E72D297353CC}">
                <c16:uniqueId val="{00000003-C4DD-42B2-B8BB-C8701D62B6BA}"/>
              </c:ext>
            </c:extLst>
          </c:dPt>
          <c:dPt>
            <c:idx val="2"/>
            <c:bubble3D val="0"/>
            <c:spPr>
              <a:solidFill>
                <a:srgbClr val="B1C702"/>
              </a:solidFill>
              <a:ln w="19050">
                <a:solidFill>
                  <a:schemeClr val="lt1"/>
                </a:solidFill>
              </a:ln>
              <a:effectLst/>
            </c:spPr>
            <c:extLst>
              <c:ext xmlns:c16="http://schemas.microsoft.com/office/drawing/2014/chart" uri="{C3380CC4-5D6E-409C-BE32-E72D297353CC}">
                <c16:uniqueId val="{00000005-C4DD-42B2-B8BB-C8701D62B6BA}"/>
              </c:ext>
            </c:extLst>
          </c:dPt>
          <c:dLbls>
            <c:dLbl>
              <c:idx val="0"/>
              <c:layout>
                <c:manualLayout>
                  <c:x val="0.22791314576531582"/>
                  <c:y val="-7.029072082835526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rgbClr val="002060"/>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3453452083733437"/>
                      <c:h val="0.2336892476254088"/>
                    </c:manualLayout>
                  </c15:layout>
                </c:ext>
                <c:ext xmlns:c16="http://schemas.microsoft.com/office/drawing/2014/chart" uri="{C3380CC4-5D6E-409C-BE32-E72D297353CC}">
                  <c16:uniqueId val="{00000001-C4DD-42B2-B8BB-C8701D62B6BA}"/>
                </c:ext>
              </c:extLst>
            </c:dLbl>
            <c:dLbl>
              <c:idx val="1"/>
              <c:layout>
                <c:manualLayout>
                  <c:x val="0.22140916074515077"/>
                  <c:y val="-7.6961213181685625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rgbClr val="0472A7"/>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2338774726329939"/>
                      <c:h val="0.21775933922238211"/>
                    </c:manualLayout>
                  </c15:layout>
                </c:ext>
                <c:ext xmlns:c16="http://schemas.microsoft.com/office/drawing/2014/chart" uri="{C3380CC4-5D6E-409C-BE32-E72D297353CC}">
                  <c16:uniqueId val="{00000003-C4DD-42B2-B8BB-C8701D62B6BA}"/>
                </c:ext>
              </c:extLst>
            </c:dLbl>
            <c:dLbl>
              <c:idx val="2"/>
              <c:layout>
                <c:manualLayout>
                  <c:x val="-0.21212718455924717"/>
                  <c:y val="-7.8267716535433074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6535385058574993"/>
                      <c:h val="0.19472214082483386"/>
                    </c:manualLayout>
                  </c15:layout>
                </c:ext>
                <c:ext xmlns:c16="http://schemas.microsoft.com/office/drawing/2014/chart" uri="{C3380CC4-5D6E-409C-BE32-E72D297353CC}">
                  <c16:uniqueId val="{00000005-C4DD-42B2-B8BB-C8701D62B6B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EvolutionGlobale!$A$7:$A$9</c:f>
              <c:strCache>
                <c:ptCount val="3"/>
                <c:pt idx="0">
                  <c:v>A fortement changé</c:v>
                </c:pt>
                <c:pt idx="1">
                  <c:v>A légèrement évolué</c:v>
                </c:pt>
                <c:pt idx="2">
                  <c:v>Est restée sensiblement la même</c:v>
                </c:pt>
              </c:strCache>
            </c:strRef>
          </c:cat>
          <c:val>
            <c:numRef>
              <c:f>EvolutionGlobale!$B$7:$B$9</c:f>
              <c:numCache>
                <c:formatCode>0%</c:formatCode>
                <c:ptCount val="3"/>
                <c:pt idx="0">
                  <c:v>0.15384615384615385</c:v>
                </c:pt>
                <c:pt idx="1">
                  <c:v>0.29807692307692307</c:v>
                </c:pt>
                <c:pt idx="2">
                  <c:v>0.54807692307692313</c:v>
                </c:pt>
              </c:numCache>
            </c:numRef>
          </c:val>
          <c:extLst>
            <c:ext xmlns:c16="http://schemas.microsoft.com/office/drawing/2014/chart" uri="{C3380CC4-5D6E-409C-BE32-E72D297353CC}">
              <c16:uniqueId val="{00000006-C4DD-42B2-B8BB-C8701D62B6BA}"/>
            </c:ext>
          </c:extLst>
        </c:ser>
        <c:dLbls>
          <c:showLegendKey val="0"/>
          <c:showVal val="1"/>
          <c:showCatName val="0"/>
          <c:showSerName val="0"/>
          <c:showPercent val="0"/>
          <c:showBubbleSize val="0"/>
          <c:showLeaderLines val="1"/>
        </c:dLbls>
        <c:firstSliceAng val="22"/>
        <c:holeSize val="83"/>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userShapes r:id="rId4"/>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476814621774765"/>
          <c:y val="0.10315445184736524"/>
          <c:w val="0.47499877732674728"/>
          <c:h val="0.75372097718554409"/>
        </c:manualLayout>
      </c:layout>
      <c:barChart>
        <c:barDir val="bar"/>
        <c:grouping val="clustered"/>
        <c:varyColors val="0"/>
        <c:ser>
          <c:idx val="0"/>
          <c:order val="0"/>
          <c:tx>
            <c:strRef>
              <c:f>'Projets à venir'!$B$13</c:f>
              <c:strCache>
                <c:ptCount val="1"/>
                <c:pt idx="0">
                  <c:v>Associations employeuses</c:v>
                </c:pt>
              </c:strCache>
            </c:strRef>
          </c:tx>
          <c:spPr>
            <a:solidFill>
              <a:srgbClr val="0472A7"/>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'Projets à venir'!$A$14:$A$19</c:f>
              <c:strCache>
                <c:ptCount val="6"/>
                <c:pt idx="0">
                  <c:v>Au contraire, l'association va réduire son activité</c:v>
                </c:pt>
                <c:pt idx="1">
                  <c:v>Non</c:v>
                </c:pt>
                <c:pt idx="2">
                  <c:v>C'est peu envisageable</c:v>
                </c:pt>
                <c:pt idx="3">
                  <c:v>Nous ne savons pas encore</c:v>
                </c:pt>
                <c:pt idx="4">
                  <c:v>Oui, éventuellement</c:v>
                </c:pt>
                <c:pt idx="5">
                  <c:v>Oui, c'est certain</c:v>
                </c:pt>
              </c:strCache>
            </c:strRef>
          </c:cat>
          <c:val>
            <c:numRef>
              <c:f>'Projets à venir'!$B$14:$B$19</c:f>
              <c:numCache>
                <c:formatCode>0%</c:formatCode>
                <c:ptCount val="6"/>
                <c:pt idx="0">
                  <c:v>3.125E-2</c:v>
                </c:pt>
                <c:pt idx="1">
                  <c:v>9.375E-2</c:v>
                </c:pt>
                <c:pt idx="2">
                  <c:v>3.125E-2</c:v>
                </c:pt>
                <c:pt idx="3">
                  <c:v>9.375E-2</c:v>
                </c:pt>
                <c:pt idx="4">
                  <c:v>0.28125</c:v>
                </c:pt>
                <c:pt idx="5">
                  <c:v>0.46875</c:v>
                </c:pt>
              </c:numCache>
            </c:numRef>
          </c:val>
          <c:extLst>
            <c:ext xmlns:c16="http://schemas.microsoft.com/office/drawing/2014/chart" uri="{C3380CC4-5D6E-409C-BE32-E72D297353CC}">
              <c16:uniqueId val="{00000000-F02E-4080-BB7C-F4EA7F872E3B}"/>
            </c:ext>
          </c:extLst>
        </c:ser>
        <c:ser>
          <c:idx val="1"/>
          <c:order val="1"/>
          <c:tx>
            <c:strRef>
              <c:f>'Projets à venir'!$C$13</c:f>
              <c:strCache>
                <c:ptCount val="1"/>
                <c:pt idx="0">
                  <c:v>Associations sans salarié</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'Projets à venir'!$A$14:$A$19</c:f>
              <c:strCache>
                <c:ptCount val="6"/>
                <c:pt idx="0">
                  <c:v>Au contraire, l'association va réduire son activité</c:v>
                </c:pt>
                <c:pt idx="1">
                  <c:v>Non</c:v>
                </c:pt>
                <c:pt idx="2">
                  <c:v>C'est peu envisageable</c:v>
                </c:pt>
                <c:pt idx="3">
                  <c:v>Nous ne savons pas encore</c:v>
                </c:pt>
                <c:pt idx="4">
                  <c:v>Oui, éventuellement</c:v>
                </c:pt>
                <c:pt idx="5">
                  <c:v>Oui, c'est certain</c:v>
                </c:pt>
              </c:strCache>
            </c:strRef>
          </c:cat>
          <c:val>
            <c:numRef>
              <c:f>'Projets à venir'!$C$14:$C$19</c:f>
              <c:numCache>
                <c:formatCode>0%</c:formatCode>
                <c:ptCount val="6"/>
                <c:pt idx="0">
                  <c:v>1.3698630136986301E-2</c:v>
                </c:pt>
                <c:pt idx="1">
                  <c:v>6.8493150684931503E-2</c:v>
                </c:pt>
                <c:pt idx="2">
                  <c:v>4.1095890410958902E-2</c:v>
                </c:pt>
                <c:pt idx="3">
                  <c:v>6.8493150684931503E-2</c:v>
                </c:pt>
                <c:pt idx="4">
                  <c:v>0.31506849315068491</c:v>
                </c:pt>
                <c:pt idx="5">
                  <c:v>0.49315068493150682</c:v>
                </c:pt>
              </c:numCache>
            </c:numRef>
          </c:val>
          <c:extLst>
            <c:ext xmlns:c16="http://schemas.microsoft.com/office/drawing/2014/chart" uri="{C3380CC4-5D6E-409C-BE32-E72D297353CC}">
              <c16:uniqueId val="{00000001-F02E-4080-BB7C-F4EA7F872E3B}"/>
            </c:ext>
          </c:extLst>
        </c:ser>
        <c:dLbls>
          <c:dLblPos val="outEnd"/>
          <c:showLegendKey val="0"/>
          <c:showVal val="1"/>
          <c:showCatName val="0"/>
          <c:showSerName val="0"/>
          <c:showPercent val="0"/>
          <c:showBubbleSize val="0"/>
        </c:dLbls>
        <c:gapWidth val="150"/>
        <c:axId val="361645688"/>
        <c:axId val="361646344"/>
      </c:barChart>
      <c:catAx>
        <c:axId val="36164568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361646344"/>
        <c:crosses val="autoZero"/>
        <c:auto val="1"/>
        <c:lblAlgn val="ctr"/>
        <c:lblOffset val="100"/>
        <c:noMultiLvlLbl val="0"/>
      </c:catAx>
      <c:valAx>
        <c:axId val="361646344"/>
        <c:scaling>
          <c:orientation val="minMax"/>
          <c:max val="0.5"/>
        </c:scaling>
        <c:delete val="0"/>
        <c:axPos val="b"/>
        <c:majorGridlines>
          <c:spPr>
            <a:ln w="9525" cap="flat" cmpd="sng" algn="ctr">
              <a:noFill/>
              <a:round/>
            </a:ln>
            <a:effectLst/>
          </c:spPr>
        </c:majorGridlines>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361645688"/>
        <c:crosses val="autoZero"/>
        <c:crossBetween val="between"/>
      </c:valAx>
      <c:spPr>
        <a:noFill/>
        <a:ln>
          <a:noFill/>
        </a:ln>
        <a:effectLst/>
      </c:spPr>
    </c:plotArea>
    <c:legend>
      <c:legendPos val="b"/>
      <c:layout>
        <c:manualLayout>
          <c:xMode val="edge"/>
          <c:yMode val="edge"/>
          <c:x val="0.65023859595190348"/>
          <c:y val="0.47770629106854295"/>
          <c:w val="0.32939912014103828"/>
          <c:h val="0.1802755262560062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3">
    <c:autoUpdate val="0"/>
  </c:externalData>
  <c:userShapes r:id="rId4"/>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31606491261764"/>
          <c:y val="0.15798063585610084"/>
          <c:w val="0.75980915114269254"/>
          <c:h val="0.61280821492405468"/>
        </c:manualLayout>
      </c:layout>
      <c:barChart>
        <c:barDir val="bar"/>
        <c:grouping val="clustered"/>
        <c:varyColors val="0"/>
        <c:ser>
          <c:idx val="0"/>
          <c:order val="0"/>
          <c:tx>
            <c:strRef>
              <c:f>S.EnvisageeGlobale!$C$17</c:f>
              <c:strCache>
                <c:ptCount val="1"/>
                <c:pt idx="0">
                  <c:v>Situation envisagée</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S.EnvisageeGlobale!$B$18:$B$21</c:f>
              <c:strCache>
                <c:ptCount val="4"/>
                <c:pt idx="0">
                  <c:v>Très difficile</c:v>
                </c:pt>
                <c:pt idx="1">
                  <c:v>Difficile</c:v>
                </c:pt>
                <c:pt idx="2">
                  <c:v>Bonne</c:v>
                </c:pt>
                <c:pt idx="3">
                  <c:v>Très bonne</c:v>
                </c:pt>
              </c:strCache>
            </c:strRef>
          </c:cat>
          <c:val>
            <c:numRef>
              <c:f>S.EnvisageeGlobale!$C$18:$C$21</c:f>
              <c:numCache>
                <c:formatCode>0%</c:formatCode>
                <c:ptCount val="4"/>
                <c:pt idx="0">
                  <c:v>1.9801980198019802E-2</c:v>
                </c:pt>
                <c:pt idx="1">
                  <c:v>0.19801980198019803</c:v>
                </c:pt>
                <c:pt idx="2">
                  <c:v>0.69306930693069302</c:v>
                </c:pt>
                <c:pt idx="3">
                  <c:v>8.9108910891089105E-2</c:v>
                </c:pt>
              </c:numCache>
            </c:numRef>
          </c:val>
          <c:extLst>
            <c:ext xmlns:c16="http://schemas.microsoft.com/office/drawing/2014/chart" uri="{C3380CC4-5D6E-409C-BE32-E72D297353CC}">
              <c16:uniqueId val="{00000000-2B31-43FC-94E1-487EFBF0B4EC}"/>
            </c:ext>
          </c:extLst>
        </c:ser>
        <c:ser>
          <c:idx val="1"/>
          <c:order val="1"/>
          <c:tx>
            <c:strRef>
              <c:f>S.EnvisageeGlobale!$D$17</c:f>
              <c:strCache>
                <c:ptCount val="1"/>
                <c:pt idx="0">
                  <c:v>Situation présente</c:v>
                </c:pt>
              </c:strCache>
            </c:strRef>
          </c:tx>
          <c:spPr>
            <a:solidFill>
              <a:srgbClr val="0472A7"/>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S.EnvisageeGlobale!$B$18:$B$21</c:f>
              <c:strCache>
                <c:ptCount val="4"/>
                <c:pt idx="0">
                  <c:v>Très difficile</c:v>
                </c:pt>
                <c:pt idx="1">
                  <c:v>Difficile</c:v>
                </c:pt>
                <c:pt idx="2">
                  <c:v>Bonne</c:v>
                </c:pt>
                <c:pt idx="3">
                  <c:v>Très bonne</c:v>
                </c:pt>
              </c:strCache>
            </c:strRef>
          </c:cat>
          <c:val>
            <c:numRef>
              <c:f>S.EnvisageeGlobale!$D$18:$D$21</c:f>
              <c:numCache>
                <c:formatCode>0%</c:formatCode>
                <c:ptCount val="4"/>
                <c:pt idx="0">
                  <c:v>1.9230769230769232E-2</c:v>
                </c:pt>
                <c:pt idx="1">
                  <c:v>8.6538461538461536E-2</c:v>
                </c:pt>
                <c:pt idx="2">
                  <c:v>0.74038461538461542</c:v>
                </c:pt>
                <c:pt idx="3">
                  <c:v>0.15384615384615385</c:v>
                </c:pt>
              </c:numCache>
            </c:numRef>
          </c:val>
          <c:extLst>
            <c:ext xmlns:c16="http://schemas.microsoft.com/office/drawing/2014/chart" uri="{C3380CC4-5D6E-409C-BE32-E72D297353CC}">
              <c16:uniqueId val="{00000001-2B31-43FC-94E1-487EFBF0B4EC}"/>
            </c:ext>
          </c:extLst>
        </c:ser>
        <c:dLbls>
          <c:showLegendKey val="0"/>
          <c:showVal val="0"/>
          <c:showCatName val="0"/>
          <c:showSerName val="0"/>
          <c:showPercent val="0"/>
          <c:showBubbleSize val="0"/>
        </c:dLbls>
        <c:gapWidth val="182"/>
        <c:axId val="753265488"/>
        <c:axId val="753278608"/>
      </c:barChart>
      <c:catAx>
        <c:axId val="75326548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753278608"/>
        <c:crosses val="autoZero"/>
        <c:auto val="1"/>
        <c:lblAlgn val="ctr"/>
        <c:lblOffset val="100"/>
        <c:noMultiLvlLbl val="0"/>
      </c:catAx>
      <c:valAx>
        <c:axId val="753278608"/>
        <c:scaling>
          <c:orientation val="minMax"/>
        </c:scaling>
        <c:delete val="1"/>
        <c:axPos val="b"/>
        <c:numFmt formatCode="0%" sourceLinked="1"/>
        <c:majorTickMark val="none"/>
        <c:minorTickMark val="none"/>
        <c:tickLblPos val="nextTo"/>
        <c:crossAx val="753265488"/>
        <c:crosses val="autoZero"/>
        <c:crossBetween val="between"/>
      </c:valAx>
      <c:spPr>
        <a:noFill/>
        <a:ln>
          <a:noFill/>
        </a:ln>
        <a:effectLst/>
      </c:spPr>
    </c:plotArea>
    <c:legend>
      <c:legendPos val="b"/>
      <c:layout>
        <c:manualLayout>
          <c:xMode val="edge"/>
          <c:yMode val="edge"/>
          <c:x val="0.47418613298337708"/>
          <c:y val="0.63087124526100913"/>
          <c:w val="0.52195428696412949"/>
          <c:h val="0.1119017935258092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893983268602984"/>
          <c:y val="8.367174336347008E-2"/>
          <c:w val="0.52330978141391893"/>
          <c:h val="0.7702950952946036"/>
        </c:manualLayout>
      </c:layout>
      <c:barChart>
        <c:barDir val="bar"/>
        <c:grouping val="stacked"/>
        <c:varyColors val="0"/>
        <c:ser>
          <c:idx val="0"/>
          <c:order val="0"/>
          <c:tx>
            <c:strRef>
              <c:f>'Réponses adaptées'!$B$12</c:f>
              <c:strCache>
                <c:ptCount val="1"/>
                <c:pt idx="0">
                  <c:v>Nécessaire</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'Réponses adaptées'!$A$13:$A$21</c:f>
              <c:strCache>
                <c:ptCount val="9"/>
                <c:pt idx="0">
                  <c:v>Un accompagnement personnalisé et des expertises</c:v>
                </c:pt>
                <c:pt idx="1">
                  <c:v>Davantage de formations pour les bénévoles et salariés de l'association</c:v>
                </c:pt>
                <c:pt idx="2">
                  <c:v>Un renforcement du soutien matériel</c:v>
                </c:pt>
                <c:pt idx="3">
                  <c:v>Une mutualisation d'informations et de moyens au sein d'un centre de ressources associatif</c:v>
                </c:pt>
                <c:pt idx="4">
                  <c:v>Une simplification des démarches administratives</c:v>
                </c:pt>
                <c:pt idx="5">
                  <c:v>Des conventions pluriannuelles avec les partenaires financiers</c:v>
                </c:pt>
                <c:pt idx="6">
                  <c:v>Une aide pour améliorer la visibilité de vos actions et manifestations</c:v>
                </c:pt>
                <c:pt idx="7">
                  <c:v>Une réelle coopération avec les pouvoirs publics</c:v>
                </c:pt>
                <c:pt idx="8">
                  <c:v>Une augmentation des moyens financiers</c:v>
                </c:pt>
              </c:strCache>
            </c:strRef>
          </c:cat>
          <c:val>
            <c:numRef>
              <c:f>'Réponses adaptées'!$B$13:$B$21</c:f>
              <c:numCache>
                <c:formatCode>0%</c:formatCode>
                <c:ptCount val="9"/>
                <c:pt idx="0">
                  <c:v>0.125</c:v>
                </c:pt>
                <c:pt idx="1">
                  <c:v>0.14893617021276595</c:v>
                </c:pt>
                <c:pt idx="2">
                  <c:v>0.20430107526881722</c:v>
                </c:pt>
                <c:pt idx="3">
                  <c:v>0.23232323232323232</c:v>
                </c:pt>
                <c:pt idx="4">
                  <c:v>0.32608695652173914</c:v>
                </c:pt>
                <c:pt idx="5">
                  <c:v>0.34831460674157305</c:v>
                </c:pt>
                <c:pt idx="6">
                  <c:v>0.44329896907216493</c:v>
                </c:pt>
                <c:pt idx="7">
                  <c:v>0.45161290322580644</c:v>
                </c:pt>
                <c:pt idx="8">
                  <c:v>0.45833333333333331</c:v>
                </c:pt>
              </c:numCache>
            </c:numRef>
          </c:val>
          <c:extLst>
            <c:ext xmlns:c16="http://schemas.microsoft.com/office/drawing/2014/chart" uri="{C3380CC4-5D6E-409C-BE32-E72D297353CC}">
              <c16:uniqueId val="{00000000-FBE7-4B7A-931C-A3D6F69C1F18}"/>
            </c:ext>
          </c:extLst>
        </c:ser>
        <c:ser>
          <c:idx val="1"/>
          <c:order val="1"/>
          <c:tx>
            <c:strRef>
              <c:f>'Réponses adaptées'!$C$12</c:f>
              <c:strCache>
                <c:ptCount val="1"/>
                <c:pt idx="0">
                  <c:v>Plutôt adapté</c:v>
                </c:pt>
              </c:strCache>
            </c:strRef>
          </c:tx>
          <c:spPr>
            <a:solidFill>
              <a:srgbClr val="0472A7"/>
            </a:solidFill>
            <a:ln>
              <a:noFill/>
            </a:ln>
            <a:effectLst/>
          </c:spPr>
          <c:invertIfNegative val="0"/>
          <c:dLbls>
            <c:dLbl>
              <c:idx val="11"/>
              <c:layout>
                <c:manualLayout>
                  <c:x val="-1.1430517682206399E-16"/>
                  <c:y val="-8.23553633930409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E7-4B7A-931C-A3D6F69C1F18}"/>
                </c:ext>
              </c:extLst>
            </c:dLbl>
            <c:dLbl>
              <c:idx val="12"/>
              <c:layout>
                <c:manualLayout>
                  <c:x val="0"/>
                  <c:y val="-8.23553633930409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E7-4B7A-931C-A3D6F69C1F18}"/>
                </c:ext>
              </c:extLst>
            </c:dLbl>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'Réponses adaptées'!$A$13:$A$21</c:f>
              <c:strCache>
                <c:ptCount val="9"/>
                <c:pt idx="0">
                  <c:v>Un accompagnement personnalisé et des expertises</c:v>
                </c:pt>
                <c:pt idx="1">
                  <c:v>Davantage de formations pour les bénévoles et salariés de l'association</c:v>
                </c:pt>
                <c:pt idx="2">
                  <c:v>Un renforcement du soutien matériel</c:v>
                </c:pt>
                <c:pt idx="3">
                  <c:v>Une mutualisation d'informations et de moyens au sein d'un centre de ressources associatif</c:v>
                </c:pt>
                <c:pt idx="4">
                  <c:v>Une simplification des démarches administratives</c:v>
                </c:pt>
                <c:pt idx="5">
                  <c:v>Des conventions pluriannuelles avec les partenaires financiers</c:v>
                </c:pt>
                <c:pt idx="6">
                  <c:v>Une aide pour améliorer la visibilité de vos actions et manifestations</c:v>
                </c:pt>
                <c:pt idx="7">
                  <c:v>Une réelle coopération avec les pouvoirs publics</c:v>
                </c:pt>
                <c:pt idx="8">
                  <c:v>Une augmentation des moyens financiers</c:v>
                </c:pt>
              </c:strCache>
            </c:strRef>
          </c:cat>
          <c:val>
            <c:numRef>
              <c:f>'Réponses adaptées'!$C$13:$C$21</c:f>
              <c:numCache>
                <c:formatCode>0%</c:formatCode>
                <c:ptCount val="9"/>
                <c:pt idx="0">
                  <c:v>0.1875</c:v>
                </c:pt>
                <c:pt idx="1">
                  <c:v>0.31914893617021278</c:v>
                </c:pt>
                <c:pt idx="2">
                  <c:v>0.37634408602150538</c:v>
                </c:pt>
                <c:pt idx="3">
                  <c:v>0.32323232323232326</c:v>
                </c:pt>
                <c:pt idx="4">
                  <c:v>0.31521739130434784</c:v>
                </c:pt>
                <c:pt idx="5">
                  <c:v>0.21348314606741572</c:v>
                </c:pt>
                <c:pt idx="6">
                  <c:v>0.28865979381443296</c:v>
                </c:pt>
                <c:pt idx="7">
                  <c:v>0.31182795698924731</c:v>
                </c:pt>
                <c:pt idx="8">
                  <c:v>0.35416666666666669</c:v>
                </c:pt>
              </c:numCache>
            </c:numRef>
          </c:val>
          <c:extLst>
            <c:ext xmlns:c16="http://schemas.microsoft.com/office/drawing/2014/chart" uri="{C3380CC4-5D6E-409C-BE32-E72D297353CC}">
              <c16:uniqueId val="{00000001-FBE7-4B7A-931C-A3D6F69C1F18}"/>
            </c:ext>
          </c:extLst>
        </c:ser>
        <c:ser>
          <c:idx val="2"/>
          <c:order val="2"/>
          <c:tx>
            <c:strRef>
              <c:f>'Réponses adaptées'!$D$12</c:f>
              <c:strCache>
                <c:ptCount val="1"/>
                <c:pt idx="0">
                  <c:v>Peu adapté</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'Réponses adaptées'!$A$13:$A$21</c:f>
              <c:strCache>
                <c:ptCount val="9"/>
                <c:pt idx="0">
                  <c:v>Un accompagnement personnalisé et des expertises</c:v>
                </c:pt>
                <c:pt idx="1">
                  <c:v>Davantage de formations pour les bénévoles et salariés de l'association</c:v>
                </c:pt>
                <c:pt idx="2">
                  <c:v>Un renforcement du soutien matériel</c:v>
                </c:pt>
                <c:pt idx="3">
                  <c:v>Une mutualisation d'informations et de moyens au sein d'un centre de ressources associatif</c:v>
                </c:pt>
                <c:pt idx="4">
                  <c:v>Une simplification des démarches administratives</c:v>
                </c:pt>
                <c:pt idx="5">
                  <c:v>Des conventions pluriannuelles avec les partenaires financiers</c:v>
                </c:pt>
                <c:pt idx="6">
                  <c:v>Une aide pour améliorer la visibilité de vos actions et manifestations</c:v>
                </c:pt>
                <c:pt idx="7">
                  <c:v>Une réelle coopération avec les pouvoirs publics</c:v>
                </c:pt>
                <c:pt idx="8">
                  <c:v>Une augmentation des moyens financiers</c:v>
                </c:pt>
              </c:strCache>
            </c:strRef>
          </c:cat>
          <c:val>
            <c:numRef>
              <c:f>'Réponses adaptées'!$D$13:$D$21</c:f>
              <c:numCache>
                <c:formatCode>0%</c:formatCode>
                <c:ptCount val="9"/>
                <c:pt idx="0">
                  <c:v>0.38541666666666669</c:v>
                </c:pt>
                <c:pt idx="1">
                  <c:v>0.34042553191489361</c:v>
                </c:pt>
                <c:pt idx="2">
                  <c:v>0.25806451612903225</c:v>
                </c:pt>
                <c:pt idx="3">
                  <c:v>0.30303030303030304</c:v>
                </c:pt>
                <c:pt idx="4">
                  <c:v>0.15217391304347827</c:v>
                </c:pt>
                <c:pt idx="5">
                  <c:v>0.20224719101123595</c:v>
                </c:pt>
                <c:pt idx="6">
                  <c:v>0.13402061855670103</c:v>
                </c:pt>
                <c:pt idx="7">
                  <c:v>0.16129032258064516</c:v>
                </c:pt>
                <c:pt idx="8">
                  <c:v>0.125</c:v>
                </c:pt>
              </c:numCache>
            </c:numRef>
          </c:val>
          <c:extLst>
            <c:ext xmlns:c16="http://schemas.microsoft.com/office/drawing/2014/chart" uri="{C3380CC4-5D6E-409C-BE32-E72D297353CC}">
              <c16:uniqueId val="{00000002-FBE7-4B7A-931C-A3D6F69C1F18}"/>
            </c:ext>
          </c:extLst>
        </c:ser>
        <c:ser>
          <c:idx val="3"/>
          <c:order val="3"/>
          <c:tx>
            <c:strRef>
              <c:f>'Réponses adaptées'!$E$12</c:f>
              <c:strCache>
                <c:ptCount val="1"/>
                <c:pt idx="0">
                  <c:v>Sans intérêt</c:v>
                </c:pt>
              </c:strCache>
            </c:strRef>
          </c:tx>
          <c:spPr>
            <a:solidFill>
              <a:srgbClr val="CDE8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'Réponses adaptées'!$A$13:$A$21</c:f>
              <c:strCache>
                <c:ptCount val="9"/>
                <c:pt idx="0">
                  <c:v>Un accompagnement personnalisé et des expertises</c:v>
                </c:pt>
                <c:pt idx="1">
                  <c:v>Davantage de formations pour les bénévoles et salariés de l'association</c:v>
                </c:pt>
                <c:pt idx="2">
                  <c:v>Un renforcement du soutien matériel</c:v>
                </c:pt>
                <c:pt idx="3">
                  <c:v>Une mutualisation d'informations et de moyens au sein d'un centre de ressources associatif</c:v>
                </c:pt>
                <c:pt idx="4">
                  <c:v>Une simplification des démarches administratives</c:v>
                </c:pt>
                <c:pt idx="5">
                  <c:v>Des conventions pluriannuelles avec les partenaires financiers</c:v>
                </c:pt>
                <c:pt idx="6">
                  <c:v>Une aide pour améliorer la visibilité de vos actions et manifestations</c:v>
                </c:pt>
                <c:pt idx="7">
                  <c:v>Une réelle coopération avec les pouvoirs publics</c:v>
                </c:pt>
                <c:pt idx="8">
                  <c:v>Une augmentation des moyens financiers</c:v>
                </c:pt>
              </c:strCache>
            </c:strRef>
          </c:cat>
          <c:val>
            <c:numRef>
              <c:f>'Réponses adaptées'!$E$13:$E$21</c:f>
              <c:numCache>
                <c:formatCode>0%</c:formatCode>
                <c:ptCount val="9"/>
                <c:pt idx="0">
                  <c:v>0.30208333333333331</c:v>
                </c:pt>
                <c:pt idx="1">
                  <c:v>0.19148936170212766</c:v>
                </c:pt>
                <c:pt idx="2">
                  <c:v>0.16129032258064516</c:v>
                </c:pt>
                <c:pt idx="3">
                  <c:v>0.14141414141414141</c:v>
                </c:pt>
                <c:pt idx="4">
                  <c:v>0.20652173913043478</c:v>
                </c:pt>
                <c:pt idx="5">
                  <c:v>0.23595505617977527</c:v>
                </c:pt>
                <c:pt idx="6">
                  <c:v>0.13402061855670103</c:v>
                </c:pt>
                <c:pt idx="7">
                  <c:v>7.5268817204301078E-2</c:v>
                </c:pt>
                <c:pt idx="8">
                  <c:v>6.25E-2</c:v>
                </c:pt>
              </c:numCache>
            </c:numRef>
          </c:val>
          <c:extLst>
            <c:ext xmlns:c16="http://schemas.microsoft.com/office/drawing/2014/chart" uri="{C3380CC4-5D6E-409C-BE32-E72D297353CC}">
              <c16:uniqueId val="{00000003-FBE7-4B7A-931C-A3D6F69C1F18}"/>
            </c:ext>
          </c:extLst>
        </c:ser>
        <c:dLbls>
          <c:dLblPos val="ctr"/>
          <c:showLegendKey val="0"/>
          <c:showVal val="1"/>
          <c:showCatName val="0"/>
          <c:showSerName val="0"/>
          <c:showPercent val="0"/>
          <c:showBubbleSize val="0"/>
        </c:dLbls>
        <c:gapWidth val="151"/>
        <c:overlap val="100"/>
        <c:axId val="566661552"/>
        <c:axId val="566664176"/>
      </c:barChart>
      <c:catAx>
        <c:axId val="56666155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566664176"/>
        <c:crosses val="autoZero"/>
        <c:auto val="1"/>
        <c:lblAlgn val="ctr"/>
        <c:lblOffset val="100"/>
        <c:noMultiLvlLbl val="0"/>
      </c:catAx>
      <c:valAx>
        <c:axId val="566664176"/>
        <c:scaling>
          <c:orientation val="minMax"/>
          <c:max val="1"/>
        </c:scaling>
        <c:delete val="1"/>
        <c:axPos val="b"/>
        <c:numFmt formatCode="0%" sourceLinked="1"/>
        <c:majorTickMark val="none"/>
        <c:minorTickMark val="none"/>
        <c:tickLblPos val="nextTo"/>
        <c:crossAx val="566661552"/>
        <c:crosses val="autoZero"/>
        <c:crossBetween val="between"/>
      </c:valAx>
      <c:spPr>
        <a:noFill/>
        <a:ln>
          <a:noFill/>
        </a:ln>
        <a:effectLst/>
      </c:spPr>
    </c:plotArea>
    <c:legend>
      <c:legendPos val="b"/>
      <c:layout>
        <c:manualLayout>
          <c:xMode val="edge"/>
          <c:yMode val="edge"/>
          <c:x val="0"/>
          <c:y val="0.8733837526555549"/>
          <c:w val="1"/>
          <c:h val="7.425794547958733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790402579774688"/>
          <c:y val="8.367174336347008E-2"/>
          <c:w val="0.57434552242871595"/>
          <c:h val="0.7702950952946036"/>
        </c:manualLayout>
      </c:layout>
      <c:barChart>
        <c:barDir val="bar"/>
        <c:grouping val="stacked"/>
        <c:varyColors val="0"/>
        <c:ser>
          <c:idx val="0"/>
          <c:order val="0"/>
          <c:tx>
            <c:strRef>
              <c:f>DegréInquiétude!$B$16</c:f>
              <c:strCache>
                <c:ptCount val="1"/>
                <c:pt idx="0">
                  <c:v>Très préoccupant</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DegréInquiétude!$A$17:$A$29</c:f>
              <c:strCache>
                <c:ptCount val="13"/>
                <c:pt idx="0">
                  <c:v>La concurrence avec le secteur privé</c:v>
                </c:pt>
                <c:pt idx="1">
                  <c:v>La concurrence avec d'autres associations</c:v>
                </c:pt>
                <c:pt idx="2">
                  <c:v>Ressources humaines salariés</c:v>
                </c:pt>
                <c:pt idx="3">
                  <c:v>Les relations avec les entreprises</c:v>
                </c:pt>
                <c:pt idx="4">
                  <c:v>Motivation et implication des bénévoles dirigeats</c:v>
                </c:pt>
                <c:pt idx="5">
                  <c:v>Les relations avec les collectivités locales</c:v>
                </c:pt>
                <c:pt idx="6">
                  <c:v>Les relations avec les services de l'Etat</c:v>
                </c:pt>
                <c:pt idx="7">
                  <c:v>Ressources humaines bénévoles</c:v>
                </c:pt>
                <c:pt idx="8">
                  <c:v>L'évolution du nombre d'adhérents</c:v>
                </c:pt>
                <c:pt idx="9">
                  <c:v>Les locaux et autres ressources matérielles</c:v>
                </c:pt>
                <c:pt idx="10">
                  <c:v>L'évolution des contraintes juridiques</c:v>
                </c:pt>
                <c:pt idx="11">
                  <c:v>Situation Financière</c:v>
                </c:pt>
                <c:pt idx="12">
                  <c:v>L'évolution des décisions politiques</c:v>
                </c:pt>
              </c:strCache>
            </c:strRef>
          </c:cat>
          <c:val>
            <c:numRef>
              <c:f>DegréInquiétude!$B$17:$B$29</c:f>
              <c:numCache>
                <c:formatCode>0%</c:formatCode>
                <c:ptCount val="13"/>
                <c:pt idx="0">
                  <c:v>4.2553191489361701E-2</c:v>
                </c:pt>
                <c:pt idx="1">
                  <c:v>5.0505050505050504E-2</c:v>
                </c:pt>
                <c:pt idx="2">
                  <c:v>4.6875E-2</c:v>
                </c:pt>
                <c:pt idx="3">
                  <c:v>7.0588235294117646E-2</c:v>
                </c:pt>
                <c:pt idx="4">
                  <c:v>5.9405940594059403E-2</c:v>
                </c:pt>
                <c:pt idx="5">
                  <c:v>6.0606060606060608E-2</c:v>
                </c:pt>
                <c:pt idx="6">
                  <c:v>7.4468085106382975E-2</c:v>
                </c:pt>
                <c:pt idx="7">
                  <c:v>9.0909090909090912E-2</c:v>
                </c:pt>
                <c:pt idx="8">
                  <c:v>0.1111111111111111</c:v>
                </c:pt>
                <c:pt idx="9">
                  <c:v>0.125</c:v>
                </c:pt>
                <c:pt idx="10">
                  <c:v>0.13541666666666666</c:v>
                </c:pt>
                <c:pt idx="11">
                  <c:v>0.22448979591836735</c:v>
                </c:pt>
                <c:pt idx="12">
                  <c:v>0.27368421052631581</c:v>
                </c:pt>
              </c:numCache>
            </c:numRef>
          </c:val>
          <c:extLst>
            <c:ext xmlns:c16="http://schemas.microsoft.com/office/drawing/2014/chart" uri="{C3380CC4-5D6E-409C-BE32-E72D297353CC}">
              <c16:uniqueId val="{00000000-FBE7-4B7A-931C-A3D6F69C1F18}"/>
            </c:ext>
          </c:extLst>
        </c:ser>
        <c:ser>
          <c:idx val="1"/>
          <c:order val="1"/>
          <c:tx>
            <c:strRef>
              <c:f>DegréInquiétude!$C$16</c:f>
              <c:strCache>
                <c:ptCount val="1"/>
                <c:pt idx="0">
                  <c:v>Assez préoccupant</c:v>
                </c:pt>
              </c:strCache>
            </c:strRef>
          </c:tx>
          <c:spPr>
            <a:solidFill>
              <a:srgbClr val="0472A7"/>
            </a:solidFill>
            <a:ln>
              <a:noFill/>
            </a:ln>
            <a:effectLst/>
          </c:spPr>
          <c:invertIfNegative val="0"/>
          <c:dLbls>
            <c:dLbl>
              <c:idx val="11"/>
              <c:layout>
                <c:manualLayout>
                  <c:x val="-1.1430517682206399E-16"/>
                  <c:y val="-8.23553633930409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E7-4B7A-931C-A3D6F69C1F18}"/>
                </c:ext>
              </c:extLst>
            </c:dLbl>
            <c:dLbl>
              <c:idx val="12"/>
              <c:layout>
                <c:manualLayout>
                  <c:x val="0"/>
                  <c:y val="-8.23553633930409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E7-4B7A-931C-A3D6F69C1F18}"/>
                </c:ext>
              </c:extLst>
            </c:dLbl>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DegréInquiétude!$A$17:$A$29</c:f>
              <c:strCache>
                <c:ptCount val="13"/>
                <c:pt idx="0">
                  <c:v>La concurrence avec le secteur privé</c:v>
                </c:pt>
                <c:pt idx="1">
                  <c:v>La concurrence avec d'autres associations</c:v>
                </c:pt>
                <c:pt idx="2">
                  <c:v>Ressources humaines salariés</c:v>
                </c:pt>
                <c:pt idx="3">
                  <c:v>Les relations avec les entreprises</c:v>
                </c:pt>
                <c:pt idx="4">
                  <c:v>Motivation et implication des bénévoles dirigeats</c:v>
                </c:pt>
                <c:pt idx="5">
                  <c:v>Les relations avec les collectivités locales</c:v>
                </c:pt>
                <c:pt idx="6">
                  <c:v>Les relations avec les services de l'Etat</c:v>
                </c:pt>
                <c:pt idx="7">
                  <c:v>Ressources humaines bénévoles</c:v>
                </c:pt>
                <c:pt idx="8">
                  <c:v>L'évolution du nombre d'adhérents</c:v>
                </c:pt>
                <c:pt idx="9">
                  <c:v>Les locaux et autres ressources matérielles</c:v>
                </c:pt>
                <c:pt idx="10">
                  <c:v>L'évolution des contraintes juridiques</c:v>
                </c:pt>
                <c:pt idx="11">
                  <c:v>Situation Financière</c:v>
                </c:pt>
                <c:pt idx="12">
                  <c:v>L'évolution des décisions politiques</c:v>
                </c:pt>
              </c:strCache>
            </c:strRef>
          </c:cat>
          <c:val>
            <c:numRef>
              <c:f>DegréInquiétude!$C$17:$C$29</c:f>
              <c:numCache>
                <c:formatCode>0%</c:formatCode>
                <c:ptCount val="13"/>
                <c:pt idx="0">
                  <c:v>4.2553191489361701E-2</c:v>
                </c:pt>
                <c:pt idx="1">
                  <c:v>0.10101010101010101</c:v>
                </c:pt>
                <c:pt idx="2">
                  <c:v>0.125</c:v>
                </c:pt>
                <c:pt idx="3">
                  <c:v>0.18823529411764706</c:v>
                </c:pt>
                <c:pt idx="4">
                  <c:v>0.28712871287128711</c:v>
                </c:pt>
                <c:pt idx="5">
                  <c:v>0.28282828282828282</c:v>
                </c:pt>
                <c:pt idx="6">
                  <c:v>0.32978723404255317</c:v>
                </c:pt>
                <c:pt idx="7">
                  <c:v>0.32323232323232326</c:v>
                </c:pt>
                <c:pt idx="8">
                  <c:v>0.33333333333333331</c:v>
                </c:pt>
                <c:pt idx="9">
                  <c:v>0.30208333333333331</c:v>
                </c:pt>
                <c:pt idx="10">
                  <c:v>0.28125</c:v>
                </c:pt>
                <c:pt idx="11">
                  <c:v>0.33673469387755101</c:v>
                </c:pt>
                <c:pt idx="12">
                  <c:v>0.33684210526315789</c:v>
                </c:pt>
              </c:numCache>
            </c:numRef>
          </c:val>
          <c:extLst>
            <c:ext xmlns:c16="http://schemas.microsoft.com/office/drawing/2014/chart" uri="{C3380CC4-5D6E-409C-BE32-E72D297353CC}">
              <c16:uniqueId val="{00000001-FBE7-4B7A-931C-A3D6F69C1F18}"/>
            </c:ext>
          </c:extLst>
        </c:ser>
        <c:ser>
          <c:idx val="2"/>
          <c:order val="2"/>
          <c:tx>
            <c:strRef>
              <c:f>DegréInquiétude!$D$16</c:f>
              <c:strCache>
                <c:ptCount val="1"/>
                <c:pt idx="0">
                  <c:v>Peu préoccupant</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DegréInquiétude!$A$17:$A$29</c:f>
              <c:strCache>
                <c:ptCount val="13"/>
                <c:pt idx="0">
                  <c:v>La concurrence avec le secteur privé</c:v>
                </c:pt>
                <c:pt idx="1">
                  <c:v>La concurrence avec d'autres associations</c:v>
                </c:pt>
                <c:pt idx="2">
                  <c:v>Ressources humaines salariés</c:v>
                </c:pt>
                <c:pt idx="3">
                  <c:v>Les relations avec les entreprises</c:v>
                </c:pt>
                <c:pt idx="4">
                  <c:v>Motivation et implication des bénévoles dirigeats</c:v>
                </c:pt>
                <c:pt idx="5">
                  <c:v>Les relations avec les collectivités locales</c:v>
                </c:pt>
                <c:pt idx="6">
                  <c:v>Les relations avec les services de l'Etat</c:v>
                </c:pt>
                <c:pt idx="7">
                  <c:v>Ressources humaines bénévoles</c:v>
                </c:pt>
                <c:pt idx="8">
                  <c:v>L'évolution du nombre d'adhérents</c:v>
                </c:pt>
                <c:pt idx="9">
                  <c:v>Les locaux et autres ressources matérielles</c:v>
                </c:pt>
                <c:pt idx="10">
                  <c:v>L'évolution des contraintes juridiques</c:v>
                </c:pt>
                <c:pt idx="11">
                  <c:v>Situation Financière</c:v>
                </c:pt>
                <c:pt idx="12">
                  <c:v>L'évolution des décisions politiques</c:v>
                </c:pt>
              </c:strCache>
            </c:strRef>
          </c:cat>
          <c:val>
            <c:numRef>
              <c:f>DegréInquiétude!$D$17:$D$29</c:f>
              <c:numCache>
                <c:formatCode>0%</c:formatCode>
                <c:ptCount val="13"/>
                <c:pt idx="0">
                  <c:v>0.38297872340425532</c:v>
                </c:pt>
                <c:pt idx="1">
                  <c:v>0.39393939393939392</c:v>
                </c:pt>
                <c:pt idx="2">
                  <c:v>0.375</c:v>
                </c:pt>
                <c:pt idx="3">
                  <c:v>0.38823529411764707</c:v>
                </c:pt>
                <c:pt idx="4">
                  <c:v>0.36633663366336633</c:v>
                </c:pt>
                <c:pt idx="5">
                  <c:v>0.49494949494949497</c:v>
                </c:pt>
                <c:pt idx="6">
                  <c:v>0.40425531914893614</c:v>
                </c:pt>
                <c:pt idx="7">
                  <c:v>0.37373737373737376</c:v>
                </c:pt>
                <c:pt idx="8">
                  <c:v>0.38383838383838381</c:v>
                </c:pt>
                <c:pt idx="9">
                  <c:v>0.33333333333333331</c:v>
                </c:pt>
                <c:pt idx="10">
                  <c:v>0.38541666666666669</c:v>
                </c:pt>
                <c:pt idx="11">
                  <c:v>0.33673469387755101</c:v>
                </c:pt>
                <c:pt idx="12">
                  <c:v>0.23157894736842105</c:v>
                </c:pt>
              </c:numCache>
            </c:numRef>
          </c:val>
          <c:extLst>
            <c:ext xmlns:c16="http://schemas.microsoft.com/office/drawing/2014/chart" uri="{C3380CC4-5D6E-409C-BE32-E72D297353CC}">
              <c16:uniqueId val="{00000002-FBE7-4B7A-931C-A3D6F69C1F18}"/>
            </c:ext>
          </c:extLst>
        </c:ser>
        <c:ser>
          <c:idx val="3"/>
          <c:order val="3"/>
          <c:tx>
            <c:strRef>
              <c:f>DegréInquiétude!$E$16</c:f>
              <c:strCache>
                <c:ptCount val="1"/>
                <c:pt idx="0">
                  <c:v>Pas du tout préoccupant</c:v>
                </c:pt>
              </c:strCache>
            </c:strRef>
          </c:tx>
          <c:spPr>
            <a:solidFill>
              <a:srgbClr val="CDE8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DegréInquiétude!$A$17:$A$29</c:f>
              <c:strCache>
                <c:ptCount val="13"/>
                <c:pt idx="0">
                  <c:v>La concurrence avec le secteur privé</c:v>
                </c:pt>
                <c:pt idx="1">
                  <c:v>La concurrence avec d'autres associations</c:v>
                </c:pt>
                <c:pt idx="2">
                  <c:v>Ressources humaines salariés</c:v>
                </c:pt>
                <c:pt idx="3">
                  <c:v>Les relations avec les entreprises</c:v>
                </c:pt>
                <c:pt idx="4">
                  <c:v>Motivation et implication des bénévoles dirigeats</c:v>
                </c:pt>
                <c:pt idx="5">
                  <c:v>Les relations avec les collectivités locales</c:v>
                </c:pt>
                <c:pt idx="6">
                  <c:v>Les relations avec les services de l'Etat</c:v>
                </c:pt>
                <c:pt idx="7">
                  <c:v>Ressources humaines bénévoles</c:v>
                </c:pt>
                <c:pt idx="8">
                  <c:v>L'évolution du nombre d'adhérents</c:v>
                </c:pt>
                <c:pt idx="9">
                  <c:v>Les locaux et autres ressources matérielles</c:v>
                </c:pt>
                <c:pt idx="10">
                  <c:v>L'évolution des contraintes juridiques</c:v>
                </c:pt>
                <c:pt idx="11">
                  <c:v>Situation Financière</c:v>
                </c:pt>
                <c:pt idx="12">
                  <c:v>L'évolution des décisions politiques</c:v>
                </c:pt>
              </c:strCache>
            </c:strRef>
          </c:cat>
          <c:val>
            <c:numRef>
              <c:f>DegréInquiétude!$E$17:$E$29</c:f>
              <c:numCache>
                <c:formatCode>0%</c:formatCode>
                <c:ptCount val="13"/>
                <c:pt idx="0">
                  <c:v>0.53191489361702127</c:v>
                </c:pt>
                <c:pt idx="1">
                  <c:v>0.45454545454545453</c:v>
                </c:pt>
                <c:pt idx="2">
                  <c:v>0.453125</c:v>
                </c:pt>
                <c:pt idx="3">
                  <c:v>0.35294117647058826</c:v>
                </c:pt>
                <c:pt idx="4">
                  <c:v>0.28712871287128711</c:v>
                </c:pt>
                <c:pt idx="5">
                  <c:v>0.16161616161616163</c:v>
                </c:pt>
                <c:pt idx="6">
                  <c:v>0.19148936170212766</c:v>
                </c:pt>
                <c:pt idx="7">
                  <c:v>0.21212121212121213</c:v>
                </c:pt>
                <c:pt idx="8">
                  <c:v>0.17171717171717171</c:v>
                </c:pt>
                <c:pt idx="9">
                  <c:v>0.23958333333333334</c:v>
                </c:pt>
                <c:pt idx="10">
                  <c:v>0.19791666666666666</c:v>
                </c:pt>
                <c:pt idx="11">
                  <c:v>0.10204081632653061</c:v>
                </c:pt>
                <c:pt idx="12">
                  <c:v>0.15789473684210525</c:v>
                </c:pt>
              </c:numCache>
            </c:numRef>
          </c:val>
          <c:extLst>
            <c:ext xmlns:c16="http://schemas.microsoft.com/office/drawing/2014/chart" uri="{C3380CC4-5D6E-409C-BE32-E72D297353CC}">
              <c16:uniqueId val="{00000003-FBE7-4B7A-931C-A3D6F69C1F18}"/>
            </c:ext>
          </c:extLst>
        </c:ser>
        <c:dLbls>
          <c:dLblPos val="ctr"/>
          <c:showLegendKey val="0"/>
          <c:showVal val="1"/>
          <c:showCatName val="0"/>
          <c:showSerName val="0"/>
          <c:showPercent val="0"/>
          <c:showBubbleSize val="0"/>
        </c:dLbls>
        <c:gapWidth val="90"/>
        <c:overlap val="100"/>
        <c:axId val="566661552"/>
        <c:axId val="566664176"/>
      </c:barChart>
      <c:catAx>
        <c:axId val="56666155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566664176"/>
        <c:crosses val="autoZero"/>
        <c:auto val="1"/>
        <c:lblAlgn val="ctr"/>
        <c:lblOffset val="100"/>
        <c:noMultiLvlLbl val="0"/>
      </c:catAx>
      <c:valAx>
        <c:axId val="566664176"/>
        <c:scaling>
          <c:orientation val="minMax"/>
          <c:max val="1"/>
        </c:scaling>
        <c:delete val="1"/>
        <c:axPos val="b"/>
        <c:numFmt formatCode="0%" sourceLinked="1"/>
        <c:majorTickMark val="none"/>
        <c:minorTickMark val="none"/>
        <c:tickLblPos val="nextTo"/>
        <c:crossAx val="566661552"/>
        <c:crosses val="autoZero"/>
        <c:crossBetween val="between"/>
      </c:valAx>
      <c:spPr>
        <a:noFill/>
        <a:ln>
          <a:noFill/>
        </a:ln>
        <a:effectLst/>
      </c:spPr>
    </c:plotArea>
    <c:legend>
      <c:legendPos val="b"/>
      <c:layout>
        <c:manualLayout>
          <c:xMode val="edge"/>
          <c:yMode val="edge"/>
          <c:x val="0"/>
          <c:y val="0.8733837526555549"/>
          <c:w val="1"/>
          <c:h val="7.425794547958733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3">
    <c:autoUpdate val="0"/>
  </c:externalData>
  <c:userShapes r:id="rId4"/>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94894365175613"/>
          <c:y val="0.1254930204964485"/>
          <c:w val="0.66580900710581914"/>
          <c:h val="0.54163665898470004"/>
        </c:manualLayout>
      </c:layout>
      <c:barChart>
        <c:barDir val="bar"/>
        <c:grouping val="stacked"/>
        <c:varyColors val="0"/>
        <c:ser>
          <c:idx val="0"/>
          <c:order val="0"/>
          <c:tx>
            <c:strRef>
              <c:f>Feuil1!$G$22</c:f>
              <c:strCache>
                <c:ptCount val="1"/>
                <c:pt idx="0">
                  <c:v>Elles ont toujours été compliquées</c:v>
                </c:pt>
              </c:strCache>
            </c:strRef>
          </c:tx>
          <c:spPr>
            <a:solidFill>
              <a:srgbClr val="002060"/>
            </a:solidFill>
            <a:ln>
              <a:noFill/>
            </a:ln>
            <a:effectLst/>
          </c:spPr>
          <c:invertIfNegative val="0"/>
          <c:dLbls>
            <c:dLbl>
              <c:idx val="3"/>
              <c:layout>
                <c:manualLayout>
                  <c:x val="9.1463414634145781E-3"/>
                  <c:y val="-9.315610542453653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46-473C-9E6D-0F0D160AA7E7}"/>
                </c:ext>
              </c:extLst>
            </c:dLbl>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Feuil1!$F$23:$F$28</c:f>
              <c:strCache>
                <c:ptCount val="6"/>
                <c:pt idx="0">
                  <c:v>Conseil Régional</c:v>
                </c:pt>
                <c:pt idx="1">
                  <c:v>Autre Mairie</c:v>
                </c:pt>
                <c:pt idx="2">
                  <c:v>Métropole Européenne de Lille</c:v>
                </c:pt>
                <c:pt idx="3">
                  <c:v>Conseil Départemental</c:v>
                </c:pt>
                <c:pt idx="4">
                  <c:v>Etat</c:v>
                </c:pt>
                <c:pt idx="5">
                  <c:v>Ville de Tourcoing</c:v>
                </c:pt>
              </c:strCache>
            </c:strRef>
          </c:cat>
          <c:val>
            <c:numRef>
              <c:f>Feuil1!$G$23:$G$28</c:f>
              <c:numCache>
                <c:formatCode>0%</c:formatCode>
                <c:ptCount val="6"/>
                <c:pt idx="0">
                  <c:v>4.5454545454545456E-2</c:v>
                </c:pt>
                <c:pt idx="1">
                  <c:v>3.7735849056603772E-2</c:v>
                </c:pt>
                <c:pt idx="2">
                  <c:v>5.8823529411764705E-2</c:v>
                </c:pt>
                <c:pt idx="3">
                  <c:v>2.0833333333333332E-2</c:v>
                </c:pt>
                <c:pt idx="4">
                  <c:v>6.6666666666666666E-2</c:v>
                </c:pt>
                <c:pt idx="5">
                  <c:v>4.5454545454545456E-2</c:v>
                </c:pt>
              </c:numCache>
            </c:numRef>
          </c:val>
          <c:extLst>
            <c:ext xmlns:c16="http://schemas.microsoft.com/office/drawing/2014/chart" uri="{C3380CC4-5D6E-409C-BE32-E72D297353CC}">
              <c16:uniqueId val="{00000000-2146-473C-9E6D-0F0D160AA7E7}"/>
            </c:ext>
          </c:extLst>
        </c:ser>
        <c:ser>
          <c:idx val="1"/>
          <c:order val="1"/>
          <c:tx>
            <c:strRef>
              <c:f>Feuil1!$H$22</c:f>
              <c:strCache>
                <c:ptCount val="1"/>
                <c:pt idx="0">
                  <c:v>Elles se sont dégradées durant ces derniers mois</c:v>
                </c:pt>
              </c:strCache>
            </c:strRef>
          </c:tx>
          <c:spPr>
            <a:solidFill>
              <a:srgbClr val="0472A7"/>
            </a:solidFill>
            <a:ln>
              <a:noFill/>
            </a:ln>
            <a:effectLst/>
          </c:spPr>
          <c:invertIfNegative val="0"/>
          <c:dLbls>
            <c:dLbl>
              <c:idx val="1"/>
              <c:layout>
                <c:manualLayout>
                  <c:x val="9.1463414634146336E-3"/>
                  <c:y val="-1.0162601626016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C4-40D7-976E-B90593B82835}"/>
                </c:ext>
              </c:extLst>
            </c:dLbl>
            <c:dLbl>
              <c:idx val="3"/>
              <c:layout>
                <c:manualLayout>
                  <c:x val="1.2195121951219513E-2"/>
                  <c:y val="-4.657805271226826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46-473C-9E6D-0F0D160AA7E7}"/>
                </c:ext>
              </c:extLst>
            </c:dLbl>
            <c:dLbl>
              <c:idx val="11"/>
              <c:layout>
                <c:manualLayout>
                  <c:x val="-1.1430517682206399E-16"/>
                  <c:y val="-8.23553633930409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46-473C-9E6D-0F0D160AA7E7}"/>
                </c:ext>
              </c:extLst>
            </c:dLbl>
            <c:dLbl>
              <c:idx val="12"/>
              <c:layout>
                <c:manualLayout>
                  <c:x val="0"/>
                  <c:y val="-8.235536339304096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46-473C-9E6D-0F0D160AA7E7}"/>
                </c:ext>
              </c:extLst>
            </c:dLbl>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Feuil1!$F$23:$F$28</c:f>
              <c:strCache>
                <c:ptCount val="6"/>
                <c:pt idx="0">
                  <c:v>Conseil Régional</c:v>
                </c:pt>
                <c:pt idx="1">
                  <c:v>Autre Mairie</c:v>
                </c:pt>
                <c:pt idx="2">
                  <c:v>Métropole Européenne de Lille</c:v>
                </c:pt>
                <c:pt idx="3">
                  <c:v>Conseil Départemental</c:v>
                </c:pt>
                <c:pt idx="4">
                  <c:v>Etat</c:v>
                </c:pt>
                <c:pt idx="5">
                  <c:v>Ville de Tourcoing</c:v>
                </c:pt>
              </c:strCache>
            </c:strRef>
          </c:cat>
          <c:val>
            <c:numRef>
              <c:f>Feuil1!$H$23:$H$28</c:f>
              <c:numCache>
                <c:formatCode>0%</c:formatCode>
                <c:ptCount val="6"/>
                <c:pt idx="0">
                  <c:v>0.15909090909090909</c:v>
                </c:pt>
                <c:pt idx="1">
                  <c:v>1.8867924528301886E-2</c:v>
                </c:pt>
                <c:pt idx="2">
                  <c:v>8.8235294117647065E-2</c:v>
                </c:pt>
                <c:pt idx="3">
                  <c:v>0.10416666666666667</c:v>
                </c:pt>
                <c:pt idx="4">
                  <c:v>6.6666666666666666E-2</c:v>
                </c:pt>
                <c:pt idx="5">
                  <c:v>4.5454545454545456E-2</c:v>
                </c:pt>
              </c:numCache>
            </c:numRef>
          </c:val>
          <c:extLst>
            <c:ext xmlns:c16="http://schemas.microsoft.com/office/drawing/2014/chart" uri="{C3380CC4-5D6E-409C-BE32-E72D297353CC}">
              <c16:uniqueId val="{00000003-2146-473C-9E6D-0F0D160AA7E7}"/>
            </c:ext>
          </c:extLst>
        </c:ser>
        <c:ser>
          <c:idx val="2"/>
          <c:order val="2"/>
          <c:tx>
            <c:strRef>
              <c:f>Feuil1!$I$22</c:f>
              <c:strCache>
                <c:ptCount val="1"/>
                <c:pt idx="0">
                  <c:v>Elles se sont améliorées durant ces derniers mois</c:v>
                </c:pt>
              </c:strCache>
            </c:strRef>
          </c:tx>
          <c:spPr>
            <a:solidFill>
              <a:srgbClr val="95B3D7"/>
            </a:solidFill>
            <a:ln>
              <a:noFill/>
            </a:ln>
            <a:effectLst/>
          </c:spPr>
          <c:invertIfNegative val="0"/>
          <c:dLbls>
            <c:dLbl>
              <c:idx val="1"/>
              <c:layout>
                <c:manualLayout>
                  <c:x val="1.5243902439024334E-2"/>
                  <c:y val="5.0813008130081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C4-40D7-976E-B90593B82835}"/>
                </c:ext>
              </c:extLst>
            </c:dLbl>
            <c:dLbl>
              <c:idx val="4"/>
              <c:delete val="1"/>
              <c:extLst>
                <c:ext xmlns:c15="http://schemas.microsoft.com/office/drawing/2012/chart" uri="{CE6537A1-D6FC-4f65-9D91-7224C49458BB}"/>
                <c:ext xmlns:c16="http://schemas.microsoft.com/office/drawing/2014/chart" uri="{C3380CC4-5D6E-409C-BE32-E72D297353CC}">
                  <c16:uniqueId val="{00000007-2146-473C-9E6D-0F0D160AA7E7}"/>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Feuil1!$F$23:$F$28</c:f>
              <c:strCache>
                <c:ptCount val="6"/>
                <c:pt idx="0">
                  <c:v>Conseil Régional</c:v>
                </c:pt>
                <c:pt idx="1">
                  <c:v>Autre Mairie</c:v>
                </c:pt>
                <c:pt idx="2">
                  <c:v>Métropole Européenne de Lille</c:v>
                </c:pt>
                <c:pt idx="3">
                  <c:v>Conseil Départemental</c:v>
                </c:pt>
                <c:pt idx="4">
                  <c:v>Etat</c:v>
                </c:pt>
                <c:pt idx="5">
                  <c:v>Ville de Tourcoing</c:v>
                </c:pt>
              </c:strCache>
            </c:strRef>
          </c:cat>
          <c:val>
            <c:numRef>
              <c:f>Feuil1!$I$23:$I$28</c:f>
              <c:numCache>
                <c:formatCode>0%</c:formatCode>
                <c:ptCount val="6"/>
                <c:pt idx="0">
                  <c:v>9.0909090909090912E-2</c:v>
                </c:pt>
                <c:pt idx="1">
                  <c:v>3.7735849056603772E-2</c:v>
                </c:pt>
                <c:pt idx="2">
                  <c:v>8.8235294117647065E-2</c:v>
                </c:pt>
                <c:pt idx="3">
                  <c:v>8.3333333333333329E-2</c:v>
                </c:pt>
                <c:pt idx="4">
                  <c:v>0</c:v>
                </c:pt>
                <c:pt idx="5">
                  <c:v>9.0909090909090912E-2</c:v>
                </c:pt>
              </c:numCache>
            </c:numRef>
          </c:val>
          <c:extLst>
            <c:ext xmlns:c16="http://schemas.microsoft.com/office/drawing/2014/chart" uri="{C3380CC4-5D6E-409C-BE32-E72D297353CC}">
              <c16:uniqueId val="{00000004-2146-473C-9E6D-0F0D160AA7E7}"/>
            </c:ext>
          </c:extLst>
        </c:ser>
        <c:ser>
          <c:idx val="3"/>
          <c:order val="3"/>
          <c:tx>
            <c:strRef>
              <c:f>Feuil1!$J$22</c:f>
              <c:strCache>
                <c:ptCount val="1"/>
                <c:pt idx="0">
                  <c:v>Elles sont convenables, chacun joue son rôle</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Feuil1!$F$23:$F$28</c:f>
              <c:strCache>
                <c:ptCount val="6"/>
                <c:pt idx="0">
                  <c:v>Conseil Régional</c:v>
                </c:pt>
                <c:pt idx="1">
                  <c:v>Autre Mairie</c:v>
                </c:pt>
                <c:pt idx="2">
                  <c:v>Métropole Européenne de Lille</c:v>
                </c:pt>
                <c:pt idx="3">
                  <c:v>Conseil Départemental</c:v>
                </c:pt>
                <c:pt idx="4">
                  <c:v>Etat</c:v>
                </c:pt>
                <c:pt idx="5">
                  <c:v>Ville de Tourcoing</c:v>
                </c:pt>
              </c:strCache>
            </c:strRef>
          </c:cat>
          <c:val>
            <c:numRef>
              <c:f>Feuil1!$J$23:$J$28</c:f>
              <c:numCache>
                <c:formatCode>0%</c:formatCode>
                <c:ptCount val="6"/>
                <c:pt idx="0">
                  <c:v>0.38636363636363635</c:v>
                </c:pt>
                <c:pt idx="1">
                  <c:v>0.58490566037735847</c:v>
                </c:pt>
                <c:pt idx="2">
                  <c:v>0.41176470588235292</c:v>
                </c:pt>
                <c:pt idx="3">
                  <c:v>0.4375</c:v>
                </c:pt>
                <c:pt idx="4">
                  <c:v>0.43333333333333335</c:v>
                </c:pt>
                <c:pt idx="5">
                  <c:v>0.35227272727272729</c:v>
                </c:pt>
              </c:numCache>
            </c:numRef>
          </c:val>
          <c:extLst>
            <c:ext xmlns:c16="http://schemas.microsoft.com/office/drawing/2014/chart" uri="{C3380CC4-5D6E-409C-BE32-E72D297353CC}">
              <c16:uniqueId val="{00000005-2146-473C-9E6D-0F0D160AA7E7}"/>
            </c:ext>
          </c:extLst>
        </c:ser>
        <c:ser>
          <c:idx val="4"/>
          <c:order val="4"/>
          <c:tx>
            <c:strRef>
              <c:f>Feuil1!$K$22</c:f>
              <c:strCache>
                <c:ptCount val="1"/>
                <c:pt idx="0">
                  <c:v>Elles sont toujours bonnes</c:v>
                </c:pt>
              </c:strCache>
            </c:strRef>
          </c:tx>
          <c:spPr>
            <a:solidFill>
              <a:srgbClr val="CDE80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Feuil1!$F$23:$F$28</c:f>
              <c:strCache>
                <c:ptCount val="6"/>
                <c:pt idx="0">
                  <c:v>Conseil Régional</c:v>
                </c:pt>
                <c:pt idx="1">
                  <c:v>Autre Mairie</c:v>
                </c:pt>
                <c:pt idx="2">
                  <c:v>Métropole Européenne de Lille</c:v>
                </c:pt>
                <c:pt idx="3">
                  <c:v>Conseil Départemental</c:v>
                </c:pt>
                <c:pt idx="4">
                  <c:v>Etat</c:v>
                </c:pt>
                <c:pt idx="5">
                  <c:v>Ville de Tourcoing</c:v>
                </c:pt>
              </c:strCache>
            </c:strRef>
          </c:cat>
          <c:val>
            <c:numRef>
              <c:f>Feuil1!$K$23:$K$28</c:f>
              <c:numCache>
                <c:formatCode>0%</c:formatCode>
                <c:ptCount val="6"/>
                <c:pt idx="0">
                  <c:v>0.31818181818181818</c:v>
                </c:pt>
                <c:pt idx="1">
                  <c:v>0.32075471698113206</c:v>
                </c:pt>
                <c:pt idx="2">
                  <c:v>0.35294117647058826</c:v>
                </c:pt>
                <c:pt idx="3">
                  <c:v>0.35416666666666669</c:v>
                </c:pt>
                <c:pt idx="4">
                  <c:v>0.43333333333333335</c:v>
                </c:pt>
                <c:pt idx="5">
                  <c:v>0.46590909090909088</c:v>
                </c:pt>
              </c:numCache>
            </c:numRef>
          </c:val>
          <c:extLst>
            <c:ext xmlns:c16="http://schemas.microsoft.com/office/drawing/2014/chart" uri="{C3380CC4-5D6E-409C-BE32-E72D297353CC}">
              <c16:uniqueId val="{00000006-2146-473C-9E6D-0F0D160AA7E7}"/>
            </c:ext>
          </c:extLst>
        </c:ser>
        <c:dLbls>
          <c:dLblPos val="ctr"/>
          <c:showLegendKey val="0"/>
          <c:showVal val="1"/>
          <c:showCatName val="0"/>
          <c:showSerName val="0"/>
          <c:showPercent val="0"/>
          <c:showBubbleSize val="0"/>
        </c:dLbls>
        <c:gapWidth val="90"/>
        <c:overlap val="100"/>
        <c:axId val="566661552"/>
        <c:axId val="566664176"/>
      </c:barChart>
      <c:catAx>
        <c:axId val="56666155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566664176"/>
        <c:crosses val="autoZero"/>
        <c:auto val="1"/>
        <c:lblAlgn val="ctr"/>
        <c:lblOffset val="100"/>
        <c:noMultiLvlLbl val="0"/>
      </c:catAx>
      <c:valAx>
        <c:axId val="566664176"/>
        <c:scaling>
          <c:orientation val="minMax"/>
          <c:max val="1"/>
        </c:scaling>
        <c:delete val="1"/>
        <c:axPos val="b"/>
        <c:numFmt formatCode="0%" sourceLinked="1"/>
        <c:majorTickMark val="none"/>
        <c:minorTickMark val="none"/>
        <c:tickLblPos val="nextTo"/>
        <c:crossAx val="5666615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50" b="1" i="0" u="none" strike="noStrike" kern="1200" baseline="0">
                <a:solidFill>
                  <a:srgbClr val="002060"/>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750" b="1" i="0" u="none" strike="noStrike" kern="1200" baseline="0">
                <a:solidFill>
                  <a:srgbClr val="0472A7"/>
                </a:solidFill>
                <a:latin typeface="Corbel" panose="020B0503020204020204" pitchFamily="34" charset="0"/>
                <a:ea typeface="+mn-ea"/>
                <a:cs typeface="+mn-cs"/>
              </a:defRPr>
            </a:pPr>
            <a:endParaRPr lang="fr-FR"/>
          </a:p>
        </c:txPr>
      </c:legendEntry>
      <c:legendEntry>
        <c:idx val="2"/>
        <c:txPr>
          <a:bodyPr rot="0" spcFirstLastPara="1" vertOverflow="ellipsis" vert="horz" wrap="square" anchor="ctr" anchorCtr="1"/>
          <a:lstStyle/>
          <a:p>
            <a:pPr>
              <a:defRPr sz="750" b="1" i="0" u="none" strike="noStrike" kern="1200" baseline="0">
                <a:solidFill>
                  <a:srgbClr val="95B3D7"/>
                </a:solidFill>
                <a:latin typeface="Corbel" panose="020B0503020204020204" pitchFamily="34" charset="0"/>
                <a:ea typeface="+mn-ea"/>
                <a:cs typeface="+mn-cs"/>
              </a:defRPr>
            </a:pPr>
            <a:endParaRPr lang="fr-FR"/>
          </a:p>
        </c:txPr>
      </c:legendEntry>
      <c:legendEntry>
        <c:idx val="3"/>
        <c:txPr>
          <a:bodyPr rot="0" spcFirstLastPara="1" vertOverflow="ellipsis" vert="horz" wrap="square" anchor="ctr" anchorCtr="1"/>
          <a:lstStyle/>
          <a:p>
            <a:pPr>
              <a:defRPr sz="750" b="1" i="0" u="none" strike="noStrike" kern="1200" baseline="0">
                <a:solidFill>
                  <a:srgbClr val="B1C702"/>
                </a:solidFill>
                <a:latin typeface="Corbel" panose="020B0503020204020204" pitchFamily="34" charset="0"/>
                <a:ea typeface="+mn-ea"/>
                <a:cs typeface="+mn-cs"/>
              </a:defRPr>
            </a:pPr>
            <a:endParaRPr lang="fr-FR"/>
          </a:p>
        </c:txPr>
      </c:legendEntry>
      <c:legendEntry>
        <c:idx val="4"/>
        <c:txPr>
          <a:bodyPr rot="0" spcFirstLastPara="1" vertOverflow="ellipsis" vert="horz" wrap="square" anchor="ctr" anchorCtr="1"/>
          <a:lstStyle/>
          <a:p>
            <a:pPr>
              <a:defRPr sz="750" b="1" i="0" u="none" strike="noStrike" kern="1200" baseline="0">
                <a:solidFill>
                  <a:srgbClr val="CDE802"/>
                </a:solidFill>
                <a:latin typeface="Corbel" panose="020B0503020204020204" pitchFamily="34" charset="0"/>
                <a:ea typeface="+mn-ea"/>
                <a:cs typeface="+mn-cs"/>
              </a:defRPr>
            </a:pPr>
            <a:endParaRPr lang="fr-FR"/>
          </a:p>
        </c:txPr>
      </c:legendEntry>
      <c:layout>
        <c:manualLayout>
          <c:xMode val="edge"/>
          <c:yMode val="edge"/>
          <c:x val="0.14634146341463414"/>
          <c:y val="0.70061935855579027"/>
          <c:w val="0.85365853658536583"/>
          <c:h val="0.23177813520261187"/>
        </c:manualLayout>
      </c:layout>
      <c:overlay val="0"/>
      <c:spPr>
        <a:noFill/>
        <a:ln>
          <a:noFill/>
        </a:ln>
        <a:effectLst/>
      </c:spPr>
      <c:txPr>
        <a:bodyPr rot="0" spcFirstLastPara="1" vertOverflow="ellipsis" vert="horz" wrap="square" anchor="ctr" anchorCtr="1"/>
        <a:lstStyle/>
        <a:p>
          <a:pPr>
            <a:defRPr sz="75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778591319377761"/>
          <c:y val="0.11017684336449905"/>
          <c:w val="0.64513851545995771"/>
          <c:h val="0.60584384257207657"/>
        </c:manualLayout>
      </c:layout>
      <c:barChart>
        <c:barDir val="bar"/>
        <c:grouping val="stacked"/>
        <c:varyColors val="0"/>
        <c:ser>
          <c:idx val="0"/>
          <c:order val="0"/>
          <c:tx>
            <c:strRef>
              <c:f>'Relations Pouvoirs publics'!$B$9</c:f>
              <c:strCache>
                <c:ptCount val="1"/>
                <c:pt idx="0">
                  <c:v>Échanges réguliers</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'Relations Pouvoirs publics'!$A$10:$A$15</c:f>
              <c:strCache>
                <c:ptCount val="6"/>
                <c:pt idx="0">
                  <c:v>Etat</c:v>
                </c:pt>
                <c:pt idx="1">
                  <c:v>Métropole Européenne de Lille</c:v>
                </c:pt>
                <c:pt idx="2">
                  <c:v>Conseil Régional</c:v>
                </c:pt>
                <c:pt idx="3">
                  <c:v>Conseil Départemental</c:v>
                </c:pt>
                <c:pt idx="4">
                  <c:v>Autre mairie</c:v>
                </c:pt>
                <c:pt idx="5">
                  <c:v>Ville de Tourcoing</c:v>
                </c:pt>
              </c:strCache>
            </c:strRef>
          </c:cat>
          <c:val>
            <c:numRef>
              <c:f>'Relations Pouvoirs publics'!$B$10:$B$15</c:f>
              <c:numCache>
                <c:formatCode>0%</c:formatCode>
                <c:ptCount val="6"/>
                <c:pt idx="0">
                  <c:v>0.14606741573033707</c:v>
                </c:pt>
                <c:pt idx="1">
                  <c:v>0.10989010989010989</c:v>
                </c:pt>
                <c:pt idx="2">
                  <c:v>0.14606741573033707</c:v>
                </c:pt>
                <c:pt idx="3">
                  <c:v>0.19565217391304349</c:v>
                </c:pt>
                <c:pt idx="4">
                  <c:v>0.15217391304347827</c:v>
                </c:pt>
                <c:pt idx="5">
                  <c:v>0.42857142857142855</c:v>
                </c:pt>
              </c:numCache>
            </c:numRef>
          </c:val>
          <c:extLst>
            <c:ext xmlns:c16="http://schemas.microsoft.com/office/drawing/2014/chart" uri="{C3380CC4-5D6E-409C-BE32-E72D297353CC}">
              <c16:uniqueId val="{00000000-8625-4544-A6AB-072B8B22554E}"/>
            </c:ext>
          </c:extLst>
        </c:ser>
        <c:ser>
          <c:idx val="1"/>
          <c:order val="1"/>
          <c:tx>
            <c:strRef>
              <c:f>'Relations Pouvoirs publics'!$C$9</c:f>
              <c:strCache>
                <c:ptCount val="1"/>
                <c:pt idx="0">
                  <c:v>Échanges ponctuels</c:v>
                </c:pt>
              </c:strCache>
            </c:strRef>
          </c:tx>
          <c:spPr>
            <a:solidFill>
              <a:srgbClr val="0472A7"/>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'Relations Pouvoirs publics'!$A$10:$A$15</c:f>
              <c:strCache>
                <c:ptCount val="6"/>
                <c:pt idx="0">
                  <c:v>Etat</c:v>
                </c:pt>
                <c:pt idx="1">
                  <c:v>Métropole Européenne de Lille</c:v>
                </c:pt>
                <c:pt idx="2">
                  <c:v>Conseil Régional</c:v>
                </c:pt>
                <c:pt idx="3">
                  <c:v>Conseil Départemental</c:v>
                </c:pt>
                <c:pt idx="4">
                  <c:v>Autre mairie</c:v>
                </c:pt>
                <c:pt idx="5">
                  <c:v>Ville de Tourcoing</c:v>
                </c:pt>
              </c:strCache>
            </c:strRef>
          </c:cat>
          <c:val>
            <c:numRef>
              <c:f>'Relations Pouvoirs publics'!$C$10:$C$15</c:f>
              <c:numCache>
                <c:formatCode>0%</c:formatCode>
                <c:ptCount val="6"/>
                <c:pt idx="0">
                  <c:v>0.11235955056179775</c:v>
                </c:pt>
                <c:pt idx="1">
                  <c:v>0.17582417582417584</c:v>
                </c:pt>
                <c:pt idx="2">
                  <c:v>0.21348314606741572</c:v>
                </c:pt>
                <c:pt idx="3">
                  <c:v>0.21739130434782608</c:v>
                </c:pt>
                <c:pt idx="4">
                  <c:v>0.32608695652173914</c:v>
                </c:pt>
                <c:pt idx="5">
                  <c:v>0.33333333333333331</c:v>
                </c:pt>
              </c:numCache>
            </c:numRef>
          </c:val>
          <c:extLst>
            <c:ext xmlns:c16="http://schemas.microsoft.com/office/drawing/2014/chart" uri="{C3380CC4-5D6E-409C-BE32-E72D297353CC}">
              <c16:uniqueId val="{00000001-8625-4544-A6AB-072B8B22554E}"/>
            </c:ext>
          </c:extLst>
        </c:ser>
        <c:ser>
          <c:idx val="2"/>
          <c:order val="2"/>
          <c:tx>
            <c:strRef>
              <c:f>'Relations Pouvoirs publics'!$D$9</c:f>
              <c:strCache>
                <c:ptCount val="1"/>
                <c:pt idx="0">
                  <c:v>Aucun échange et cela nous convient actuellement</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'Relations Pouvoirs publics'!$A$10:$A$15</c:f>
              <c:strCache>
                <c:ptCount val="6"/>
                <c:pt idx="0">
                  <c:v>Etat</c:v>
                </c:pt>
                <c:pt idx="1">
                  <c:v>Métropole Européenne de Lille</c:v>
                </c:pt>
                <c:pt idx="2">
                  <c:v>Conseil Régional</c:v>
                </c:pt>
                <c:pt idx="3">
                  <c:v>Conseil Départemental</c:v>
                </c:pt>
                <c:pt idx="4">
                  <c:v>Autre mairie</c:v>
                </c:pt>
                <c:pt idx="5">
                  <c:v>Ville de Tourcoing</c:v>
                </c:pt>
              </c:strCache>
            </c:strRef>
          </c:cat>
          <c:val>
            <c:numRef>
              <c:f>'Relations Pouvoirs publics'!$D$10:$D$15</c:f>
              <c:numCache>
                <c:formatCode>0%</c:formatCode>
                <c:ptCount val="6"/>
                <c:pt idx="0">
                  <c:v>0.3595505617977528</c:v>
                </c:pt>
                <c:pt idx="1">
                  <c:v>0.2967032967032967</c:v>
                </c:pt>
                <c:pt idx="2">
                  <c:v>0.24719101123595505</c:v>
                </c:pt>
                <c:pt idx="3">
                  <c:v>0.2391304347826087</c:v>
                </c:pt>
                <c:pt idx="4">
                  <c:v>0.29347826086956524</c:v>
                </c:pt>
                <c:pt idx="5">
                  <c:v>4.7619047619047616E-2</c:v>
                </c:pt>
              </c:numCache>
            </c:numRef>
          </c:val>
          <c:extLst>
            <c:ext xmlns:c16="http://schemas.microsoft.com/office/drawing/2014/chart" uri="{C3380CC4-5D6E-409C-BE32-E72D297353CC}">
              <c16:uniqueId val="{00000002-8625-4544-A6AB-072B8B22554E}"/>
            </c:ext>
          </c:extLst>
        </c:ser>
        <c:ser>
          <c:idx val="3"/>
          <c:order val="3"/>
          <c:tx>
            <c:strRef>
              <c:f>'Relations Pouvoirs publics'!$E$9</c:f>
              <c:strCache>
                <c:ptCount val="1"/>
                <c:pt idx="0">
                  <c:v>Aucun échange mais nous souhaiterions que cela évolue</c:v>
                </c:pt>
              </c:strCache>
            </c:strRef>
          </c:tx>
          <c:spPr>
            <a:solidFill>
              <a:srgbClr val="CDE8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'Relations Pouvoirs publics'!$A$10:$A$15</c:f>
              <c:strCache>
                <c:ptCount val="6"/>
                <c:pt idx="0">
                  <c:v>Etat</c:v>
                </c:pt>
                <c:pt idx="1">
                  <c:v>Métropole Européenne de Lille</c:v>
                </c:pt>
                <c:pt idx="2">
                  <c:v>Conseil Régional</c:v>
                </c:pt>
                <c:pt idx="3">
                  <c:v>Conseil Départemental</c:v>
                </c:pt>
                <c:pt idx="4">
                  <c:v>Autre mairie</c:v>
                </c:pt>
                <c:pt idx="5">
                  <c:v>Ville de Tourcoing</c:v>
                </c:pt>
              </c:strCache>
            </c:strRef>
          </c:cat>
          <c:val>
            <c:numRef>
              <c:f>'Relations Pouvoirs publics'!$E$10:$E$15</c:f>
              <c:numCache>
                <c:formatCode>0%</c:formatCode>
                <c:ptCount val="6"/>
                <c:pt idx="0">
                  <c:v>0.38202247191011235</c:v>
                </c:pt>
                <c:pt idx="1">
                  <c:v>0.4175824175824176</c:v>
                </c:pt>
                <c:pt idx="2">
                  <c:v>0.39325842696629215</c:v>
                </c:pt>
                <c:pt idx="3">
                  <c:v>0.34782608695652173</c:v>
                </c:pt>
                <c:pt idx="4">
                  <c:v>0.22826086956521738</c:v>
                </c:pt>
                <c:pt idx="5">
                  <c:v>0.19047619047619047</c:v>
                </c:pt>
              </c:numCache>
            </c:numRef>
          </c:val>
          <c:extLst>
            <c:ext xmlns:c16="http://schemas.microsoft.com/office/drawing/2014/chart" uri="{C3380CC4-5D6E-409C-BE32-E72D297353CC}">
              <c16:uniqueId val="{00000003-8625-4544-A6AB-072B8B22554E}"/>
            </c:ext>
          </c:extLst>
        </c:ser>
        <c:dLbls>
          <c:dLblPos val="ctr"/>
          <c:showLegendKey val="0"/>
          <c:showVal val="1"/>
          <c:showCatName val="0"/>
          <c:showSerName val="0"/>
          <c:showPercent val="0"/>
          <c:showBubbleSize val="0"/>
        </c:dLbls>
        <c:gapWidth val="101"/>
        <c:overlap val="100"/>
        <c:axId val="586873472"/>
        <c:axId val="586871504"/>
      </c:barChart>
      <c:catAx>
        <c:axId val="586873472"/>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crossAx val="586871504"/>
        <c:crosses val="autoZero"/>
        <c:auto val="1"/>
        <c:lblAlgn val="ctr"/>
        <c:lblOffset val="100"/>
        <c:noMultiLvlLbl val="0"/>
      </c:catAx>
      <c:valAx>
        <c:axId val="586871504"/>
        <c:scaling>
          <c:orientation val="minMax"/>
          <c:max val="1"/>
        </c:scaling>
        <c:delete val="1"/>
        <c:axPos val="b"/>
        <c:numFmt formatCode="0%" sourceLinked="1"/>
        <c:majorTickMark val="none"/>
        <c:minorTickMark val="none"/>
        <c:tickLblPos val="nextTo"/>
        <c:crossAx val="5868734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50" b="1" i="0" u="none" strike="noStrike" kern="1200" baseline="0">
                <a:solidFill>
                  <a:srgbClr val="002060"/>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750" b="1" i="0" u="none" strike="noStrike" kern="1200" baseline="0">
                <a:solidFill>
                  <a:srgbClr val="0472A7"/>
                </a:solidFill>
                <a:latin typeface="Corbel" panose="020B0503020204020204" pitchFamily="34" charset="0"/>
                <a:ea typeface="+mn-ea"/>
                <a:cs typeface="+mn-cs"/>
              </a:defRPr>
            </a:pPr>
            <a:endParaRPr lang="fr-FR"/>
          </a:p>
        </c:txPr>
      </c:legendEntry>
      <c:legendEntry>
        <c:idx val="2"/>
        <c:txPr>
          <a:bodyPr rot="0" spcFirstLastPara="1" vertOverflow="ellipsis" vert="horz" wrap="square" anchor="ctr" anchorCtr="1"/>
          <a:lstStyle/>
          <a:p>
            <a:pPr>
              <a:defRPr sz="750" b="1" i="0" u="none" strike="noStrike" kern="1200" baseline="0">
                <a:solidFill>
                  <a:srgbClr val="B1C702"/>
                </a:solidFill>
                <a:latin typeface="Corbel" panose="020B0503020204020204" pitchFamily="34" charset="0"/>
                <a:ea typeface="+mn-ea"/>
                <a:cs typeface="+mn-cs"/>
              </a:defRPr>
            </a:pPr>
            <a:endParaRPr lang="fr-FR"/>
          </a:p>
        </c:txPr>
      </c:legendEntry>
      <c:legendEntry>
        <c:idx val="3"/>
        <c:txPr>
          <a:bodyPr rot="0" spcFirstLastPara="1" vertOverflow="ellipsis" vert="horz" wrap="square" anchor="ctr" anchorCtr="1"/>
          <a:lstStyle/>
          <a:p>
            <a:pPr>
              <a:defRPr sz="750" b="1" i="0" u="none" strike="noStrike" kern="1200" baseline="0">
                <a:solidFill>
                  <a:srgbClr val="CDE802"/>
                </a:solidFill>
                <a:latin typeface="Corbel" panose="020B0503020204020204" pitchFamily="34" charset="0"/>
                <a:ea typeface="+mn-ea"/>
                <a:cs typeface="+mn-cs"/>
              </a:defRPr>
            </a:pPr>
            <a:endParaRPr lang="fr-FR"/>
          </a:p>
        </c:txPr>
      </c:legendEntry>
      <c:layout>
        <c:manualLayout>
          <c:xMode val="edge"/>
          <c:yMode val="edge"/>
          <c:x val="0.25914634146341464"/>
          <c:y val="0.7294936136864234"/>
          <c:w val="0.74085365853658536"/>
          <c:h val="0.18767968669843629"/>
        </c:manualLayout>
      </c:layout>
      <c:overlay val="0"/>
      <c:spPr>
        <a:noFill/>
        <a:ln>
          <a:noFill/>
        </a:ln>
        <a:effectLst/>
      </c:spPr>
      <c:txPr>
        <a:bodyPr rot="0" spcFirstLastPara="1" vertOverflow="ellipsis" vert="horz" wrap="square" anchor="ctr" anchorCtr="1"/>
        <a:lstStyle/>
        <a:p>
          <a:pPr>
            <a:defRPr sz="75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444113762237599"/>
          <c:y val="0.20931088349332377"/>
          <c:w val="0.71675787826737636"/>
          <c:h val="0.63656847907939085"/>
        </c:manualLayout>
      </c:layout>
      <c:barChart>
        <c:barDir val="bar"/>
        <c:grouping val="clustered"/>
        <c:varyColors val="0"/>
        <c:ser>
          <c:idx val="0"/>
          <c:order val="0"/>
          <c:tx>
            <c:strRef>
              <c:f>'Asso &amp; entreprises par taille'!$O$30</c:f>
              <c:strCache>
                <c:ptCount val="1"/>
                <c:pt idx="0">
                  <c:v>Métropole Lilloise</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'Asso &amp; entreprises par taille'!$N$31:$N$35</c:f>
              <c:strCache>
                <c:ptCount val="5"/>
                <c:pt idx="0">
                  <c:v>200 salariés et plus</c:v>
                </c:pt>
                <c:pt idx="1">
                  <c:v>50 à 199 salariés</c:v>
                </c:pt>
                <c:pt idx="2">
                  <c:v>10 à 49 salariés</c:v>
                </c:pt>
                <c:pt idx="3">
                  <c:v>2 à 9 salariés</c:v>
                </c:pt>
                <c:pt idx="4">
                  <c:v>1 salarié</c:v>
                </c:pt>
              </c:strCache>
            </c:strRef>
          </c:cat>
          <c:val>
            <c:numRef>
              <c:f>'Asso &amp; entreprises par taille'!$O$31:$O$35</c:f>
              <c:numCache>
                <c:formatCode>0%</c:formatCode>
                <c:ptCount val="5"/>
                <c:pt idx="0">
                  <c:v>1.3934726806013934E-2</c:v>
                </c:pt>
                <c:pt idx="1">
                  <c:v>5.2805280528052806E-2</c:v>
                </c:pt>
                <c:pt idx="2">
                  <c:v>0.15291529152915292</c:v>
                </c:pt>
                <c:pt idx="3">
                  <c:v>0.28309497616428309</c:v>
                </c:pt>
                <c:pt idx="4">
                  <c:v>0.49724972497249725</c:v>
                </c:pt>
              </c:numCache>
            </c:numRef>
          </c:val>
          <c:extLst>
            <c:ext xmlns:c16="http://schemas.microsoft.com/office/drawing/2014/chart" uri="{C3380CC4-5D6E-409C-BE32-E72D297353CC}">
              <c16:uniqueId val="{00000000-3AB1-4EBA-908F-7A23D742C574}"/>
            </c:ext>
          </c:extLst>
        </c:ser>
        <c:ser>
          <c:idx val="1"/>
          <c:order val="1"/>
          <c:tx>
            <c:strRef>
              <c:f>'Asso &amp; entreprises par taille'!$P$30</c:f>
              <c:strCache>
                <c:ptCount val="1"/>
                <c:pt idx="0">
                  <c:v>Tourcoing</c:v>
                </c:pt>
              </c:strCache>
            </c:strRef>
          </c:tx>
          <c:spPr>
            <a:solidFill>
              <a:srgbClr val="0472AD"/>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0472AD"/>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'Asso &amp; entreprises par taille'!$N$31:$N$35</c:f>
              <c:strCache>
                <c:ptCount val="5"/>
                <c:pt idx="0">
                  <c:v>200 salariés et plus</c:v>
                </c:pt>
                <c:pt idx="1">
                  <c:v>50 à 199 salariés</c:v>
                </c:pt>
                <c:pt idx="2">
                  <c:v>10 à 49 salariés</c:v>
                </c:pt>
                <c:pt idx="3">
                  <c:v>2 à 9 salariés</c:v>
                </c:pt>
                <c:pt idx="4">
                  <c:v>1 salarié</c:v>
                </c:pt>
              </c:strCache>
            </c:strRef>
          </c:cat>
          <c:val>
            <c:numRef>
              <c:f>'Asso &amp; entreprises par taille'!$P$31:$P$35</c:f>
              <c:numCache>
                <c:formatCode>0%</c:formatCode>
                <c:ptCount val="5"/>
                <c:pt idx="0">
                  <c:v>1.1235955056179775E-2</c:v>
                </c:pt>
                <c:pt idx="1">
                  <c:v>8.4269662921348312E-2</c:v>
                </c:pt>
                <c:pt idx="2">
                  <c:v>0.25280898876404495</c:v>
                </c:pt>
                <c:pt idx="3">
                  <c:v>0.25842696629213485</c:v>
                </c:pt>
                <c:pt idx="4">
                  <c:v>0.38202247191011235</c:v>
                </c:pt>
              </c:numCache>
            </c:numRef>
          </c:val>
          <c:extLst>
            <c:ext xmlns:c16="http://schemas.microsoft.com/office/drawing/2014/chart" uri="{C3380CC4-5D6E-409C-BE32-E72D297353CC}">
              <c16:uniqueId val="{00000001-3AB1-4EBA-908F-7A23D742C574}"/>
            </c:ext>
          </c:extLst>
        </c:ser>
        <c:dLbls>
          <c:showLegendKey val="0"/>
          <c:showVal val="0"/>
          <c:showCatName val="0"/>
          <c:showSerName val="0"/>
          <c:showPercent val="0"/>
          <c:showBubbleSize val="0"/>
        </c:dLbls>
        <c:gapWidth val="182"/>
        <c:axId val="396224824"/>
        <c:axId val="396227120"/>
      </c:barChart>
      <c:catAx>
        <c:axId val="396224824"/>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chemeClr val="tx1"/>
                </a:solidFill>
                <a:latin typeface="Corbel" panose="020B0503020204020204" pitchFamily="34" charset="0"/>
                <a:ea typeface="+mn-ea"/>
                <a:cs typeface="+mn-cs"/>
              </a:defRPr>
            </a:pPr>
            <a:endParaRPr lang="fr-FR"/>
          </a:p>
        </c:txPr>
        <c:crossAx val="396227120"/>
        <c:crosses val="autoZero"/>
        <c:auto val="1"/>
        <c:lblAlgn val="ctr"/>
        <c:lblOffset val="100"/>
        <c:noMultiLvlLbl val="0"/>
      </c:catAx>
      <c:valAx>
        <c:axId val="396227120"/>
        <c:scaling>
          <c:orientation val="minMax"/>
        </c:scaling>
        <c:delete val="1"/>
        <c:axPos val="b"/>
        <c:numFmt formatCode="0%" sourceLinked="1"/>
        <c:majorTickMark val="none"/>
        <c:minorTickMark val="none"/>
        <c:tickLblPos val="nextTo"/>
        <c:crossAx val="3962248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AD"/>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ayout>
        <c:manualLayout>
          <c:xMode val="edge"/>
          <c:yMode val="edge"/>
          <c:x val="0.70803535087271763"/>
          <c:y val="0.66628356692182278"/>
          <c:w val="0.24876810485082454"/>
          <c:h val="0.15855825313502478"/>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latin typeface="Corbel" panose="020B0503020204020204" pitchFamily="34" charset="0"/>
        </a:defRPr>
      </a:pPr>
      <a:endParaRPr lang="fr-FR"/>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511261146352387"/>
          <c:y val="0.18201579957988068"/>
          <c:w val="0.74848403614868397"/>
          <c:h val="0.64760905705117466"/>
        </c:manualLayout>
      </c:layout>
      <c:barChart>
        <c:barDir val="bar"/>
        <c:grouping val="clustered"/>
        <c:varyColors val="0"/>
        <c:ser>
          <c:idx val="0"/>
          <c:order val="0"/>
          <c:tx>
            <c:strRef>
              <c:f>'Asso &amp; entreprises par taille'!$K$49</c:f>
              <c:strCache>
                <c:ptCount val="1"/>
                <c:pt idx="0">
                  <c:v>Tous secteurs</c:v>
                </c:pt>
              </c:strCache>
            </c:strRef>
          </c:tx>
          <c:spPr>
            <a:solidFill>
              <a:srgbClr val="B1C70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'Asso &amp; entreprises par taille'!$J$50:$J$54</c:f>
              <c:strCache>
                <c:ptCount val="5"/>
                <c:pt idx="0">
                  <c:v>200 salariés et plus</c:v>
                </c:pt>
                <c:pt idx="1">
                  <c:v>50 à 199 salariés</c:v>
                </c:pt>
                <c:pt idx="2">
                  <c:v>10 à 49 salariés</c:v>
                </c:pt>
                <c:pt idx="3">
                  <c:v>2 à 9 salariés</c:v>
                </c:pt>
                <c:pt idx="4">
                  <c:v>1 salarié</c:v>
                </c:pt>
              </c:strCache>
            </c:strRef>
          </c:cat>
          <c:val>
            <c:numRef>
              <c:f>'Asso &amp; entreprises par taille'!$K$50:$K$54</c:f>
              <c:numCache>
                <c:formatCode>0%</c:formatCode>
                <c:ptCount val="5"/>
                <c:pt idx="0">
                  <c:v>8.0367393800229621E-3</c:v>
                </c:pt>
                <c:pt idx="1">
                  <c:v>2.2962112514351322E-2</c:v>
                </c:pt>
                <c:pt idx="2">
                  <c:v>0.11366245694603903</c:v>
                </c:pt>
                <c:pt idx="3">
                  <c:v>0.44661308840413316</c:v>
                </c:pt>
                <c:pt idx="4">
                  <c:v>0.40413318025258321</c:v>
                </c:pt>
              </c:numCache>
            </c:numRef>
          </c:val>
          <c:extLst>
            <c:ext xmlns:c16="http://schemas.microsoft.com/office/drawing/2014/chart" uri="{C3380CC4-5D6E-409C-BE32-E72D297353CC}">
              <c16:uniqueId val="{00000000-AF05-40FC-82FE-4935483C02BD}"/>
            </c:ext>
          </c:extLst>
        </c:ser>
        <c:ser>
          <c:idx val="1"/>
          <c:order val="1"/>
          <c:tx>
            <c:strRef>
              <c:f>'Asso &amp; entreprises par taille'!$L$49</c:f>
              <c:strCache>
                <c:ptCount val="1"/>
                <c:pt idx="0">
                  <c:v>Secteur associatif Tourquennois</c:v>
                </c:pt>
              </c:strCache>
            </c:strRef>
          </c:tx>
          <c:spPr>
            <a:solidFill>
              <a:srgbClr val="0472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472AD"/>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'Asso &amp; entreprises par taille'!$J$50:$J$54</c:f>
              <c:strCache>
                <c:ptCount val="5"/>
                <c:pt idx="0">
                  <c:v>200 salariés et plus</c:v>
                </c:pt>
                <c:pt idx="1">
                  <c:v>50 à 199 salariés</c:v>
                </c:pt>
                <c:pt idx="2">
                  <c:v>10 à 49 salariés</c:v>
                </c:pt>
                <c:pt idx="3">
                  <c:v>2 à 9 salariés</c:v>
                </c:pt>
                <c:pt idx="4">
                  <c:v>1 salarié</c:v>
                </c:pt>
              </c:strCache>
            </c:strRef>
          </c:cat>
          <c:val>
            <c:numRef>
              <c:f>'Asso &amp; entreprises par taille'!$L$50:$L$54</c:f>
              <c:numCache>
                <c:formatCode>0%</c:formatCode>
                <c:ptCount val="5"/>
                <c:pt idx="0">
                  <c:v>1.1235955056179775E-2</c:v>
                </c:pt>
                <c:pt idx="1">
                  <c:v>8.4269662921348312E-2</c:v>
                </c:pt>
                <c:pt idx="2">
                  <c:v>0.25280898876404495</c:v>
                </c:pt>
                <c:pt idx="3">
                  <c:v>0.25842696629213485</c:v>
                </c:pt>
                <c:pt idx="4">
                  <c:v>0.38202247191011235</c:v>
                </c:pt>
              </c:numCache>
            </c:numRef>
          </c:val>
          <c:extLst>
            <c:ext xmlns:c16="http://schemas.microsoft.com/office/drawing/2014/chart" uri="{C3380CC4-5D6E-409C-BE32-E72D297353CC}">
              <c16:uniqueId val="{00000001-AF05-40FC-82FE-4935483C02BD}"/>
            </c:ext>
          </c:extLst>
        </c:ser>
        <c:dLbls>
          <c:showLegendKey val="0"/>
          <c:showVal val="0"/>
          <c:showCatName val="0"/>
          <c:showSerName val="0"/>
          <c:showPercent val="0"/>
          <c:showBubbleSize val="0"/>
        </c:dLbls>
        <c:gapWidth val="182"/>
        <c:axId val="396224824"/>
        <c:axId val="396227120"/>
      </c:barChart>
      <c:catAx>
        <c:axId val="396224824"/>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chemeClr val="tx1"/>
                </a:solidFill>
                <a:latin typeface="Corbel" panose="020B0503020204020204" pitchFamily="34" charset="0"/>
                <a:ea typeface="+mn-ea"/>
                <a:cs typeface="+mn-cs"/>
              </a:defRPr>
            </a:pPr>
            <a:endParaRPr lang="fr-FR"/>
          </a:p>
        </c:txPr>
        <c:crossAx val="396227120"/>
        <c:crosses val="autoZero"/>
        <c:auto val="1"/>
        <c:lblAlgn val="ctr"/>
        <c:lblOffset val="100"/>
        <c:noMultiLvlLbl val="0"/>
      </c:catAx>
      <c:valAx>
        <c:axId val="396227120"/>
        <c:scaling>
          <c:orientation val="minMax"/>
        </c:scaling>
        <c:delete val="1"/>
        <c:axPos val="b"/>
        <c:numFmt formatCode="0%" sourceLinked="1"/>
        <c:majorTickMark val="none"/>
        <c:minorTickMark val="none"/>
        <c:tickLblPos val="nextTo"/>
        <c:crossAx val="3962248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AD"/>
                </a:solidFill>
                <a:latin typeface="+mn-lt"/>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mn-lt"/>
                <a:ea typeface="+mn-ea"/>
                <a:cs typeface="+mn-cs"/>
              </a:defRPr>
            </a:pPr>
            <a:endParaRPr lang="fr-FR"/>
          </a:p>
        </c:txPr>
      </c:legendEntry>
      <c:layout>
        <c:manualLayout>
          <c:xMode val="edge"/>
          <c:yMode val="edge"/>
          <c:x val="0.55737603991076423"/>
          <c:y val="0.66134876348312421"/>
          <c:w val="0.43804312761539543"/>
          <c:h val="0.1492990835161998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785683916940188E-3"/>
          <c:y val="0.32717404931471394"/>
          <c:w val="0.99821428319594419"/>
          <c:h val="0.44074870465324711"/>
        </c:manualLayout>
      </c:layout>
      <c:barChart>
        <c:barDir val="bar"/>
        <c:grouping val="percentStacked"/>
        <c:varyColors val="0"/>
        <c:ser>
          <c:idx val="0"/>
          <c:order val="0"/>
          <c:tx>
            <c:strRef>
              <c:f>Feuil1!$B$23</c:f>
              <c:strCache>
                <c:ptCount val="1"/>
                <c:pt idx="0">
                  <c:v>Temps complet</c:v>
                </c:pt>
              </c:strCache>
            </c:strRef>
          </c:tx>
          <c:spPr>
            <a:solidFill>
              <a:srgbClr val="0472AD"/>
            </a:solidFill>
            <a:ln>
              <a:noFill/>
            </a:ln>
            <a:effectLst/>
          </c:spPr>
          <c:invertIfNegative val="0"/>
          <c:dLbls>
            <c:dLbl>
              <c:idx val="1"/>
              <c:layout>
                <c:manualLayout>
                  <c:x val="0"/>
                  <c:y val="3.681349708343130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2-4EF9-827A-9B4635091565}"/>
                </c:ext>
              </c:extLst>
            </c:dLbl>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Feuil1!$C$22:$D$22</c:f>
              <c:strCache>
                <c:ptCount val="2"/>
                <c:pt idx="0">
                  <c:v>Associations employeuses</c:v>
                </c:pt>
                <c:pt idx="1">
                  <c:v>Ensemble du secteur privé</c:v>
                </c:pt>
              </c:strCache>
            </c:strRef>
          </c:cat>
          <c:val>
            <c:numRef>
              <c:f>Feuil1!$C$23:$D$23</c:f>
              <c:numCache>
                <c:formatCode>0%</c:formatCode>
                <c:ptCount val="2"/>
                <c:pt idx="0">
                  <c:v>0.47019256132946452</c:v>
                </c:pt>
                <c:pt idx="1">
                  <c:v>0.63174583175843102</c:v>
                </c:pt>
              </c:numCache>
            </c:numRef>
          </c:val>
          <c:extLst>
            <c:ext xmlns:c16="http://schemas.microsoft.com/office/drawing/2014/chart" uri="{C3380CC4-5D6E-409C-BE32-E72D297353CC}">
              <c16:uniqueId val="{00000001-FEA2-4EF9-827A-9B4635091565}"/>
            </c:ext>
          </c:extLst>
        </c:ser>
        <c:ser>
          <c:idx val="1"/>
          <c:order val="1"/>
          <c:tx>
            <c:strRef>
              <c:f>Feuil1!$B$24</c:f>
              <c:strCache>
                <c:ptCount val="1"/>
                <c:pt idx="0">
                  <c:v>Temps partiel</c:v>
                </c:pt>
              </c:strCache>
            </c:strRef>
          </c:tx>
          <c:spPr>
            <a:solidFill>
              <a:srgbClr val="B1C70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Feuil1!$C$22:$D$22</c:f>
              <c:strCache>
                <c:ptCount val="2"/>
                <c:pt idx="0">
                  <c:v>Associations employeuses</c:v>
                </c:pt>
                <c:pt idx="1">
                  <c:v>Ensemble du secteur privé</c:v>
                </c:pt>
              </c:strCache>
            </c:strRef>
          </c:cat>
          <c:val>
            <c:numRef>
              <c:f>Feuil1!$C$24:$D$24</c:f>
              <c:numCache>
                <c:formatCode>0%</c:formatCode>
                <c:ptCount val="2"/>
                <c:pt idx="0">
                  <c:v>0.52980743867053548</c:v>
                </c:pt>
                <c:pt idx="1">
                  <c:v>0.36825416824156904</c:v>
                </c:pt>
              </c:numCache>
            </c:numRef>
          </c:val>
          <c:extLst>
            <c:ext xmlns:c16="http://schemas.microsoft.com/office/drawing/2014/chart" uri="{C3380CC4-5D6E-409C-BE32-E72D297353CC}">
              <c16:uniqueId val="{00000002-FEA2-4EF9-827A-9B4635091565}"/>
            </c:ext>
          </c:extLst>
        </c:ser>
        <c:dLbls>
          <c:showLegendKey val="0"/>
          <c:showVal val="0"/>
          <c:showCatName val="0"/>
          <c:showSerName val="0"/>
          <c:showPercent val="0"/>
          <c:showBubbleSize val="0"/>
        </c:dLbls>
        <c:gapWidth val="150"/>
        <c:overlap val="100"/>
        <c:axId val="751986960"/>
        <c:axId val="751992536"/>
      </c:barChart>
      <c:catAx>
        <c:axId val="751986960"/>
        <c:scaling>
          <c:orientation val="minMax"/>
        </c:scaling>
        <c:delete val="1"/>
        <c:axPos val="l"/>
        <c:numFmt formatCode="General" sourceLinked="1"/>
        <c:majorTickMark val="none"/>
        <c:minorTickMark val="none"/>
        <c:tickLblPos val="nextTo"/>
        <c:crossAx val="751992536"/>
        <c:crosses val="autoZero"/>
        <c:auto val="1"/>
        <c:lblAlgn val="ctr"/>
        <c:lblOffset val="100"/>
        <c:noMultiLvlLbl val="0"/>
      </c:catAx>
      <c:valAx>
        <c:axId val="751992536"/>
        <c:scaling>
          <c:orientation val="minMax"/>
        </c:scaling>
        <c:delete val="1"/>
        <c:axPos val="b"/>
        <c:numFmt formatCode="0%" sourceLinked="1"/>
        <c:majorTickMark val="none"/>
        <c:minorTickMark val="none"/>
        <c:tickLblPos val="nextTo"/>
        <c:crossAx val="7519869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AD"/>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ayout>
        <c:manualLayout>
          <c:xMode val="edge"/>
          <c:yMode val="edge"/>
          <c:x val="4.6552930883639555E-3"/>
          <c:y val="0.73302165354330706"/>
          <c:w val="0.99174082473603231"/>
          <c:h val="7.253390201224846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latin typeface="Corbel" panose="020B0503020204020204" pitchFamily="34" charset="0"/>
        </a:defRPr>
      </a:pPr>
      <a:endParaRPr lang="fr-FR"/>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933113382425449E-2"/>
          <c:y val="0.21892873546002511"/>
          <c:w val="0.98706688661757458"/>
          <c:h val="0.48960055774278216"/>
        </c:manualLayout>
      </c:layout>
      <c:barChart>
        <c:barDir val="bar"/>
        <c:grouping val="percentStacked"/>
        <c:varyColors val="0"/>
        <c:ser>
          <c:idx val="0"/>
          <c:order val="0"/>
          <c:tx>
            <c:strRef>
              <c:f>'Effectifs au 31-12'!$G$1</c:f>
              <c:strCache>
                <c:ptCount val="1"/>
                <c:pt idx="0">
                  <c:v>Associations employeuses</c:v>
                </c:pt>
              </c:strCache>
            </c:strRef>
          </c:tx>
          <c:spPr>
            <a:solidFill>
              <a:srgbClr val="0472AD"/>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'Effectifs au 31-12'!$F$2:$F$4</c:f>
              <c:strCache>
                <c:ptCount val="2"/>
                <c:pt idx="0">
                  <c:v>Tourcoing</c:v>
                </c:pt>
                <c:pt idx="1">
                  <c:v>Métropole Européenne de Lille</c:v>
                </c:pt>
              </c:strCache>
            </c:strRef>
          </c:cat>
          <c:val>
            <c:numRef>
              <c:f>'Effectifs au 31-12'!$G$2:$G$4</c:f>
              <c:numCache>
                <c:formatCode>0.0%</c:formatCode>
                <c:ptCount val="2"/>
                <c:pt idx="0">
                  <c:v>0.16923773088156649</c:v>
                </c:pt>
                <c:pt idx="1">
                  <c:v>9.4353949936481676E-2</c:v>
                </c:pt>
              </c:numCache>
            </c:numRef>
          </c:val>
          <c:extLst>
            <c:ext xmlns:c16="http://schemas.microsoft.com/office/drawing/2014/chart" uri="{C3380CC4-5D6E-409C-BE32-E72D297353CC}">
              <c16:uniqueId val="{00000000-562A-4C33-B4CF-3F254FEBFEA5}"/>
            </c:ext>
          </c:extLst>
        </c:ser>
        <c:ser>
          <c:idx val="1"/>
          <c:order val="1"/>
          <c:tx>
            <c:strRef>
              <c:f>'Effectifs au 31-12'!$H$1</c:f>
              <c:strCache>
                <c:ptCount val="1"/>
                <c:pt idx="0">
                  <c:v>Entreprises du secteur privé marchand</c:v>
                </c:pt>
              </c:strCache>
            </c:strRef>
          </c:tx>
          <c:spPr>
            <a:solidFill>
              <a:srgbClr val="B1C70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'Effectifs au 31-12'!$F$2:$F$4</c:f>
              <c:strCache>
                <c:ptCount val="2"/>
                <c:pt idx="0">
                  <c:v>Tourcoing</c:v>
                </c:pt>
                <c:pt idx="1">
                  <c:v>Métropole Européenne de Lille</c:v>
                </c:pt>
              </c:strCache>
            </c:strRef>
          </c:cat>
          <c:val>
            <c:numRef>
              <c:f>'Effectifs au 31-12'!$H$2:$H$4</c:f>
              <c:numCache>
                <c:formatCode>0.0%</c:formatCode>
                <c:ptCount val="2"/>
                <c:pt idx="0">
                  <c:v>0.83076226911843354</c:v>
                </c:pt>
                <c:pt idx="1">
                  <c:v>0.90564605006351828</c:v>
                </c:pt>
              </c:numCache>
            </c:numRef>
          </c:val>
          <c:extLst>
            <c:ext xmlns:c16="http://schemas.microsoft.com/office/drawing/2014/chart" uri="{C3380CC4-5D6E-409C-BE32-E72D297353CC}">
              <c16:uniqueId val="{00000001-562A-4C33-B4CF-3F254FEBFEA5}"/>
            </c:ext>
          </c:extLst>
        </c:ser>
        <c:dLbls>
          <c:showLegendKey val="0"/>
          <c:showVal val="0"/>
          <c:showCatName val="0"/>
          <c:showSerName val="0"/>
          <c:showPercent val="0"/>
          <c:showBubbleSize val="0"/>
        </c:dLbls>
        <c:gapWidth val="150"/>
        <c:overlap val="100"/>
        <c:axId val="751986960"/>
        <c:axId val="751992536"/>
      </c:barChart>
      <c:catAx>
        <c:axId val="751986960"/>
        <c:scaling>
          <c:orientation val="minMax"/>
        </c:scaling>
        <c:delete val="1"/>
        <c:axPos val="l"/>
        <c:numFmt formatCode="General" sourceLinked="1"/>
        <c:majorTickMark val="none"/>
        <c:minorTickMark val="none"/>
        <c:tickLblPos val="nextTo"/>
        <c:crossAx val="751992536"/>
        <c:crosses val="autoZero"/>
        <c:auto val="1"/>
        <c:lblAlgn val="ctr"/>
        <c:lblOffset val="100"/>
        <c:tickLblSkip val="1"/>
        <c:noMultiLvlLbl val="0"/>
      </c:catAx>
      <c:valAx>
        <c:axId val="751992536"/>
        <c:scaling>
          <c:orientation val="minMax"/>
        </c:scaling>
        <c:delete val="1"/>
        <c:axPos val="b"/>
        <c:numFmt formatCode="0%" sourceLinked="1"/>
        <c:majorTickMark val="none"/>
        <c:minorTickMark val="none"/>
        <c:tickLblPos val="nextTo"/>
        <c:crossAx val="7519869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B0"/>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ayout>
        <c:manualLayout>
          <c:xMode val="edge"/>
          <c:yMode val="edge"/>
          <c:x val="4.6552496272739127E-3"/>
          <c:y val="0.69770638587775113"/>
          <c:w val="0.99534470691163601"/>
          <c:h val="0.1347230383515493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no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785683916940188E-3"/>
          <c:y val="0.19571112204724411"/>
          <c:w val="0.99821428319594419"/>
          <c:h val="0.58335055774278211"/>
        </c:manualLayout>
      </c:layout>
      <c:barChart>
        <c:barDir val="bar"/>
        <c:grouping val="percentStacked"/>
        <c:varyColors val="0"/>
        <c:ser>
          <c:idx val="0"/>
          <c:order val="0"/>
          <c:tx>
            <c:strRef>
              <c:f>Feuil1!$B$14</c:f>
              <c:strCache>
                <c:ptCount val="1"/>
                <c:pt idx="0">
                  <c:v>Moins de 20 ans</c:v>
                </c:pt>
              </c:strCache>
            </c:strRef>
          </c:tx>
          <c:spPr>
            <a:solidFill>
              <a:srgbClr val="CDE802"/>
            </a:solidFill>
            <a:ln>
              <a:noFill/>
            </a:ln>
            <a:effectLst/>
          </c:spPr>
          <c:invertIfNegative val="0"/>
          <c:dLbls>
            <c:dLbl>
              <c:idx val="1"/>
              <c:layout>
                <c:manualLayout>
                  <c:x val="0"/>
                  <c:y val="-1.041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E3-4ABF-A162-6DF4C9A209C5}"/>
                </c:ext>
              </c:extLst>
            </c:dLbl>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Feuil1!$C$13:$D$13</c:f>
              <c:strCache>
                <c:ptCount val="2"/>
                <c:pt idx="0">
                  <c:v>Associations employeuses</c:v>
                </c:pt>
                <c:pt idx="1">
                  <c:v>Ensemble du secteur privé</c:v>
                </c:pt>
              </c:strCache>
            </c:strRef>
          </c:cat>
          <c:val>
            <c:numRef>
              <c:f>Feuil1!$C$14:$D$14</c:f>
              <c:numCache>
                <c:formatCode>0\.0%</c:formatCode>
                <c:ptCount val="2"/>
                <c:pt idx="0">
                  <c:v>3.508309153257716E-2</c:v>
                </c:pt>
                <c:pt idx="1">
                  <c:v>2.8558229389777832E-2</c:v>
                </c:pt>
              </c:numCache>
            </c:numRef>
          </c:val>
          <c:extLst>
            <c:ext xmlns:c16="http://schemas.microsoft.com/office/drawing/2014/chart" uri="{C3380CC4-5D6E-409C-BE32-E72D297353CC}">
              <c16:uniqueId val="{00000001-D0E3-4ABF-A162-6DF4C9A209C5}"/>
            </c:ext>
          </c:extLst>
        </c:ser>
        <c:ser>
          <c:idx val="1"/>
          <c:order val="1"/>
          <c:tx>
            <c:strRef>
              <c:f>Feuil1!$B$15</c:f>
              <c:strCache>
                <c:ptCount val="1"/>
                <c:pt idx="0">
                  <c:v>De 20 à 34 ans</c:v>
                </c:pt>
              </c:strCache>
            </c:strRef>
          </c:tx>
          <c:spPr>
            <a:solidFill>
              <a:srgbClr val="B1C70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Feuil1!$C$13:$D$13</c:f>
              <c:strCache>
                <c:ptCount val="2"/>
                <c:pt idx="0">
                  <c:v>Associations employeuses</c:v>
                </c:pt>
                <c:pt idx="1">
                  <c:v>Ensemble du secteur privé</c:v>
                </c:pt>
              </c:strCache>
            </c:strRef>
          </c:cat>
          <c:val>
            <c:numRef>
              <c:f>Feuil1!$C$15:$D$15</c:f>
              <c:numCache>
                <c:formatCode>0\.0%</c:formatCode>
                <c:ptCount val="2"/>
                <c:pt idx="0">
                  <c:v>0.37852809285149036</c:v>
                </c:pt>
                <c:pt idx="1">
                  <c:v>0.41842005795640669</c:v>
                </c:pt>
              </c:numCache>
            </c:numRef>
          </c:val>
          <c:extLst>
            <c:ext xmlns:c16="http://schemas.microsoft.com/office/drawing/2014/chart" uri="{C3380CC4-5D6E-409C-BE32-E72D297353CC}">
              <c16:uniqueId val="{00000002-D0E3-4ABF-A162-6DF4C9A209C5}"/>
            </c:ext>
          </c:extLst>
        </c:ser>
        <c:ser>
          <c:idx val="2"/>
          <c:order val="2"/>
          <c:tx>
            <c:strRef>
              <c:f>Feuil1!$B$16</c:f>
              <c:strCache>
                <c:ptCount val="1"/>
                <c:pt idx="0">
                  <c:v>De 35 à 49 ans</c:v>
                </c:pt>
              </c:strCache>
            </c:strRef>
          </c:tx>
          <c:spPr>
            <a:solidFill>
              <a:srgbClr val="0472AD"/>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Feuil1!$C$13:$D$13</c:f>
              <c:strCache>
                <c:ptCount val="2"/>
                <c:pt idx="0">
                  <c:v>Associations employeuses</c:v>
                </c:pt>
                <c:pt idx="1">
                  <c:v>Ensemble du secteur privé</c:v>
                </c:pt>
              </c:strCache>
            </c:strRef>
          </c:cat>
          <c:val>
            <c:numRef>
              <c:f>Feuil1!$C$16:$D$16</c:f>
              <c:numCache>
                <c:formatCode>0\.0%</c:formatCode>
                <c:ptCount val="2"/>
                <c:pt idx="0">
                  <c:v>0.35729359008177264</c:v>
                </c:pt>
                <c:pt idx="1">
                  <c:v>0.34259375918693041</c:v>
                </c:pt>
              </c:numCache>
            </c:numRef>
          </c:val>
          <c:extLst>
            <c:ext xmlns:c16="http://schemas.microsoft.com/office/drawing/2014/chart" uri="{C3380CC4-5D6E-409C-BE32-E72D297353CC}">
              <c16:uniqueId val="{00000003-D0E3-4ABF-A162-6DF4C9A209C5}"/>
            </c:ext>
          </c:extLst>
        </c:ser>
        <c:ser>
          <c:idx val="3"/>
          <c:order val="3"/>
          <c:tx>
            <c:strRef>
              <c:f>Feuil1!$B$17</c:f>
              <c:strCache>
                <c:ptCount val="1"/>
                <c:pt idx="0">
                  <c:v>50 ans et plus</c:v>
                </c:pt>
              </c:strCache>
            </c:strRef>
          </c:tx>
          <c:spPr>
            <a:solidFill>
              <a:srgbClr val="5B9BD5">
                <a:lumMod val="50000"/>
              </a:srgb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Feuil1!$C$13:$D$13</c:f>
              <c:strCache>
                <c:ptCount val="2"/>
                <c:pt idx="0">
                  <c:v>Associations employeuses</c:v>
                </c:pt>
                <c:pt idx="1">
                  <c:v>Ensemble du secteur privé</c:v>
                </c:pt>
              </c:strCache>
            </c:strRef>
          </c:cat>
          <c:val>
            <c:numRef>
              <c:f>Feuil1!$C$17:$D$17</c:f>
              <c:numCache>
                <c:formatCode>0\.0%</c:formatCode>
                <c:ptCount val="2"/>
                <c:pt idx="0">
                  <c:v>0.22909522553415984</c:v>
                </c:pt>
                <c:pt idx="1">
                  <c:v>0.21042795346688506</c:v>
                </c:pt>
              </c:numCache>
            </c:numRef>
          </c:val>
          <c:extLst>
            <c:ext xmlns:c16="http://schemas.microsoft.com/office/drawing/2014/chart" uri="{C3380CC4-5D6E-409C-BE32-E72D297353CC}">
              <c16:uniqueId val="{00000004-D0E3-4ABF-A162-6DF4C9A209C5}"/>
            </c:ext>
          </c:extLst>
        </c:ser>
        <c:dLbls>
          <c:showLegendKey val="0"/>
          <c:showVal val="0"/>
          <c:showCatName val="0"/>
          <c:showSerName val="0"/>
          <c:showPercent val="0"/>
          <c:showBubbleSize val="0"/>
        </c:dLbls>
        <c:gapWidth val="150"/>
        <c:overlap val="100"/>
        <c:axId val="751986960"/>
        <c:axId val="751992536"/>
      </c:barChart>
      <c:catAx>
        <c:axId val="751986960"/>
        <c:scaling>
          <c:orientation val="minMax"/>
        </c:scaling>
        <c:delete val="1"/>
        <c:axPos val="l"/>
        <c:numFmt formatCode="General" sourceLinked="1"/>
        <c:majorTickMark val="none"/>
        <c:minorTickMark val="none"/>
        <c:tickLblPos val="nextTo"/>
        <c:crossAx val="751992536"/>
        <c:crosses val="autoZero"/>
        <c:auto val="1"/>
        <c:lblAlgn val="ctr"/>
        <c:lblOffset val="100"/>
        <c:noMultiLvlLbl val="0"/>
      </c:catAx>
      <c:valAx>
        <c:axId val="751992536"/>
        <c:scaling>
          <c:orientation val="minMax"/>
        </c:scaling>
        <c:delete val="1"/>
        <c:axPos val="b"/>
        <c:numFmt formatCode="0%" sourceLinked="1"/>
        <c:majorTickMark val="none"/>
        <c:minorTickMark val="none"/>
        <c:tickLblPos val="nextTo"/>
        <c:crossAx val="7519869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CDE802"/>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egendEntry>
        <c:idx val="2"/>
        <c:txPr>
          <a:bodyPr rot="0" spcFirstLastPara="1" vertOverflow="ellipsis" vert="horz" wrap="square" anchor="ctr" anchorCtr="1"/>
          <a:lstStyle/>
          <a:p>
            <a:pPr>
              <a:defRPr sz="800" b="1" i="0" u="none" strike="noStrike" kern="1200" baseline="0">
                <a:solidFill>
                  <a:srgbClr val="0472AD"/>
                </a:solidFill>
                <a:latin typeface="Corbel" panose="020B0503020204020204" pitchFamily="34" charset="0"/>
                <a:ea typeface="+mn-ea"/>
                <a:cs typeface="+mn-cs"/>
              </a:defRPr>
            </a:pPr>
            <a:endParaRPr lang="fr-FR"/>
          </a:p>
        </c:txPr>
      </c:legendEntry>
      <c:legendEntry>
        <c:idx val="3"/>
        <c:txPr>
          <a:bodyPr rot="0" spcFirstLastPara="1" vertOverflow="ellipsis" vert="horz" wrap="square" anchor="ctr" anchorCtr="1"/>
          <a:lstStyle/>
          <a:p>
            <a:pPr>
              <a:defRPr sz="800" b="1" i="0" u="none" strike="noStrike" kern="1200" baseline="0">
                <a:solidFill>
                  <a:schemeClr val="accent1">
                    <a:lumMod val="50000"/>
                  </a:schemeClr>
                </a:solidFill>
                <a:latin typeface="Corbel" panose="020B0503020204020204" pitchFamily="34" charset="0"/>
                <a:ea typeface="+mn-ea"/>
                <a:cs typeface="+mn-cs"/>
              </a:defRPr>
            </a:pPr>
            <a:endParaRPr lang="fr-FR"/>
          </a:p>
        </c:txPr>
      </c:legendEntry>
      <c:layout>
        <c:manualLayout>
          <c:xMode val="edge"/>
          <c:yMode val="edge"/>
          <c:x val="4.6552496272739127E-3"/>
          <c:y val="0.73302165354330706"/>
          <c:w val="0.99174082473603231"/>
          <c:h val="0.1350336286089238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latin typeface="Corbel" panose="020B0503020204020204" pitchFamily="34" charset="0"/>
        </a:defRPr>
      </a:pPr>
      <a:endParaRPr lang="fr-FR"/>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246690815915829E-3"/>
          <c:y val="0.22559752619505238"/>
          <c:w val="0.99875328083989501"/>
          <c:h val="0.50700273414119645"/>
        </c:manualLayout>
      </c:layout>
      <c:barChart>
        <c:barDir val="bar"/>
        <c:grouping val="percentStacked"/>
        <c:varyColors val="0"/>
        <c:ser>
          <c:idx val="0"/>
          <c:order val="0"/>
          <c:tx>
            <c:strRef>
              <c:f>Feuil1!$B$4</c:f>
              <c:strCache>
                <c:ptCount val="1"/>
                <c:pt idx="0">
                  <c:v>Hommes</c:v>
                </c:pt>
              </c:strCache>
            </c:strRef>
          </c:tx>
          <c:spPr>
            <a:solidFill>
              <a:srgbClr val="0472AD"/>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Feuil1!$C$3:$D$3</c:f>
              <c:strCache>
                <c:ptCount val="2"/>
                <c:pt idx="0">
                  <c:v>Associations employeuses</c:v>
                </c:pt>
                <c:pt idx="1">
                  <c:v>Ensemble du secteur privé</c:v>
                </c:pt>
              </c:strCache>
            </c:strRef>
          </c:cat>
          <c:val>
            <c:numRef>
              <c:f>Feuil1!$C$4:$D$4</c:f>
              <c:numCache>
                <c:formatCode>0\.0%</c:formatCode>
                <c:ptCount val="2"/>
                <c:pt idx="0">
                  <c:v>0.4406489053020311</c:v>
                </c:pt>
                <c:pt idx="1">
                  <c:v>0.47744739826130778</c:v>
                </c:pt>
              </c:numCache>
            </c:numRef>
          </c:val>
          <c:extLst>
            <c:ext xmlns:c16="http://schemas.microsoft.com/office/drawing/2014/chart" uri="{C3380CC4-5D6E-409C-BE32-E72D297353CC}">
              <c16:uniqueId val="{00000000-EE6E-419A-B13D-711C57B35219}"/>
            </c:ext>
          </c:extLst>
        </c:ser>
        <c:ser>
          <c:idx val="1"/>
          <c:order val="1"/>
          <c:tx>
            <c:strRef>
              <c:f>Feuil1!$B$5</c:f>
              <c:strCache>
                <c:ptCount val="1"/>
                <c:pt idx="0">
                  <c:v>Femmes</c:v>
                </c:pt>
              </c:strCache>
            </c:strRef>
          </c:tx>
          <c:spPr>
            <a:solidFill>
              <a:srgbClr val="B1C70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orbel" panose="020B0503020204020204" pitchFamily="34"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Feuil1!$C$3:$D$3</c:f>
              <c:strCache>
                <c:ptCount val="2"/>
                <c:pt idx="0">
                  <c:v>Associations employeuses</c:v>
                </c:pt>
                <c:pt idx="1">
                  <c:v>Ensemble du secteur privé</c:v>
                </c:pt>
              </c:strCache>
            </c:strRef>
          </c:cat>
          <c:val>
            <c:numRef>
              <c:f>Feuil1!$C$5:$D$5</c:f>
              <c:numCache>
                <c:formatCode>0\.0%</c:formatCode>
                <c:ptCount val="2"/>
                <c:pt idx="0">
                  <c:v>0.55935109469796884</c:v>
                </c:pt>
                <c:pt idx="1">
                  <c:v>0.52255260173869222</c:v>
                </c:pt>
              </c:numCache>
            </c:numRef>
          </c:val>
          <c:extLst>
            <c:ext xmlns:c16="http://schemas.microsoft.com/office/drawing/2014/chart" uri="{C3380CC4-5D6E-409C-BE32-E72D297353CC}">
              <c16:uniqueId val="{00000001-EE6E-419A-B13D-711C57B35219}"/>
            </c:ext>
          </c:extLst>
        </c:ser>
        <c:dLbls>
          <c:showLegendKey val="0"/>
          <c:showVal val="0"/>
          <c:showCatName val="0"/>
          <c:showSerName val="0"/>
          <c:showPercent val="0"/>
          <c:showBubbleSize val="0"/>
        </c:dLbls>
        <c:gapWidth val="150"/>
        <c:overlap val="100"/>
        <c:axId val="751986960"/>
        <c:axId val="751992536"/>
      </c:barChart>
      <c:catAx>
        <c:axId val="751986960"/>
        <c:scaling>
          <c:orientation val="minMax"/>
        </c:scaling>
        <c:delete val="1"/>
        <c:axPos val="l"/>
        <c:numFmt formatCode="General" sourceLinked="1"/>
        <c:majorTickMark val="none"/>
        <c:minorTickMark val="none"/>
        <c:tickLblPos val="nextTo"/>
        <c:crossAx val="751992536"/>
        <c:crosses val="autoZero"/>
        <c:auto val="1"/>
        <c:lblAlgn val="ctr"/>
        <c:lblOffset val="100"/>
        <c:noMultiLvlLbl val="0"/>
      </c:catAx>
      <c:valAx>
        <c:axId val="751992536"/>
        <c:scaling>
          <c:orientation val="minMax"/>
        </c:scaling>
        <c:delete val="1"/>
        <c:axPos val="b"/>
        <c:numFmt formatCode="0%" sourceLinked="1"/>
        <c:majorTickMark val="none"/>
        <c:minorTickMark val="none"/>
        <c:tickLblPos val="nextTo"/>
        <c:crossAx val="7519869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rgbClr val="0472AD"/>
                </a:solidFill>
                <a:latin typeface="Corbel" panose="020B0503020204020204" pitchFamily="34" charset="0"/>
                <a:ea typeface="+mn-ea"/>
                <a:cs typeface="+mn-cs"/>
              </a:defRPr>
            </a:pPr>
            <a:endParaRPr lang="fr-FR"/>
          </a:p>
        </c:txPr>
      </c:legendEntry>
      <c:legendEntry>
        <c:idx val="1"/>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legendEntry>
      <c:layout>
        <c:manualLayout>
          <c:xMode val="edge"/>
          <c:yMode val="edge"/>
          <c:x val="4.6552496272739127E-3"/>
          <c:y val="0.74570726641453278"/>
          <c:w val="0.99534470691163601"/>
          <c:h val="0.10206150412300824"/>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orbel" panose="020B0503020204020204" pitchFamily="34" charset="0"/>
              <a:ea typeface="+mn-ea"/>
              <a:cs typeface="+mn-cs"/>
            </a:defRPr>
          </a:pPr>
          <a:endParaRPr lang="fr-FR"/>
        </a:p>
      </c:txPr>
    </c:legend>
    <c:plotVisOnly val="1"/>
    <c:dispBlanksAs val="gap"/>
    <c:showDLblsOverMax val="0"/>
  </c:chart>
  <c:spPr>
    <a:noFill/>
    <a:ln w="9525" cap="flat" cmpd="sng" algn="ctr">
      <a:noFill/>
      <a:round/>
    </a:ln>
    <a:effectLst/>
  </c:spPr>
  <c:txPr>
    <a:bodyPr/>
    <a:lstStyle/>
    <a:p>
      <a:pPr>
        <a:defRPr>
          <a:latin typeface="Corbel" panose="020B0503020204020204" pitchFamily="34" charset="0"/>
        </a:defRPr>
      </a:pPr>
      <a:endParaRPr lang="fr-FR"/>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539562213108457"/>
          <c:y val="0.24082259721476479"/>
          <c:w val="0.2266887446522601"/>
          <c:h val="0.62745365998304659"/>
        </c:manualLayout>
      </c:layout>
      <c:doughnutChart>
        <c:varyColors val="1"/>
        <c:ser>
          <c:idx val="0"/>
          <c:order val="0"/>
          <c:dPt>
            <c:idx val="0"/>
            <c:bubble3D val="0"/>
            <c:spPr>
              <a:solidFill>
                <a:srgbClr val="0472A7">
                  <a:lumMod val="50000"/>
                </a:srgbClr>
              </a:solidFill>
              <a:ln w="19050">
                <a:solidFill>
                  <a:schemeClr val="lt1"/>
                </a:solidFill>
              </a:ln>
              <a:effectLst/>
            </c:spPr>
            <c:extLst>
              <c:ext xmlns:c16="http://schemas.microsoft.com/office/drawing/2014/chart" uri="{C3380CC4-5D6E-409C-BE32-E72D297353CC}">
                <c16:uniqueId val="{00000001-2525-4013-8249-98409ECA7598}"/>
              </c:ext>
            </c:extLst>
          </c:dPt>
          <c:dPt>
            <c:idx val="1"/>
            <c:bubble3D val="0"/>
            <c:spPr>
              <a:solidFill>
                <a:srgbClr val="0472A7"/>
              </a:solidFill>
              <a:ln w="19050">
                <a:solidFill>
                  <a:schemeClr val="lt1"/>
                </a:solidFill>
              </a:ln>
              <a:effectLst/>
            </c:spPr>
            <c:extLst>
              <c:ext xmlns:c16="http://schemas.microsoft.com/office/drawing/2014/chart" uri="{C3380CC4-5D6E-409C-BE32-E72D297353CC}">
                <c16:uniqueId val="{00000003-2525-4013-8249-98409ECA7598}"/>
              </c:ext>
            </c:extLst>
          </c:dPt>
          <c:dPt>
            <c:idx val="2"/>
            <c:bubble3D val="0"/>
            <c:spPr>
              <a:solidFill>
                <a:srgbClr val="B1C702"/>
              </a:solidFill>
              <a:ln w="19050">
                <a:solidFill>
                  <a:schemeClr val="lt1"/>
                </a:solidFill>
              </a:ln>
              <a:effectLst/>
            </c:spPr>
            <c:extLst>
              <c:ext xmlns:c16="http://schemas.microsoft.com/office/drawing/2014/chart" uri="{C3380CC4-5D6E-409C-BE32-E72D297353CC}">
                <c16:uniqueId val="{00000005-2525-4013-8249-98409ECA7598}"/>
              </c:ext>
            </c:extLst>
          </c:dPt>
          <c:dPt>
            <c:idx val="3"/>
            <c:bubble3D val="0"/>
            <c:spPr>
              <a:solidFill>
                <a:srgbClr val="CDE802"/>
              </a:solidFill>
              <a:ln w="19050">
                <a:solidFill>
                  <a:schemeClr val="lt1"/>
                </a:solidFill>
              </a:ln>
              <a:effectLst/>
            </c:spPr>
            <c:extLst>
              <c:ext xmlns:c16="http://schemas.microsoft.com/office/drawing/2014/chart" uri="{C3380CC4-5D6E-409C-BE32-E72D297353CC}">
                <c16:uniqueId val="{00000007-2525-4013-8249-98409ECA7598}"/>
              </c:ext>
            </c:extLst>
          </c:dPt>
          <c:dLbls>
            <c:dLbl>
              <c:idx val="0"/>
              <c:layout>
                <c:manualLayout>
                  <c:x val="0.19986070595357891"/>
                  <c:y val="8.9005951720823623E-2"/>
                </c:manualLayout>
              </c:layout>
              <c:spPr>
                <a:noFill/>
                <a:ln>
                  <a:noFill/>
                </a:ln>
                <a:effectLst/>
              </c:spPr>
              <c:txPr>
                <a:bodyPr rot="0" spcFirstLastPara="1" vertOverflow="ellipsis" vert="horz" wrap="square" anchor="ctr" anchorCtr="1"/>
                <a:lstStyle/>
                <a:p>
                  <a:pPr>
                    <a:defRPr sz="800" b="1" i="0" u="none" strike="noStrike" kern="1200" baseline="0">
                      <a:solidFill>
                        <a:schemeClr val="tx2">
                          <a:lumMod val="50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0873993281249817"/>
                      <c:h val="0.22812243539980037"/>
                    </c:manualLayout>
                  </c15:layout>
                </c:ext>
                <c:ext xmlns:c16="http://schemas.microsoft.com/office/drawing/2014/chart" uri="{C3380CC4-5D6E-409C-BE32-E72D297353CC}">
                  <c16:uniqueId val="{00000001-2525-4013-8249-98409ECA7598}"/>
                </c:ext>
              </c:extLst>
            </c:dLbl>
            <c:dLbl>
              <c:idx val="1"/>
              <c:layout>
                <c:manualLayout>
                  <c:x val="-0.18844592541264973"/>
                  <c:y val="4.6948356807511651E-2"/>
                </c:manualLayout>
              </c:layout>
              <c:spPr>
                <a:noFill/>
                <a:ln>
                  <a:noFill/>
                </a:ln>
                <a:effectLst/>
              </c:spPr>
              <c:txPr>
                <a:bodyPr rot="0" spcFirstLastPara="1" vertOverflow="ellipsis" vert="horz" wrap="square" anchor="ctr" anchorCtr="1"/>
                <a:lstStyle/>
                <a:p>
                  <a:pPr>
                    <a:defRPr sz="800" b="1" i="0" u="none" strike="noStrike" kern="1200" baseline="0">
                      <a:solidFill>
                        <a:srgbClr val="0472A7"/>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0148670971617358"/>
                      <c:h val="0.30323980629181918"/>
                    </c:manualLayout>
                  </c15:layout>
                </c:ext>
                <c:ext xmlns:c16="http://schemas.microsoft.com/office/drawing/2014/chart" uri="{C3380CC4-5D6E-409C-BE32-E72D297353CC}">
                  <c16:uniqueId val="{00000003-2525-4013-8249-98409ECA7598}"/>
                </c:ext>
              </c:extLst>
            </c:dLbl>
            <c:dLbl>
              <c:idx val="2"/>
              <c:layout>
                <c:manualLayout>
                  <c:x val="-0.21737081001520772"/>
                  <c:y val="-4.8120775733978809E-3"/>
                </c:manualLayout>
              </c:layout>
              <c:spPr>
                <a:noFill/>
                <a:ln>
                  <a:noFill/>
                </a:ln>
                <a:effectLst/>
              </c:spPr>
              <c:txPr>
                <a:bodyPr rot="0" spcFirstLastPara="1" vertOverflow="ellipsis" vert="horz" wrap="square" anchor="ctr" anchorCtr="1"/>
                <a:lstStyle/>
                <a:p>
                  <a:pPr>
                    <a:defRPr sz="800" b="1" i="0" u="none" strike="noStrike" kern="1200" baseline="0">
                      <a:solidFill>
                        <a:srgbClr val="B1C7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2598588376633128"/>
                      <c:h val="0.22812243539980037"/>
                    </c:manualLayout>
                  </c15:layout>
                </c:ext>
                <c:ext xmlns:c16="http://schemas.microsoft.com/office/drawing/2014/chart" uri="{C3380CC4-5D6E-409C-BE32-E72D297353CC}">
                  <c16:uniqueId val="{00000005-2525-4013-8249-98409ECA7598}"/>
                </c:ext>
              </c:extLst>
            </c:dLbl>
            <c:dLbl>
              <c:idx val="3"/>
              <c:layout>
                <c:manualLayout>
                  <c:x val="0.23544250291694904"/>
                  <c:y val="6.0229935441450909E-3"/>
                </c:manualLayout>
              </c:layout>
              <c:spPr>
                <a:noFill/>
                <a:ln>
                  <a:noFill/>
                </a:ln>
                <a:effectLst/>
              </c:spPr>
              <c:txPr>
                <a:bodyPr rot="0" spcFirstLastPara="1" vertOverflow="ellipsis" vert="horz" wrap="square" anchor="ctr" anchorCtr="1"/>
                <a:lstStyle/>
                <a:p>
                  <a:pPr>
                    <a:defRPr sz="800" b="1" i="0" u="none" strike="noStrike" kern="1200" baseline="0">
                      <a:solidFill>
                        <a:srgbClr val="CDE802"/>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extLst>
                <c:ext xmlns:c15="http://schemas.microsoft.com/office/drawing/2012/chart" uri="{CE6537A1-D6FC-4f65-9D91-7224C49458BB}">
                  <c15:layout>
                    <c:manualLayout>
                      <c:w val="0.32512389247634782"/>
                      <c:h val="0.24690177812280506"/>
                    </c:manualLayout>
                  </c15:layout>
                </c:ext>
                <c:ext xmlns:c16="http://schemas.microsoft.com/office/drawing/2014/chart" uri="{C3380CC4-5D6E-409C-BE32-E72D297353CC}">
                  <c16:uniqueId val="{00000007-2525-4013-8249-98409ECA7598}"/>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Corbel" panose="020B0503020204020204" pitchFamily="34" charset="0"/>
                    <a:ea typeface="+mn-ea"/>
                    <a:cs typeface="+mn-cs"/>
                  </a:defRPr>
                </a:pPr>
                <a:endParaRPr lang="fr-FR"/>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'Nombre de bénévoles'!$D$10:$D$13</c:f>
              <c:strCache>
                <c:ptCount val="4"/>
                <c:pt idx="0">
                  <c:v>Moins de 10 bénévoles</c:v>
                </c:pt>
                <c:pt idx="1">
                  <c:v>De 10 à 49 bénévoles</c:v>
                </c:pt>
                <c:pt idx="2">
                  <c:v>De 50 à 99 bénévoles</c:v>
                </c:pt>
                <c:pt idx="3">
                  <c:v>100 bénévoles ou plus</c:v>
                </c:pt>
              </c:strCache>
            </c:strRef>
          </c:cat>
          <c:val>
            <c:numRef>
              <c:f>'Nombre de bénévoles'!$E$10:$E$13</c:f>
              <c:numCache>
                <c:formatCode>0%</c:formatCode>
                <c:ptCount val="4"/>
                <c:pt idx="0">
                  <c:v>0.41509433962264153</c:v>
                </c:pt>
                <c:pt idx="1">
                  <c:v>0.44339622641509435</c:v>
                </c:pt>
                <c:pt idx="2">
                  <c:v>0.10377358490566038</c:v>
                </c:pt>
                <c:pt idx="3">
                  <c:v>3.7735849056603772E-2</c:v>
                </c:pt>
              </c:numCache>
            </c:numRef>
          </c:val>
          <c:extLst>
            <c:ext xmlns:c16="http://schemas.microsoft.com/office/drawing/2014/chart" uri="{C3380CC4-5D6E-409C-BE32-E72D297353CC}">
              <c16:uniqueId val="{00000008-2525-4013-8249-98409ECA7598}"/>
            </c:ext>
          </c:extLst>
        </c:ser>
        <c:dLbls>
          <c:showLegendKey val="0"/>
          <c:showVal val="0"/>
          <c:showCatName val="0"/>
          <c:showSerName val="0"/>
          <c:showPercent val="0"/>
          <c:showBubbleSize val="0"/>
          <c:showLeaderLines val="1"/>
        </c:dLbls>
        <c:firstSliceAng val="28"/>
        <c:holeSize val="86"/>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Corbel" panose="020B0503020204020204" pitchFamily="34" charset="0"/>
        </a:defRPr>
      </a:pPr>
      <a:endParaRPr lang="fr-F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0.01247</cdr:x>
      <cdr:y>0.92021</cdr:y>
    </cdr:from>
    <cdr:to>
      <cdr:x>0.94696</cdr:x>
      <cdr:y>1</cdr:y>
    </cdr:to>
    <cdr:sp macro="" textlink="">
      <cdr:nvSpPr>
        <cdr:cNvPr id="2" name="Zone de texte 1"/>
        <cdr:cNvSpPr txBox="1"/>
      </cdr:nvSpPr>
      <cdr:spPr>
        <a:xfrm xmlns:a="http://schemas.openxmlformats.org/drawingml/2006/main">
          <a:off x="53442" y="2486345"/>
          <a:ext cx="4004850" cy="2155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rPr>
            <a:t>Chiffres issus du</a:t>
          </a:r>
          <a:r>
            <a:rPr lang="fr-FR" sz="800" baseline="0">
              <a:solidFill>
                <a:srgbClr val="595959"/>
              </a:solidFill>
            </a:rPr>
            <a:t> Journal Officiel - Traitement réalisé par les MDA de Roubaix &amp; Tourcoing</a:t>
          </a:r>
          <a:endParaRPr lang="fr-FR" sz="800">
            <a:solidFill>
              <a:srgbClr val="595959"/>
            </a:solidFill>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0.00521</cdr:x>
      <cdr:y>0.78422</cdr:y>
    </cdr:from>
    <cdr:to>
      <cdr:x>1</cdr:x>
      <cdr:y>1</cdr:y>
    </cdr:to>
    <cdr:sp macro="" textlink="">
      <cdr:nvSpPr>
        <cdr:cNvPr id="2" name="Zone de texte 1"/>
        <cdr:cNvSpPr txBox="1"/>
      </cdr:nvSpPr>
      <cdr:spPr>
        <a:xfrm xmlns:a="http://schemas.openxmlformats.org/drawingml/2006/main">
          <a:off x="22328" y="1095555"/>
          <a:ext cx="4263287" cy="301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chemeClr val="tx1">
                  <a:lumMod val="75000"/>
                  <a:lumOff val="25000"/>
                </a:schemeClr>
              </a:solidFill>
              <a:effectLst/>
              <a:latin typeface="Corbel" panose="020B0503020204020204" pitchFamily="34" charset="0"/>
              <a:ea typeface="+mn-ea"/>
              <a:cs typeface="+mn-cs"/>
            </a:rPr>
            <a:t>Chiffres issus du</a:t>
          </a:r>
          <a:r>
            <a:rPr lang="fr-FR" sz="750" baseline="0">
              <a:solidFill>
                <a:schemeClr val="tx1">
                  <a:lumMod val="75000"/>
                  <a:lumOff val="25000"/>
                </a:schemeClr>
              </a:solidFill>
              <a:effectLst/>
              <a:latin typeface="Corbel" panose="020B0503020204020204" pitchFamily="34" charset="0"/>
              <a:ea typeface="+mn-ea"/>
              <a:cs typeface="+mn-cs"/>
            </a:rPr>
            <a:t> Baromètre Associatif - Traitement réalisé par les MDA de Roubaix et Tourcoing</a:t>
          </a:r>
          <a:endParaRPr lang="fr-FR" sz="750">
            <a:solidFill>
              <a:schemeClr val="tx1">
                <a:lumMod val="75000"/>
                <a:lumOff val="25000"/>
              </a:schemeClr>
            </a:solidFill>
            <a:effectLst/>
            <a:latin typeface="Corbel" panose="020B0503020204020204" pitchFamily="34" charset="0"/>
          </a:endParaRPr>
        </a:p>
        <a:p xmlns:a="http://schemas.openxmlformats.org/drawingml/2006/main">
          <a:r>
            <a:rPr lang="fr-FR" sz="750">
              <a:solidFill>
                <a:schemeClr val="tx1">
                  <a:lumMod val="75000"/>
                  <a:lumOff val="25000"/>
                </a:schemeClr>
              </a:solidFill>
              <a:effectLst/>
              <a:latin typeface="Corbel" panose="020B0503020204020204" pitchFamily="34" charset="0"/>
              <a:ea typeface="+mn-ea"/>
              <a:cs typeface="+mn-cs"/>
            </a:rPr>
            <a:t>Interrogés: 106 / Répondants: 106 / Réponses 106 </a:t>
          </a:r>
          <a:endParaRPr lang="fr-FR" sz="750">
            <a:solidFill>
              <a:schemeClr val="tx1">
                <a:lumMod val="75000"/>
                <a:lumOff val="25000"/>
              </a:schemeClr>
            </a:solidFill>
            <a:effectLst/>
            <a:latin typeface="Corbel" panose="020B0503020204020204" pitchFamily="34" charset="0"/>
          </a:endParaRPr>
        </a:p>
      </cdr:txBody>
    </cdr:sp>
  </cdr:relSizeAnchor>
  <cdr:relSizeAnchor xmlns:cdr="http://schemas.openxmlformats.org/drawingml/2006/chartDrawing">
    <cdr:from>
      <cdr:x>0</cdr:x>
      <cdr:y>0</cdr:y>
    </cdr:from>
    <cdr:to>
      <cdr:x>0.99479</cdr:x>
      <cdr:y>0.18982</cdr:y>
    </cdr:to>
    <cdr:sp macro="" textlink="">
      <cdr:nvSpPr>
        <cdr:cNvPr id="3" name="Zone de texte 1"/>
        <cdr:cNvSpPr txBox="1"/>
      </cdr:nvSpPr>
      <cdr:spPr>
        <a:xfrm xmlns:a="http://schemas.openxmlformats.org/drawingml/2006/main">
          <a:off x="0" y="0"/>
          <a:ext cx="4263287" cy="3191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chemeClr val="tx1">
                  <a:lumMod val="75000"/>
                  <a:lumOff val="25000"/>
                </a:schemeClr>
              </a:solidFill>
              <a:effectLst/>
              <a:latin typeface="Corbel" panose="020B0503020204020204" pitchFamily="34" charset="0"/>
              <a:ea typeface="+mn-ea"/>
              <a:cs typeface="+mn-cs"/>
            </a:rPr>
            <a:t>Budgets des associations répondantes</a:t>
          </a:r>
          <a:endParaRPr lang="fr-FR" sz="900" b="1">
            <a:solidFill>
              <a:schemeClr val="tx1">
                <a:lumMod val="75000"/>
                <a:lumOff val="25000"/>
              </a:schemeClr>
            </a:solidFill>
            <a:effectLst/>
            <a:latin typeface="Corbel" panose="020B0503020204020204" pitchFamily="34"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0.00521</cdr:x>
      <cdr:y>0.81281</cdr:y>
    </cdr:from>
    <cdr:to>
      <cdr:x>1</cdr:x>
      <cdr:y>1</cdr:y>
    </cdr:to>
    <cdr:sp macro="" textlink="">
      <cdr:nvSpPr>
        <cdr:cNvPr id="2" name="Zone de texte 1"/>
        <cdr:cNvSpPr txBox="1"/>
      </cdr:nvSpPr>
      <cdr:spPr>
        <a:xfrm xmlns:a="http://schemas.openxmlformats.org/drawingml/2006/main">
          <a:off x="22030" y="1362075"/>
          <a:ext cx="4206435" cy="313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chemeClr val="tx1">
                  <a:lumMod val="75000"/>
                  <a:lumOff val="25000"/>
                </a:schemeClr>
              </a:solidFill>
              <a:effectLst/>
              <a:latin typeface="Corbel" panose="020B0503020204020204" pitchFamily="34" charset="0"/>
              <a:ea typeface="+mn-ea"/>
              <a:cs typeface="+mn-cs"/>
            </a:rPr>
            <a:t>Chiffres issus du</a:t>
          </a:r>
          <a:r>
            <a:rPr lang="fr-FR" sz="750" baseline="0">
              <a:solidFill>
                <a:schemeClr val="tx1">
                  <a:lumMod val="75000"/>
                  <a:lumOff val="25000"/>
                </a:schemeClr>
              </a:solidFill>
              <a:effectLst/>
              <a:latin typeface="Corbel" panose="020B0503020204020204" pitchFamily="34" charset="0"/>
              <a:ea typeface="+mn-ea"/>
              <a:cs typeface="+mn-cs"/>
            </a:rPr>
            <a:t> Baromètre Associatif - Traitement réalisé par les MDA de Roubaix et Tourcoing</a:t>
          </a:r>
          <a:endParaRPr lang="fr-FR" sz="750">
            <a:solidFill>
              <a:schemeClr val="tx1">
                <a:lumMod val="75000"/>
                <a:lumOff val="25000"/>
              </a:schemeClr>
            </a:solidFill>
            <a:effectLst/>
            <a:latin typeface="Corbel" panose="020B0503020204020204" pitchFamily="34" charset="0"/>
          </a:endParaRPr>
        </a:p>
        <a:p xmlns:a="http://schemas.openxmlformats.org/drawingml/2006/main">
          <a:r>
            <a:rPr lang="fr-FR" sz="750">
              <a:solidFill>
                <a:schemeClr val="tx1">
                  <a:lumMod val="75000"/>
                  <a:lumOff val="25000"/>
                </a:schemeClr>
              </a:solidFill>
              <a:effectLst/>
              <a:latin typeface="Corbel" panose="020B0503020204020204" pitchFamily="34" charset="0"/>
              <a:ea typeface="+mn-ea"/>
              <a:cs typeface="+mn-cs"/>
            </a:rPr>
            <a:t>Interrogés: 106 / Répondants: 106 / Réponses 106 </a:t>
          </a:r>
          <a:endParaRPr lang="fr-FR" sz="750">
            <a:solidFill>
              <a:schemeClr val="tx1">
                <a:lumMod val="75000"/>
                <a:lumOff val="25000"/>
              </a:schemeClr>
            </a:solidFill>
            <a:effectLst/>
            <a:latin typeface="Corbel" panose="020B0503020204020204" pitchFamily="34" charset="0"/>
          </a:endParaRPr>
        </a:p>
      </cdr:txBody>
    </cdr:sp>
  </cdr:relSizeAnchor>
  <cdr:relSizeAnchor xmlns:cdr="http://schemas.openxmlformats.org/drawingml/2006/chartDrawing">
    <cdr:from>
      <cdr:x>0.00815</cdr:x>
      <cdr:y>0</cdr:y>
    </cdr:from>
    <cdr:to>
      <cdr:x>1</cdr:x>
      <cdr:y>0.18755</cdr:y>
    </cdr:to>
    <cdr:sp macro="" textlink="">
      <cdr:nvSpPr>
        <cdr:cNvPr id="3" name="Zone de texte 1"/>
        <cdr:cNvSpPr txBox="1"/>
      </cdr:nvSpPr>
      <cdr:spPr>
        <a:xfrm xmlns:a="http://schemas.openxmlformats.org/drawingml/2006/main">
          <a:off x="35028" y="-3183147"/>
          <a:ext cx="4263287" cy="3191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chemeClr val="tx1">
                  <a:lumMod val="75000"/>
                  <a:lumOff val="25000"/>
                </a:schemeClr>
              </a:solidFill>
              <a:effectLst/>
              <a:latin typeface="Corbel" panose="020B0503020204020204" pitchFamily="34" charset="0"/>
              <a:ea typeface="+mn-ea"/>
              <a:cs typeface="+mn-cs"/>
            </a:rPr>
            <a:t>Emploi</a:t>
          </a:r>
          <a:r>
            <a:rPr lang="fr-FR" sz="900" b="1" baseline="0">
              <a:solidFill>
                <a:schemeClr val="tx1">
                  <a:lumMod val="75000"/>
                  <a:lumOff val="25000"/>
                </a:schemeClr>
              </a:solidFill>
              <a:effectLst/>
              <a:latin typeface="Corbel" panose="020B0503020204020204" pitchFamily="34" charset="0"/>
              <a:ea typeface="+mn-ea"/>
              <a:cs typeface="+mn-cs"/>
            </a:rPr>
            <a:t> salarié parmi les associations répondantes</a:t>
          </a:r>
          <a:endParaRPr lang="fr-FR" sz="900" b="1">
            <a:solidFill>
              <a:schemeClr val="tx1">
                <a:lumMod val="75000"/>
                <a:lumOff val="25000"/>
              </a:schemeClr>
            </a:solidFill>
            <a:effectLst/>
            <a:latin typeface="Corbel" panose="020B0503020204020204" pitchFamily="34"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0.7644</cdr:y>
    </cdr:from>
    <cdr:to>
      <cdr:x>1</cdr:x>
      <cdr:y>1</cdr:y>
    </cdr:to>
    <cdr:sp macro="" textlink="">
      <cdr:nvSpPr>
        <cdr:cNvPr id="2" name="Zone de texte 1">
          <a:extLst xmlns:a="http://schemas.openxmlformats.org/drawingml/2006/main">
            <a:ext uri="{FF2B5EF4-FFF2-40B4-BE49-F238E27FC236}">
              <a16:creationId xmlns:a16="http://schemas.microsoft.com/office/drawing/2014/main" id="{FCCFF02C-ECC9-4E3B-9AF5-AF4576CA3873}"/>
            </a:ext>
          </a:extLst>
        </cdr:cNvPr>
        <cdr:cNvSpPr txBox="1"/>
      </cdr:nvSpPr>
      <cdr:spPr>
        <a:xfrm xmlns:a="http://schemas.openxmlformats.org/drawingml/2006/main">
          <a:off x="0" y="1480930"/>
          <a:ext cx="4285614" cy="4564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750">
              <a:solidFill>
                <a:srgbClr val="595959"/>
              </a:solidFill>
              <a:latin typeface="Corbel" panose="020B0503020204020204" pitchFamily="34" charset="0"/>
            </a:rPr>
            <a:t>Interrogés: 106 / Répondants: 105 / Réponses 221 </a:t>
          </a:r>
        </a:p>
        <a:p xmlns:a="http://schemas.openxmlformats.org/drawingml/2006/main">
          <a:r>
            <a:rPr lang="fr-FR" sz="750">
              <a:solidFill>
                <a:srgbClr val="595959"/>
              </a:solidFill>
              <a:latin typeface="Corbel" panose="020B0503020204020204" pitchFamily="34" charset="0"/>
            </a:rPr>
            <a:t>Total différent de 100% car une même association peut intervenir dans plusieurs secteurs </a:t>
          </a:r>
        </a:p>
      </cdr:txBody>
    </cdr:sp>
  </cdr:relSizeAnchor>
</c:userShapes>
</file>

<file path=word/drawings/drawing13.xml><?xml version="1.0" encoding="utf-8"?>
<c:userShapes xmlns:c="http://schemas.openxmlformats.org/drawingml/2006/chart">
  <cdr:relSizeAnchor xmlns:cdr="http://schemas.openxmlformats.org/drawingml/2006/chartDrawing">
    <cdr:from>
      <cdr:x>0.00867</cdr:x>
      <cdr:y>0.81985</cdr:y>
    </cdr:from>
    <cdr:to>
      <cdr:x>1</cdr:x>
      <cdr:y>1</cdr:y>
    </cdr:to>
    <cdr:sp macro="" textlink="">
      <cdr:nvSpPr>
        <cdr:cNvPr id="2" name="Zone de texte 1">
          <a:extLst xmlns:a="http://schemas.openxmlformats.org/drawingml/2006/main">
            <a:ext uri="{FF2B5EF4-FFF2-40B4-BE49-F238E27FC236}">
              <a16:creationId xmlns:a16="http://schemas.microsoft.com/office/drawing/2014/main" id="{4053CE01-28D0-4CFE-B52F-F510718B9B3A}"/>
            </a:ext>
          </a:extLst>
        </cdr:cNvPr>
        <cdr:cNvSpPr txBox="1"/>
      </cdr:nvSpPr>
      <cdr:spPr>
        <a:xfrm xmlns:a="http://schemas.openxmlformats.org/drawingml/2006/main">
          <a:off x="46231" y="2124074"/>
          <a:ext cx="5287770" cy="4667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750">
              <a:solidFill>
                <a:srgbClr val="595959"/>
              </a:solidFill>
              <a:latin typeface="Corbel" panose="020B0503020204020204" pitchFamily="34" charset="0"/>
            </a:rPr>
            <a:t>Interrogés : 106 / Répondants : 106 / Réponses 112</a:t>
          </a:r>
        </a:p>
        <a:p xmlns:a="http://schemas.openxmlformats.org/drawingml/2006/main">
          <a:r>
            <a:rPr lang="fr-FR" sz="750">
              <a:solidFill>
                <a:srgbClr val="595959"/>
              </a:solidFill>
              <a:latin typeface="Corbel" panose="020B0503020204020204" pitchFamily="34" charset="0"/>
            </a:rPr>
            <a:t>Total différent de 100% car une même association peut intervenir sur plusieurs quartiers.</a:t>
          </a: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0.80469</cdr:y>
    </cdr:from>
    <cdr:to>
      <cdr:x>1</cdr:x>
      <cdr:y>1</cdr:y>
    </cdr:to>
    <cdr:sp macro="" textlink="">
      <cdr:nvSpPr>
        <cdr:cNvPr id="2" name="ZoneTexte 1"/>
        <cdr:cNvSpPr txBox="1"/>
      </cdr:nvSpPr>
      <cdr:spPr>
        <a:xfrm xmlns:a="http://schemas.openxmlformats.org/drawingml/2006/main">
          <a:off x="0" y="1828800"/>
          <a:ext cx="4275455" cy="4438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a:solidFill>
                <a:schemeClr val="bg2">
                  <a:lumMod val="50000"/>
                </a:schemeClr>
              </a:solidFill>
            </a:rPr>
            <a:t>Chiffres issus du Baromètre associatif </a:t>
          </a:r>
          <a:r>
            <a:rPr lang="fr-FR" sz="800" baseline="0">
              <a:solidFill>
                <a:schemeClr val="bg2">
                  <a:lumMod val="50000"/>
                </a:schemeClr>
              </a:solidFill>
            </a:rPr>
            <a:t>- Traitement réalisé par les MDA de Roubaix et Tourcoing</a:t>
          </a:r>
        </a:p>
        <a:p xmlns:a="http://schemas.openxmlformats.org/drawingml/2006/main">
          <a:r>
            <a:rPr lang="fr-FR" sz="800" baseline="0">
              <a:solidFill>
                <a:schemeClr val="bg2">
                  <a:lumMod val="50000"/>
                </a:schemeClr>
              </a:solidFill>
            </a:rPr>
            <a:t>Interrogés : 106 / Répondants : 105 / Réponses : 105</a:t>
          </a:r>
          <a:endParaRPr lang="fr-FR" sz="800">
            <a:solidFill>
              <a:schemeClr val="bg2">
                <a:lumMod val="50000"/>
              </a:schemeClr>
            </a:solidFill>
          </a:endParaRPr>
        </a:p>
      </cdr:txBody>
    </cdr:sp>
  </cdr:relSizeAnchor>
  <cdr:relSizeAnchor xmlns:cdr="http://schemas.openxmlformats.org/drawingml/2006/chartDrawing">
    <cdr:from>
      <cdr:x>0.01381</cdr:x>
      <cdr:y>0.04331</cdr:y>
    </cdr:from>
    <cdr:to>
      <cdr:x>1</cdr:x>
      <cdr:y>0.12605</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109844" y="98423"/>
          <a:ext cx="4216411"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Perception de la</a:t>
          </a:r>
          <a:r>
            <a:rPr lang="fr-FR" sz="900" b="1" baseline="0">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 situation selon les différents critères</a:t>
          </a:r>
          <a:endParaRPr lang="fr-FR" sz="900">
            <a:effectLst/>
            <a:latin typeface="Times New Roman" panose="02020603050405020304" pitchFamily="18" charset="0"/>
            <a:ea typeface="Times New Roman" panose="02020603050405020304" pitchFamily="18"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cdr:x>
      <cdr:y>0.6854</cdr:y>
    </cdr:from>
    <cdr:to>
      <cdr:x>1</cdr:x>
      <cdr:y>1</cdr:y>
    </cdr:to>
    <cdr:sp macro="" textlink="">
      <cdr:nvSpPr>
        <cdr:cNvPr id="2" name="Zone de texte 1">
          <a:extLst xmlns:a="http://schemas.openxmlformats.org/drawingml/2006/main">
            <a:ext uri="{FF2B5EF4-FFF2-40B4-BE49-F238E27FC236}">
              <a16:creationId xmlns:a16="http://schemas.microsoft.com/office/drawing/2014/main" id="{AAA89185-1B27-47AF-9916-B2BDA2B2927F}"/>
            </a:ext>
          </a:extLst>
        </cdr:cNvPr>
        <cdr:cNvSpPr txBox="1"/>
      </cdr:nvSpPr>
      <cdr:spPr>
        <a:xfrm xmlns:a="http://schemas.openxmlformats.org/drawingml/2006/main">
          <a:off x="0" y="668511"/>
          <a:ext cx="4275455" cy="3068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latin typeface="Corbel" panose="020B0503020204020204" pitchFamily="34" charset="0"/>
            </a:rPr>
            <a:t>Chiffres issus du</a:t>
          </a:r>
          <a:r>
            <a:rPr lang="fr-FR" sz="80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800">
              <a:solidFill>
                <a:srgbClr val="595959"/>
              </a:solidFill>
              <a:latin typeface="Corbel" panose="020B0503020204020204" pitchFamily="34" charset="0"/>
            </a:rPr>
            <a:t>Interrogés: 106 / Répondants: 104 / Réponses 104</a:t>
          </a:r>
        </a:p>
        <a:p xmlns:a="http://schemas.openxmlformats.org/drawingml/2006/main">
          <a:endParaRPr lang="fr-FR" sz="800">
            <a:solidFill>
              <a:srgbClr val="595959"/>
            </a:solidFill>
            <a:latin typeface="Corbel" panose="020B0503020204020204" pitchFamily="34" charset="0"/>
          </a:endParaRPr>
        </a:p>
        <a:p xmlns:a="http://schemas.openxmlformats.org/drawingml/2006/main">
          <a:endParaRPr lang="fr-FR" sz="800">
            <a:solidFill>
              <a:srgbClr val="595959"/>
            </a:solidFill>
            <a:latin typeface="Corbel" panose="020B0503020204020204" pitchFamily="34" charset="0"/>
          </a:endParaRPr>
        </a:p>
      </cdr:txBody>
    </cdr:sp>
  </cdr:relSizeAnchor>
  <cdr:relSizeAnchor xmlns:cdr="http://schemas.openxmlformats.org/drawingml/2006/chartDrawing">
    <cdr:from>
      <cdr:x>0</cdr:x>
      <cdr:y>0.00877</cdr:y>
    </cdr:from>
    <cdr:to>
      <cdr:x>1</cdr:x>
      <cdr:y>0.15912</cdr:y>
    </cdr:to>
    <cdr:sp macro="" textlink="">
      <cdr:nvSpPr>
        <cdr:cNvPr id="3" name="Zone de texte 1">
          <a:extLst xmlns:a="http://schemas.openxmlformats.org/drawingml/2006/main">
            <a:ext uri="{FF2B5EF4-FFF2-40B4-BE49-F238E27FC236}">
              <a16:creationId xmlns:a16="http://schemas.microsoft.com/office/drawing/2014/main" id="{AAA89185-1B27-47AF-9916-B2BDA2B2927F}"/>
            </a:ext>
          </a:extLst>
        </cdr:cNvPr>
        <cdr:cNvSpPr txBox="1"/>
      </cdr:nvSpPr>
      <cdr:spPr>
        <a:xfrm xmlns:a="http://schemas.openxmlformats.org/drawingml/2006/main">
          <a:off x="-722299" y="8894"/>
          <a:ext cx="4275455" cy="1524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rgbClr val="595959"/>
              </a:solidFill>
              <a:latin typeface="Corbel" panose="020B0503020204020204" pitchFamily="34" charset="0"/>
            </a:rPr>
            <a:t>Perception</a:t>
          </a:r>
          <a:r>
            <a:rPr lang="fr-FR" sz="900" b="1" baseline="0">
              <a:solidFill>
                <a:srgbClr val="595959"/>
              </a:solidFill>
              <a:latin typeface="Corbel" panose="020B0503020204020204" pitchFamily="34" charset="0"/>
            </a:rPr>
            <a:t> de la situation globale de l'association</a:t>
          </a:r>
          <a:endParaRPr lang="fr-FR" sz="900">
            <a:solidFill>
              <a:srgbClr val="595959"/>
            </a:solidFill>
            <a:latin typeface="Corbel" panose="020B0503020204020204" pitchFamily="34" charset="0"/>
          </a:endParaRPr>
        </a:p>
      </cdr:txBody>
    </cdr:sp>
  </cdr:relSizeAnchor>
</c:userShapes>
</file>

<file path=word/drawings/drawing16.xml><?xml version="1.0" encoding="utf-8"?>
<c:userShapes xmlns:c="http://schemas.openxmlformats.org/drawingml/2006/chart">
  <cdr:relSizeAnchor xmlns:cdr="http://schemas.openxmlformats.org/drawingml/2006/chartDrawing">
    <cdr:from>
      <cdr:x>0</cdr:x>
      <cdr:y>0.76299</cdr:y>
    </cdr:from>
    <cdr:to>
      <cdr:x>1</cdr:x>
      <cdr:y>1</cdr:y>
    </cdr:to>
    <cdr:sp macro="" textlink="">
      <cdr:nvSpPr>
        <cdr:cNvPr id="2" name="Zone de texte 1">
          <a:extLst xmlns:a="http://schemas.openxmlformats.org/drawingml/2006/main">
            <a:ext uri="{FF2B5EF4-FFF2-40B4-BE49-F238E27FC236}">
              <a16:creationId xmlns:a16="http://schemas.microsoft.com/office/drawing/2014/main" id="{C1565CB6-0831-4E32-B869-EA88A4B3CE21}"/>
            </a:ext>
          </a:extLst>
        </cdr:cNvPr>
        <cdr:cNvSpPr txBox="1"/>
      </cdr:nvSpPr>
      <cdr:spPr>
        <a:xfrm xmlns:a="http://schemas.openxmlformats.org/drawingml/2006/main">
          <a:off x="0" y="1001949"/>
          <a:ext cx="4275455" cy="3112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latin typeface="Corbel" panose="020B0503020204020204" pitchFamily="34" charset="0"/>
            </a:rPr>
            <a:t>Chiffres issus du</a:t>
          </a:r>
          <a:r>
            <a:rPr lang="fr-FR" sz="80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800">
              <a:solidFill>
                <a:srgbClr val="595959"/>
              </a:solidFill>
              <a:latin typeface="Corbel" panose="020B0503020204020204" pitchFamily="34" charset="0"/>
            </a:rPr>
            <a:t>Interrogés: 106 / Répondants: 103 / Réponses 103</a:t>
          </a:r>
        </a:p>
        <a:p xmlns:a="http://schemas.openxmlformats.org/drawingml/2006/main">
          <a:endParaRPr lang="fr-FR" sz="800">
            <a:solidFill>
              <a:srgbClr val="595959"/>
            </a:solidFill>
            <a:latin typeface="Corbel" panose="020B0503020204020204" pitchFamily="34" charset="0"/>
          </a:endParaRPr>
        </a:p>
        <a:p xmlns:a="http://schemas.openxmlformats.org/drawingml/2006/main">
          <a:endParaRPr lang="fr-FR" sz="800">
            <a:solidFill>
              <a:srgbClr val="595959"/>
            </a:solidFill>
            <a:latin typeface="Corbel" panose="020B0503020204020204" pitchFamily="34" charset="0"/>
          </a:endParaRPr>
        </a:p>
      </cdr:txBody>
    </cdr:sp>
  </cdr:relSizeAnchor>
  <cdr:relSizeAnchor xmlns:cdr="http://schemas.openxmlformats.org/drawingml/2006/chartDrawing">
    <cdr:from>
      <cdr:x>0</cdr:x>
      <cdr:y>0.07177</cdr:y>
    </cdr:from>
    <cdr:to>
      <cdr:x>1</cdr:x>
      <cdr:y>0.20435</cdr:y>
    </cdr:to>
    <cdr:sp macro="" textlink="">
      <cdr:nvSpPr>
        <cdr:cNvPr id="3" name="Zone de texte 1">
          <a:extLst xmlns:a="http://schemas.openxmlformats.org/drawingml/2006/main">
            <a:ext uri="{FF2B5EF4-FFF2-40B4-BE49-F238E27FC236}">
              <a16:creationId xmlns:a16="http://schemas.microsoft.com/office/drawing/2014/main" id="{C1565CB6-0831-4E32-B869-EA88A4B3CE21}"/>
            </a:ext>
          </a:extLst>
        </cdr:cNvPr>
        <cdr:cNvSpPr txBox="1"/>
      </cdr:nvSpPr>
      <cdr:spPr>
        <a:xfrm xmlns:a="http://schemas.openxmlformats.org/drawingml/2006/main">
          <a:off x="0" y="94248"/>
          <a:ext cx="4275455" cy="174102"/>
        </a:xfrm>
        <a:prstGeom xmlns:a="http://schemas.openxmlformats.org/drawingml/2006/main" prst="rect">
          <a:avLst/>
        </a:prstGeom>
      </cdr:spPr>
      <cdr:txBody>
        <a:bodyPr xmlns:a="http://schemas.openxmlformats.org/drawingml/2006/main" wrap="square" rtlCol="0" anchor="b"/>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rgbClr val="595959"/>
              </a:solidFill>
              <a:latin typeface="Corbel" panose="020B0503020204020204" pitchFamily="34" charset="0"/>
            </a:rPr>
            <a:t>Perception</a:t>
          </a:r>
          <a:r>
            <a:rPr lang="fr-FR" sz="900" b="1" baseline="0">
              <a:solidFill>
                <a:srgbClr val="595959"/>
              </a:solidFill>
              <a:latin typeface="Corbel" panose="020B0503020204020204" pitchFamily="34" charset="0"/>
            </a:rPr>
            <a:t> </a:t>
          </a:r>
          <a:r>
            <a:rPr lang="fr-FR" sz="900" b="1">
              <a:solidFill>
                <a:srgbClr val="595959"/>
              </a:solidFill>
              <a:latin typeface="Corbel" panose="020B0503020204020204" pitchFamily="34" charset="0"/>
            </a:rPr>
            <a:t>globale de l'association selon le statut employeur</a:t>
          </a:r>
        </a:p>
      </cdr:txBody>
    </cdr:sp>
  </cdr:relSizeAnchor>
  <cdr:relSizeAnchor xmlns:cdr="http://schemas.openxmlformats.org/drawingml/2006/chartDrawing">
    <cdr:from>
      <cdr:x>0</cdr:x>
      <cdr:y>0.3569</cdr:y>
    </cdr:from>
    <cdr:to>
      <cdr:x>1</cdr:x>
      <cdr:y>0.55525</cdr:y>
    </cdr:to>
    <cdr:sp macro="" textlink="">
      <cdr:nvSpPr>
        <cdr:cNvPr id="4" name="Zone de texte 1">
          <a:extLst xmlns:a="http://schemas.openxmlformats.org/drawingml/2006/main">
            <a:ext uri="{FF2B5EF4-FFF2-40B4-BE49-F238E27FC236}">
              <a16:creationId xmlns:a16="http://schemas.microsoft.com/office/drawing/2014/main" id="{C1565CB6-0831-4E32-B869-EA88A4B3CE21}"/>
            </a:ext>
          </a:extLst>
        </cdr:cNvPr>
        <cdr:cNvSpPr txBox="1"/>
      </cdr:nvSpPr>
      <cdr:spPr>
        <a:xfrm xmlns:a="http://schemas.openxmlformats.org/drawingml/2006/main">
          <a:off x="-710119" y="576094"/>
          <a:ext cx="4275455" cy="320171"/>
        </a:xfrm>
        <a:prstGeom xmlns:a="http://schemas.openxmlformats.org/drawingml/2006/main" prst="rect">
          <a:avLst/>
        </a:prstGeom>
      </cdr:spPr>
      <cdr:txBody>
        <a:bodyPr xmlns:a="http://schemas.openxmlformats.org/drawingml/2006/main" wrap="square" rtlCol="0" anchor="b"/>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rgbClr val="595959"/>
              </a:solidFill>
              <a:latin typeface="Corbel" panose="020B0503020204020204" pitchFamily="34" charset="0"/>
            </a:rPr>
            <a:t>Associations employeuses</a:t>
          </a:r>
        </a:p>
      </cdr:txBody>
    </cdr:sp>
  </cdr:relSizeAnchor>
  <cdr:relSizeAnchor xmlns:cdr="http://schemas.openxmlformats.org/drawingml/2006/chartDrawing">
    <cdr:from>
      <cdr:x>0</cdr:x>
      <cdr:y>0.10513</cdr:y>
    </cdr:from>
    <cdr:to>
      <cdr:x>1</cdr:x>
      <cdr:y>0.30348</cdr:y>
    </cdr:to>
    <cdr:sp macro="" textlink="">
      <cdr:nvSpPr>
        <cdr:cNvPr id="5" name="Zone de texte 1">
          <a:extLst xmlns:a="http://schemas.openxmlformats.org/drawingml/2006/main">
            <a:ext uri="{FF2B5EF4-FFF2-40B4-BE49-F238E27FC236}">
              <a16:creationId xmlns:a16="http://schemas.microsoft.com/office/drawing/2014/main" id="{C1565CB6-0831-4E32-B869-EA88A4B3CE21}"/>
            </a:ext>
          </a:extLst>
        </cdr:cNvPr>
        <cdr:cNvSpPr txBox="1"/>
      </cdr:nvSpPr>
      <cdr:spPr>
        <a:xfrm xmlns:a="http://schemas.openxmlformats.org/drawingml/2006/main">
          <a:off x="-710119" y="169694"/>
          <a:ext cx="4275455" cy="320171"/>
        </a:xfrm>
        <a:prstGeom xmlns:a="http://schemas.openxmlformats.org/drawingml/2006/main" prst="rect">
          <a:avLst/>
        </a:prstGeom>
      </cdr:spPr>
      <cdr:txBody>
        <a:bodyPr xmlns:a="http://schemas.openxmlformats.org/drawingml/2006/main" wrap="square" rtlCol="0" anchor="b"/>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rgbClr val="595959"/>
              </a:solidFill>
              <a:latin typeface="Corbel" panose="020B0503020204020204" pitchFamily="34" charset="0"/>
            </a:rPr>
            <a:t>Associations sans salarié</a:t>
          </a: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0.81022</cdr:y>
    </cdr:from>
    <cdr:to>
      <cdr:x>0.98622</cdr:x>
      <cdr:y>0.98067</cdr:y>
    </cdr:to>
    <cdr:sp macro="" textlink="">
      <cdr:nvSpPr>
        <cdr:cNvPr id="2"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0" y="1312985"/>
          <a:ext cx="4216539" cy="2762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latin typeface="Corbel" panose="020B0503020204020204" pitchFamily="34" charset="0"/>
            </a:rPr>
            <a:t>Chiffres issus du</a:t>
          </a:r>
          <a:r>
            <a:rPr lang="fr-FR" sz="80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800">
              <a:solidFill>
                <a:srgbClr val="595959"/>
              </a:solidFill>
              <a:latin typeface="Corbel" panose="020B0503020204020204" pitchFamily="34" charset="0"/>
            </a:rPr>
            <a:t>Interrogés: 106 / Répondants: 102 / Réponses 102</a:t>
          </a:r>
        </a:p>
        <a:p xmlns:a="http://schemas.openxmlformats.org/drawingml/2006/main">
          <a:endParaRPr lang="fr-FR" sz="800">
            <a:solidFill>
              <a:srgbClr val="595959"/>
            </a:solidFill>
            <a:latin typeface="Corbel" panose="020B0503020204020204" pitchFamily="34" charset="0"/>
          </a:endParaRPr>
        </a:p>
        <a:p xmlns:a="http://schemas.openxmlformats.org/drawingml/2006/main">
          <a:endParaRPr lang="fr-FR" sz="800">
            <a:solidFill>
              <a:srgbClr val="595959"/>
            </a:solidFill>
            <a:latin typeface="Corbel" panose="020B0503020204020204" pitchFamily="34" charset="0"/>
          </a:endParaRPr>
        </a:p>
      </cdr:txBody>
    </cdr:sp>
  </cdr:relSizeAnchor>
  <cdr:relSizeAnchor xmlns:cdr="http://schemas.openxmlformats.org/drawingml/2006/chartDrawing">
    <cdr:from>
      <cdr:x>0</cdr:x>
      <cdr:y>0.48321</cdr:y>
    </cdr:from>
    <cdr:to>
      <cdr:x>1</cdr:x>
      <cdr:y>0.61252</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0" y="702655"/>
          <a:ext cx="4275455"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8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Plus de 50.000 euros</a:t>
          </a:r>
          <a:endParaRPr lang="fr-FR"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0.00193</cdr:x>
      <cdr:y>0.3174</cdr:y>
    </cdr:from>
    <cdr:to>
      <cdr:x>1</cdr:x>
      <cdr:y>0.44671</cdr:y>
    </cdr:to>
    <cdr:sp macro="" textlink="">
      <cdr:nvSpPr>
        <cdr:cNvPr id="4"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8254" y="461549"/>
          <a:ext cx="4267201"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8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10.000 à 50.000 euros</a:t>
          </a:r>
          <a:endParaRPr lang="fr-FR"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0.00639</cdr:x>
      <cdr:y>0.14768</cdr:y>
    </cdr:from>
    <cdr:to>
      <cdr:x>0.99257</cdr:x>
      <cdr:y>0.27699</cdr:y>
    </cdr:to>
    <cdr:sp macro="" textlink="">
      <cdr:nvSpPr>
        <cdr:cNvPr id="5"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27305" y="214745"/>
          <a:ext cx="4216400"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8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Moins de 10.000 euros</a:t>
          </a:r>
          <a:endParaRPr lang="fr-FR"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0.01381</cdr:x>
      <cdr:y>0.03275</cdr:y>
    </cdr:from>
    <cdr:to>
      <cdr:x>1</cdr:x>
      <cdr:y>0.16206</cdr:y>
    </cdr:to>
    <cdr:sp macro="" textlink="">
      <cdr:nvSpPr>
        <cdr:cNvPr id="6"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59055" y="47625"/>
          <a:ext cx="4216400"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Perception globale de l'association selon la taille de budget</a:t>
          </a:r>
          <a:endParaRPr lang="fr-FR" sz="900">
            <a:effectLst/>
            <a:latin typeface="Times New Roman" panose="02020603050405020304" pitchFamily="18" charset="0"/>
            <a:ea typeface="Times New Roman" panose="02020603050405020304" pitchFamily="18"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cdr:x>
      <cdr:y>0.83927</cdr:y>
    </cdr:from>
    <cdr:to>
      <cdr:x>1</cdr:x>
      <cdr:y>0.99267</cdr:y>
    </cdr:to>
    <cdr:sp macro="" textlink="">
      <cdr:nvSpPr>
        <cdr:cNvPr id="2" name="Zone de texte 1">
          <a:extLst xmlns:a="http://schemas.openxmlformats.org/drawingml/2006/main">
            <a:ext uri="{FF2B5EF4-FFF2-40B4-BE49-F238E27FC236}">
              <a16:creationId xmlns:a16="http://schemas.microsoft.com/office/drawing/2014/main" id="{BC9EC1E2-5AFE-4848-8D34-DD81A9D8BAC1}"/>
            </a:ext>
          </a:extLst>
        </cdr:cNvPr>
        <cdr:cNvSpPr txBox="1"/>
      </cdr:nvSpPr>
      <cdr:spPr>
        <a:xfrm xmlns:a="http://schemas.openxmlformats.org/drawingml/2006/main">
          <a:off x="0" y="1653702"/>
          <a:ext cx="4370070" cy="3022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rPr>
            <a:t>Chiffres issus du</a:t>
          </a:r>
          <a:r>
            <a:rPr lang="fr-FR" sz="800" baseline="0">
              <a:solidFill>
                <a:srgbClr val="595959"/>
              </a:solidFill>
            </a:rPr>
            <a:t> Baromètre Associatif - Traitement réalisé par les MDA de Roubaix et Tourcoing</a:t>
          </a:r>
        </a:p>
        <a:p xmlns:a="http://schemas.openxmlformats.org/drawingml/2006/main">
          <a:r>
            <a:rPr lang="fr-FR" sz="800">
              <a:solidFill>
                <a:srgbClr val="595959"/>
              </a:solidFill>
            </a:rPr>
            <a:t>Interrogés: 106</a:t>
          </a:r>
        </a:p>
        <a:p xmlns:a="http://schemas.openxmlformats.org/drawingml/2006/main">
          <a:endParaRPr lang="fr-FR" sz="800">
            <a:solidFill>
              <a:srgbClr val="595959"/>
            </a:solidFill>
          </a:endParaRPr>
        </a:p>
        <a:p xmlns:a="http://schemas.openxmlformats.org/drawingml/2006/main">
          <a:endParaRPr lang="fr-FR" sz="800">
            <a:solidFill>
              <a:srgbClr val="595959"/>
            </a:solidFill>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0.00208</cdr:x>
      <cdr:y>0.72863</cdr:y>
    </cdr:from>
    <cdr:to>
      <cdr:x>1</cdr:x>
      <cdr:y>1</cdr:y>
    </cdr:to>
    <cdr:sp macro="" textlink="">
      <cdr:nvSpPr>
        <cdr:cNvPr id="2" name="Zone de texte 1">
          <a:extLst xmlns:a="http://schemas.openxmlformats.org/drawingml/2006/main">
            <a:ext uri="{FF2B5EF4-FFF2-40B4-BE49-F238E27FC236}">
              <a16:creationId xmlns:a16="http://schemas.microsoft.com/office/drawing/2014/main" id="{52CF8A7C-90B5-4D40-A632-90D0E538842D}"/>
            </a:ext>
          </a:extLst>
        </cdr:cNvPr>
        <cdr:cNvSpPr txBox="1"/>
      </cdr:nvSpPr>
      <cdr:spPr>
        <a:xfrm xmlns:a="http://schemas.openxmlformats.org/drawingml/2006/main">
          <a:off x="8664" y="787940"/>
          <a:ext cx="4156936" cy="2934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750">
              <a:solidFill>
                <a:srgbClr val="595959"/>
              </a:solidFill>
              <a:latin typeface="Corbel" panose="020B0503020204020204" pitchFamily="34" charset="0"/>
            </a:rPr>
            <a:t>Interrogés: 106 / Répondants: 65 / Réponses 65</a:t>
          </a:r>
        </a:p>
        <a:p xmlns:a="http://schemas.openxmlformats.org/drawingml/2006/main">
          <a:endParaRPr lang="fr-FR" sz="750">
            <a:solidFill>
              <a:srgbClr val="595959"/>
            </a:solidFill>
            <a:latin typeface="Corbel" panose="020B0503020204020204" pitchFamily="34" charset="0"/>
          </a:endParaRPr>
        </a:p>
        <a:p xmlns:a="http://schemas.openxmlformats.org/drawingml/2006/main">
          <a:endParaRPr lang="fr-FR" sz="750">
            <a:solidFill>
              <a:srgbClr val="595959"/>
            </a:solidFill>
            <a:latin typeface="Corbel" panose="020B0503020204020204" pitchFamily="34" charset="0"/>
          </a:endParaRPr>
        </a:p>
      </cdr:txBody>
    </cdr:sp>
  </cdr:relSizeAnchor>
  <cdr:relSizeAnchor xmlns:cdr="http://schemas.openxmlformats.org/drawingml/2006/chartDrawing">
    <cdr:from>
      <cdr:x>0</cdr:x>
      <cdr:y>0</cdr:y>
    </cdr:from>
    <cdr:to>
      <cdr:x>1</cdr:x>
      <cdr:y>0.17388</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0" y="0"/>
          <a:ext cx="4165600"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Temporalité des évolutions au</a:t>
          </a:r>
          <a:r>
            <a:rPr lang="fr-FR" sz="900" b="1" baseline="0">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 sein de l'association</a:t>
          </a:r>
          <a:endParaRPr lang="fr-FR" sz="900">
            <a:effectLst/>
            <a:latin typeface="Times New Roman" panose="02020603050405020304" pitchFamily="18"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0.91653</cdr:y>
    </cdr:from>
    <cdr:to>
      <cdr:x>1</cdr:x>
      <cdr:y>1</cdr:y>
    </cdr:to>
    <cdr:sp macro="" textlink="">
      <cdr:nvSpPr>
        <cdr:cNvPr id="2" name="Zone de texte 1"/>
        <cdr:cNvSpPr txBox="1"/>
      </cdr:nvSpPr>
      <cdr:spPr>
        <a:xfrm xmlns:a="http://schemas.openxmlformats.org/drawingml/2006/main">
          <a:off x="0" y="2736850"/>
          <a:ext cx="4572000" cy="2492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rPr>
            <a:t>Chiffres issus du</a:t>
          </a:r>
          <a:r>
            <a:rPr lang="fr-FR" sz="800" baseline="0">
              <a:solidFill>
                <a:srgbClr val="595959"/>
              </a:solidFill>
            </a:rPr>
            <a:t> Journal Officiel - Traitement réalisé par les MDA de Roubaix &amp; Tourcoing</a:t>
          </a:r>
          <a:endParaRPr lang="fr-FR" sz="800">
            <a:solidFill>
              <a:srgbClr val="595959"/>
            </a:solidFill>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cdr:x>
      <cdr:y>0.78863</cdr:y>
    </cdr:from>
    <cdr:to>
      <cdr:x>1</cdr:x>
      <cdr:y>0.9892</cdr:y>
    </cdr:to>
    <cdr:sp macro="" textlink="">
      <cdr:nvSpPr>
        <cdr:cNvPr id="2" name="Zone de texte 1">
          <a:extLst xmlns:a="http://schemas.openxmlformats.org/drawingml/2006/main">
            <a:ext uri="{FF2B5EF4-FFF2-40B4-BE49-F238E27FC236}">
              <a16:creationId xmlns:a16="http://schemas.microsoft.com/office/drawing/2014/main" id="{A84D22D7-5E6F-412B-8D1B-07587255FF96}"/>
            </a:ext>
          </a:extLst>
        </cdr:cNvPr>
        <cdr:cNvSpPr txBox="1"/>
      </cdr:nvSpPr>
      <cdr:spPr>
        <a:xfrm xmlns:a="http://schemas.openxmlformats.org/drawingml/2006/main">
          <a:off x="0" y="1467293"/>
          <a:ext cx="4165600" cy="3731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750">
              <a:solidFill>
                <a:srgbClr val="595959"/>
              </a:solidFill>
              <a:latin typeface="Corbel" panose="020B0503020204020204" pitchFamily="34" charset="0"/>
            </a:rPr>
            <a:t>Interrogés: 106 / Répondants: 104 / Réponses 104</a:t>
          </a:r>
        </a:p>
        <a:p xmlns:a="http://schemas.openxmlformats.org/drawingml/2006/main">
          <a:endParaRPr lang="fr-FR" sz="750">
            <a:solidFill>
              <a:srgbClr val="595959"/>
            </a:solidFill>
            <a:latin typeface="Corbel" panose="020B0503020204020204" pitchFamily="34" charset="0"/>
          </a:endParaRPr>
        </a:p>
        <a:p xmlns:a="http://schemas.openxmlformats.org/drawingml/2006/main">
          <a:endParaRPr lang="fr-FR" sz="750">
            <a:solidFill>
              <a:srgbClr val="595959"/>
            </a:solidFill>
            <a:latin typeface="Corbel" panose="020B0503020204020204" pitchFamily="34" charset="0"/>
          </a:endParaRPr>
        </a:p>
      </cdr:txBody>
    </cdr:sp>
  </cdr:relSizeAnchor>
  <cdr:relSizeAnchor xmlns:cdr="http://schemas.openxmlformats.org/drawingml/2006/chartDrawing">
    <cdr:from>
      <cdr:x>0</cdr:x>
      <cdr:y>0</cdr:y>
    </cdr:from>
    <cdr:to>
      <cdr:x>1</cdr:x>
      <cdr:y>0.11793</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709684" y="-2210937"/>
          <a:ext cx="4165600"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Le</a:t>
          </a:r>
          <a:r>
            <a:rPr lang="fr-FR" sz="900" b="1" baseline="0">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 degré d'évolution vécue au sein de l'association</a:t>
          </a:r>
          <a:endParaRPr lang="fr-FR" sz="900">
            <a:effectLst/>
            <a:latin typeface="Times New Roman" panose="02020603050405020304" pitchFamily="18" charset="0"/>
            <a:ea typeface="Times New Roman" panose="02020603050405020304" pitchFamily="18" charset="0"/>
          </a:endParaRPr>
        </a:p>
      </cdr:txBody>
    </cdr:sp>
  </cdr:relSizeAnchor>
</c:userShapes>
</file>

<file path=word/drawings/drawing21.xml><?xml version="1.0" encoding="utf-8"?>
<c:userShapes xmlns:c="http://schemas.openxmlformats.org/drawingml/2006/chart">
  <cdr:relSizeAnchor xmlns:cdr="http://schemas.openxmlformats.org/drawingml/2006/chartDrawing">
    <cdr:from>
      <cdr:x>0</cdr:x>
      <cdr:y>0.87692</cdr:y>
    </cdr:from>
    <cdr:to>
      <cdr:x>1</cdr:x>
      <cdr:y>1</cdr:y>
    </cdr:to>
    <cdr:sp macro="" textlink="">
      <cdr:nvSpPr>
        <cdr:cNvPr id="2" name="Zone de texte 1">
          <a:extLst xmlns:a="http://schemas.openxmlformats.org/drawingml/2006/main">
            <a:ext uri="{FF2B5EF4-FFF2-40B4-BE49-F238E27FC236}">
              <a16:creationId xmlns:a16="http://schemas.microsoft.com/office/drawing/2014/main" id="{F004AA44-6683-4E24-87B5-1CB21C95561B}"/>
            </a:ext>
          </a:extLst>
        </cdr:cNvPr>
        <cdr:cNvSpPr txBox="1"/>
      </cdr:nvSpPr>
      <cdr:spPr>
        <a:xfrm xmlns:a="http://schemas.openxmlformats.org/drawingml/2006/main">
          <a:off x="0" y="2171700"/>
          <a:ext cx="4293870" cy="3048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rPr>
            <a:t>Chiffres issus du</a:t>
          </a:r>
          <a:r>
            <a:rPr lang="fr-FR" sz="750" baseline="0">
              <a:solidFill>
                <a:srgbClr val="595959"/>
              </a:solidFill>
            </a:rPr>
            <a:t> Baromètre Associatif - Traitement réalisé par les MDA de Roubaix et Tourcoing</a:t>
          </a:r>
        </a:p>
        <a:p xmlns:a="http://schemas.openxmlformats.org/drawingml/2006/main">
          <a:r>
            <a:rPr lang="fr-FR" sz="750">
              <a:solidFill>
                <a:srgbClr val="595959"/>
              </a:solidFill>
            </a:rPr>
            <a:t>Interrogés: 106 / Répondants: 105</a:t>
          </a:r>
        </a:p>
        <a:p xmlns:a="http://schemas.openxmlformats.org/drawingml/2006/main">
          <a:endParaRPr lang="fr-FR" sz="750">
            <a:solidFill>
              <a:srgbClr val="595959"/>
            </a:solidFill>
          </a:endParaRPr>
        </a:p>
        <a:p xmlns:a="http://schemas.openxmlformats.org/drawingml/2006/main">
          <a:endParaRPr lang="fr-FR" sz="750">
            <a:solidFill>
              <a:srgbClr val="595959"/>
            </a:solidFill>
          </a:endParaRPr>
        </a:p>
      </cdr:txBody>
    </cdr:sp>
  </cdr:relSizeAnchor>
  <cdr:relSizeAnchor xmlns:cdr="http://schemas.openxmlformats.org/drawingml/2006/chartDrawing">
    <cdr:from>
      <cdr:x>0.02987</cdr:x>
      <cdr:y>0</cdr:y>
    </cdr:from>
    <cdr:to>
      <cdr:x>1</cdr:x>
      <cdr:y>0.0941</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128270" y="-3048000"/>
          <a:ext cx="4165600" cy="233045"/>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rPr>
            <a:t>Volonté</a:t>
          </a:r>
          <a:r>
            <a:rPr lang="fr-FR" sz="900" b="1" baseline="0">
              <a:solidFill>
                <a:srgbClr val="404040"/>
              </a:solidFill>
              <a:effectLst/>
              <a:latin typeface="Corbel" panose="020B0503020204020204" pitchFamily="34" charset="0"/>
              <a:ea typeface="Times New Roman" panose="02020603050405020304" pitchFamily="18" charset="0"/>
            </a:rPr>
            <a:t> de développer de nouveaux projets et de nouvelles actions</a:t>
          </a:r>
          <a:endParaRPr lang="fr-FR" sz="1200">
            <a:effectLst/>
            <a:latin typeface="Times New Roman" panose="02020603050405020304" pitchFamily="18" charset="0"/>
            <a:ea typeface="Times New Roman" panose="02020603050405020304" pitchFamily="18" charset="0"/>
          </a:endParaRPr>
        </a:p>
      </cdr:txBody>
    </cdr:sp>
  </cdr:relSizeAnchor>
</c:userShapes>
</file>

<file path=word/drawings/drawing22.xml><?xml version="1.0" encoding="utf-8"?>
<c:userShapes xmlns:c="http://schemas.openxmlformats.org/drawingml/2006/chart">
  <cdr:relSizeAnchor xmlns:cdr="http://schemas.openxmlformats.org/drawingml/2006/chartDrawing">
    <cdr:from>
      <cdr:x>0</cdr:x>
      <cdr:y>0.78431</cdr:y>
    </cdr:from>
    <cdr:to>
      <cdr:x>0.99317</cdr:x>
      <cdr:y>1</cdr:y>
    </cdr:to>
    <cdr:sp macro="" textlink="">
      <cdr:nvSpPr>
        <cdr:cNvPr id="4" name="Zone de texte 1">
          <a:extLst xmlns:a="http://schemas.openxmlformats.org/drawingml/2006/main">
            <a:ext uri="{FF2B5EF4-FFF2-40B4-BE49-F238E27FC236}">
              <a16:creationId xmlns:a16="http://schemas.microsoft.com/office/drawing/2014/main" id="{AAA89185-1B27-47AF-9916-B2BDA2B2927F}"/>
            </a:ext>
          </a:extLst>
        </cdr:cNvPr>
        <cdr:cNvSpPr txBox="1"/>
      </cdr:nvSpPr>
      <cdr:spPr>
        <a:xfrm xmlns:a="http://schemas.openxmlformats.org/drawingml/2006/main">
          <a:off x="0" y="1060316"/>
          <a:ext cx="4137149" cy="2915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Baromètre Associatif - Traitement réalisé par les MDA de Roubaix et Tourcoing</a:t>
          </a:r>
        </a:p>
        <a:p xmlns:a="http://schemas.openxmlformats.org/drawingml/2006/main">
          <a:r>
            <a:rPr lang="fr-FR" sz="750">
              <a:solidFill>
                <a:srgbClr val="595959"/>
              </a:solidFill>
              <a:latin typeface="Corbel" panose="020B0503020204020204" pitchFamily="34" charset="0"/>
            </a:rPr>
            <a:t>Interrogés: 106 / Répondants : 101</a:t>
          </a:r>
        </a:p>
        <a:p xmlns:a="http://schemas.openxmlformats.org/drawingml/2006/main">
          <a:endParaRPr lang="fr-FR" sz="750">
            <a:solidFill>
              <a:srgbClr val="595959"/>
            </a:solidFill>
            <a:latin typeface="Corbel" panose="020B0503020204020204" pitchFamily="34" charset="0"/>
          </a:endParaRPr>
        </a:p>
      </cdr:txBody>
    </cdr:sp>
  </cdr:relSizeAnchor>
  <cdr:relSizeAnchor xmlns:cdr="http://schemas.openxmlformats.org/drawingml/2006/chartDrawing">
    <cdr:from>
      <cdr:x>0</cdr:x>
      <cdr:y>0.03506</cdr:y>
    </cdr:from>
    <cdr:to>
      <cdr:x>1</cdr:x>
      <cdr:y>0.16482</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50800" y="50800"/>
          <a:ext cx="4165600" cy="188037"/>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Perception actuelle</a:t>
          </a:r>
          <a:r>
            <a:rPr lang="fr-FR" sz="900" b="1" baseline="0">
              <a:solidFill>
                <a:srgbClr val="404040"/>
              </a:solidFill>
              <a:effectLst/>
              <a:latin typeface="Corbel" panose="020B0503020204020204" pitchFamily="34" charset="0"/>
              <a:ea typeface="Times New Roman" panose="02020603050405020304" pitchFamily="18" charset="0"/>
              <a:cs typeface="Times New Roman" panose="02020603050405020304" pitchFamily="18" charset="0"/>
            </a:rPr>
            <a:t> et vision future de la situation globale</a:t>
          </a:r>
          <a:endParaRPr lang="fr-FR" sz="900">
            <a:effectLst/>
            <a:latin typeface="Times New Roman" panose="02020603050405020304" pitchFamily="18" charset="0"/>
            <a:ea typeface="Times New Roman" panose="02020603050405020304" pitchFamily="18" charset="0"/>
          </a:endParaRPr>
        </a:p>
      </cdr:txBody>
    </cdr:sp>
  </cdr:relSizeAnchor>
</c:userShapes>
</file>

<file path=word/drawings/drawing23.xml><?xml version="1.0" encoding="utf-8"?>
<c:userShapes xmlns:c="http://schemas.openxmlformats.org/drawingml/2006/chart">
  <cdr:relSizeAnchor xmlns:cdr="http://schemas.openxmlformats.org/drawingml/2006/chartDrawing">
    <cdr:from>
      <cdr:x>0</cdr:x>
      <cdr:y>0.94712</cdr:y>
    </cdr:from>
    <cdr:to>
      <cdr:x>1</cdr:x>
      <cdr:y>1</cdr:y>
    </cdr:to>
    <cdr:sp macro="" textlink="">
      <cdr:nvSpPr>
        <cdr:cNvPr id="2" name="Zone de texte 1">
          <a:extLst xmlns:a="http://schemas.openxmlformats.org/drawingml/2006/main">
            <a:ext uri="{FF2B5EF4-FFF2-40B4-BE49-F238E27FC236}">
              <a16:creationId xmlns:a16="http://schemas.microsoft.com/office/drawing/2014/main" id="{040BB7E4-1D55-4E9E-8F06-3840ACFC426D}"/>
            </a:ext>
          </a:extLst>
        </cdr:cNvPr>
        <cdr:cNvSpPr txBox="1"/>
      </cdr:nvSpPr>
      <cdr:spPr>
        <a:xfrm xmlns:a="http://schemas.openxmlformats.org/drawingml/2006/main">
          <a:off x="0" y="3041374"/>
          <a:ext cx="4230370" cy="1698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Baromètre Associatif - Traitement réalisé par les MDA de Roubaix et Tourcoing</a:t>
          </a:r>
        </a:p>
        <a:p xmlns:a="http://schemas.openxmlformats.org/drawingml/2006/main">
          <a:endParaRPr lang="fr-FR" sz="750">
            <a:solidFill>
              <a:srgbClr val="595959"/>
            </a:solidFill>
            <a:latin typeface="Corbel" panose="020B0503020204020204" pitchFamily="34" charset="0"/>
          </a:endParaRPr>
        </a:p>
        <a:p xmlns:a="http://schemas.openxmlformats.org/drawingml/2006/main">
          <a:endParaRPr lang="fr-FR" sz="750">
            <a:solidFill>
              <a:srgbClr val="595959"/>
            </a:solidFill>
            <a:latin typeface="Corbel" panose="020B0503020204020204" pitchFamily="34" charset="0"/>
          </a:endParaRPr>
        </a:p>
      </cdr:txBody>
    </cdr:sp>
  </cdr:relSizeAnchor>
  <cdr:relSizeAnchor xmlns:cdr="http://schemas.openxmlformats.org/drawingml/2006/chartDrawing">
    <cdr:from>
      <cdr:x>0.01817</cdr:x>
      <cdr:y>0</cdr:y>
    </cdr:from>
    <cdr:to>
      <cdr:x>0.98387</cdr:x>
      <cdr:y>0.07639</cdr:y>
    </cdr:to>
    <cdr:sp macro="" textlink="">
      <cdr:nvSpPr>
        <cdr:cNvPr id="4"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78381" y="-2951922"/>
          <a:ext cx="4165600" cy="233045"/>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rPr>
            <a:t>Les solutions envisagées</a:t>
          </a:r>
          <a:endParaRPr lang="fr-FR" sz="1200">
            <a:effectLst/>
            <a:latin typeface="Times New Roman" panose="02020603050405020304" pitchFamily="18" charset="0"/>
            <a:ea typeface="Times New Roman" panose="02020603050405020304" pitchFamily="18" charset="0"/>
          </a:endParaRPr>
        </a:p>
      </cdr:txBody>
    </cdr:sp>
  </cdr:relSizeAnchor>
</c:userShapes>
</file>

<file path=word/drawings/drawing24.xml><?xml version="1.0" encoding="utf-8"?>
<c:userShapes xmlns:c="http://schemas.openxmlformats.org/drawingml/2006/chart">
  <cdr:relSizeAnchor xmlns:cdr="http://schemas.openxmlformats.org/drawingml/2006/chartDrawing">
    <cdr:from>
      <cdr:x>0.02665</cdr:x>
      <cdr:y>0.94744</cdr:y>
    </cdr:from>
    <cdr:to>
      <cdr:x>1</cdr:x>
      <cdr:y>1</cdr:y>
    </cdr:to>
    <cdr:sp macro="" textlink="">
      <cdr:nvSpPr>
        <cdr:cNvPr id="2" name="Zone de texte 1">
          <a:extLst xmlns:a="http://schemas.openxmlformats.org/drawingml/2006/main">
            <a:ext uri="{FF2B5EF4-FFF2-40B4-BE49-F238E27FC236}">
              <a16:creationId xmlns:a16="http://schemas.microsoft.com/office/drawing/2014/main" id="{040BB7E4-1D55-4E9E-8F06-3840ACFC426D}"/>
            </a:ext>
          </a:extLst>
        </cdr:cNvPr>
        <cdr:cNvSpPr txBox="1"/>
      </cdr:nvSpPr>
      <cdr:spPr>
        <a:xfrm xmlns:a="http://schemas.openxmlformats.org/drawingml/2006/main">
          <a:off x="114956" y="3106190"/>
          <a:ext cx="4198599" cy="1723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rPr>
            <a:t>Chiffres issus du</a:t>
          </a:r>
          <a:r>
            <a:rPr lang="fr-FR" sz="750" baseline="0">
              <a:solidFill>
                <a:srgbClr val="595959"/>
              </a:solidFill>
            </a:rPr>
            <a:t> Baromètre Associatif - </a:t>
          </a:r>
          <a:r>
            <a:rPr lang="fr-FR" sz="750" baseline="0">
              <a:solidFill>
                <a:srgbClr val="595959"/>
              </a:solidFill>
              <a:latin typeface="Corbel" panose="020B0503020204020204" pitchFamily="34" charset="0"/>
            </a:rPr>
            <a:t>Traitement</a:t>
          </a:r>
          <a:r>
            <a:rPr lang="fr-FR" sz="750" baseline="0">
              <a:solidFill>
                <a:srgbClr val="595959"/>
              </a:solidFill>
            </a:rPr>
            <a:t> réalisé par les MDA de Roubaix et Tourcoing</a:t>
          </a:r>
        </a:p>
        <a:p xmlns:a="http://schemas.openxmlformats.org/drawingml/2006/main">
          <a:endParaRPr lang="fr-FR" sz="750">
            <a:solidFill>
              <a:srgbClr val="595959"/>
            </a:solidFill>
          </a:endParaRPr>
        </a:p>
        <a:p xmlns:a="http://schemas.openxmlformats.org/drawingml/2006/main">
          <a:endParaRPr lang="fr-FR" sz="750">
            <a:solidFill>
              <a:srgbClr val="595959"/>
            </a:solidFill>
          </a:endParaRPr>
        </a:p>
      </cdr:txBody>
    </cdr:sp>
  </cdr:relSizeAnchor>
  <cdr:relSizeAnchor xmlns:cdr="http://schemas.openxmlformats.org/drawingml/2006/chartDrawing">
    <cdr:from>
      <cdr:x>0.01817</cdr:x>
      <cdr:y>0</cdr:y>
    </cdr:from>
    <cdr:to>
      <cdr:x>0.98387</cdr:x>
      <cdr:y>0.07639</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78381" y="-2951922"/>
          <a:ext cx="4165600" cy="233045"/>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rPr>
            <a:t>Les sources d'inquiétude des associations</a:t>
          </a:r>
          <a:endParaRPr lang="fr-FR" sz="1200">
            <a:effectLst/>
            <a:latin typeface="Times New Roman" panose="02020603050405020304" pitchFamily="18" charset="0"/>
            <a:ea typeface="Times New Roman" panose="02020603050405020304" pitchFamily="18" charset="0"/>
          </a:endParaRPr>
        </a:p>
      </cdr:txBody>
    </cdr:sp>
  </cdr:relSizeAnchor>
</c:userShapes>
</file>

<file path=word/drawings/drawing25.xml><?xml version="1.0" encoding="utf-8"?>
<c:userShapes xmlns:c="http://schemas.openxmlformats.org/drawingml/2006/chart">
  <cdr:relSizeAnchor xmlns:cdr="http://schemas.openxmlformats.org/drawingml/2006/chartDrawing">
    <cdr:from>
      <cdr:x>0.02665</cdr:x>
      <cdr:y>0.91463</cdr:y>
    </cdr:from>
    <cdr:to>
      <cdr:x>1</cdr:x>
      <cdr:y>1</cdr:y>
    </cdr:to>
    <cdr:sp macro="" textlink="">
      <cdr:nvSpPr>
        <cdr:cNvPr id="2" name="Zone de texte 1">
          <a:extLst xmlns:a="http://schemas.openxmlformats.org/drawingml/2006/main">
            <a:ext uri="{FF2B5EF4-FFF2-40B4-BE49-F238E27FC236}">
              <a16:creationId xmlns:a16="http://schemas.microsoft.com/office/drawing/2014/main" id="{040BB7E4-1D55-4E9E-8F06-3840ACFC426D}"/>
            </a:ext>
          </a:extLst>
        </cdr:cNvPr>
        <cdr:cNvSpPr txBox="1"/>
      </cdr:nvSpPr>
      <cdr:spPr>
        <a:xfrm xmlns:a="http://schemas.openxmlformats.org/drawingml/2006/main">
          <a:off x="111013" y="2286000"/>
          <a:ext cx="4054587" cy="2133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rPr>
            <a:t>Chiffres issus du</a:t>
          </a:r>
          <a:r>
            <a:rPr lang="fr-FR" sz="750" baseline="0">
              <a:solidFill>
                <a:srgbClr val="595959"/>
              </a:solidFill>
            </a:rPr>
            <a:t> Baromètre Associatif - </a:t>
          </a:r>
          <a:r>
            <a:rPr lang="fr-FR" sz="750" baseline="0">
              <a:solidFill>
                <a:srgbClr val="595959"/>
              </a:solidFill>
              <a:latin typeface="Corbel" panose="020B0503020204020204" pitchFamily="34" charset="0"/>
            </a:rPr>
            <a:t>Traitement</a:t>
          </a:r>
          <a:r>
            <a:rPr lang="fr-FR" sz="750" baseline="0">
              <a:solidFill>
                <a:srgbClr val="595959"/>
              </a:solidFill>
            </a:rPr>
            <a:t> réalisé par les MDA de Roubaix et Tourcoing</a:t>
          </a:r>
        </a:p>
        <a:p xmlns:a="http://schemas.openxmlformats.org/drawingml/2006/main">
          <a:endParaRPr lang="fr-FR" sz="750">
            <a:solidFill>
              <a:srgbClr val="595959"/>
            </a:solidFill>
          </a:endParaRPr>
        </a:p>
        <a:p xmlns:a="http://schemas.openxmlformats.org/drawingml/2006/main">
          <a:endParaRPr lang="fr-FR" sz="750">
            <a:solidFill>
              <a:srgbClr val="595959"/>
            </a:solidFill>
          </a:endParaRPr>
        </a:p>
      </cdr:txBody>
    </cdr:sp>
  </cdr:relSizeAnchor>
  <cdr:relSizeAnchor xmlns:cdr="http://schemas.openxmlformats.org/drawingml/2006/chartDrawing">
    <cdr:from>
      <cdr:x>0.02259</cdr:x>
      <cdr:y>0.029</cdr:y>
    </cdr:from>
    <cdr:to>
      <cdr:x>0.98829</cdr:x>
      <cdr:y>0.10539</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97335" y="66675"/>
          <a:ext cx="4160694" cy="175646"/>
        </a:xfrm>
        <a:prstGeom xmlns:a="http://schemas.openxmlformats.org/drawingml/2006/main" prst="rect">
          <a:avLst/>
        </a:prstGeom>
      </cdr:spPr>
      <cdr:txBody>
        <a:bodyPr xmlns:a="http://schemas.openxmlformats.org/drawingml/2006/main" wrap="square" rtlCol="0">
          <a:noAutofit/>
        </a:bodyPr>
        <a:lstStyle xmlns:a="http://schemas.openxmlformats.org/drawingml/2006/main"/>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rPr>
            <a:t>La qualité des échanges avec</a:t>
          </a:r>
          <a:r>
            <a:rPr lang="fr-FR" sz="900" b="1" baseline="0">
              <a:solidFill>
                <a:srgbClr val="404040"/>
              </a:solidFill>
              <a:effectLst/>
              <a:latin typeface="Corbel" panose="020B0503020204020204" pitchFamily="34" charset="0"/>
              <a:ea typeface="Times New Roman" panose="02020603050405020304" pitchFamily="18" charset="0"/>
            </a:rPr>
            <a:t> les partenaires publics</a:t>
          </a:r>
          <a:endParaRPr lang="fr-FR" sz="1200">
            <a:effectLst/>
            <a:latin typeface="Times New Roman" panose="02020603050405020304" pitchFamily="18" charset="0"/>
            <a:ea typeface="Times New Roman" panose="02020603050405020304" pitchFamily="18" charset="0"/>
          </a:endParaRPr>
        </a:p>
      </cdr:txBody>
    </cdr:sp>
  </cdr:relSizeAnchor>
</c:userShapes>
</file>

<file path=word/drawings/drawing26.xml><?xml version="1.0" encoding="utf-8"?>
<c:userShapes xmlns:c="http://schemas.openxmlformats.org/drawingml/2006/chart">
  <cdr:relSizeAnchor xmlns:cdr="http://schemas.openxmlformats.org/drawingml/2006/chartDrawing">
    <cdr:from>
      <cdr:x>0</cdr:x>
      <cdr:y>0.90259</cdr:y>
    </cdr:from>
    <cdr:to>
      <cdr:x>1</cdr:x>
      <cdr:y>1</cdr:y>
    </cdr:to>
    <cdr:sp macro="" textlink="">
      <cdr:nvSpPr>
        <cdr:cNvPr id="2" name="Zone de texte 1">
          <a:extLst xmlns:a="http://schemas.openxmlformats.org/drawingml/2006/main">
            <a:ext uri="{FF2B5EF4-FFF2-40B4-BE49-F238E27FC236}">
              <a16:creationId xmlns:a16="http://schemas.microsoft.com/office/drawing/2014/main" id="{ABA2F3AD-25B4-4CD7-BD1E-0F313A5635D6}"/>
            </a:ext>
          </a:extLst>
        </cdr:cNvPr>
        <cdr:cNvSpPr txBox="1"/>
      </cdr:nvSpPr>
      <cdr:spPr>
        <a:xfrm xmlns:a="http://schemas.openxmlformats.org/drawingml/2006/main">
          <a:off x="0" y="2067340"/>
          <a:ext cx="4165600" cy="2231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800">
              <a:solidFill>
                <a:srgbClr val="595959"/>
              </a:solidFill>
            </a:rPr>
            <a:t>Chiffres issus du</a:t>
          </a:r>
          <a:r>
            <a:rPr lang="fr-FR" sz="800" baseline="0">
              <a:solidFill>
                <a:srgbClr val="595959"/>
              </a:solidFill>
            </a:rPr>
            <a:t> Baromètre Associatif - Traitement réalisé par les MDA de Roubaix et Tourcoing</a:t>
          </a:r>
        </a:p>
        <a:p xmlns:a="http://schemas.openxmlformats.org/drawingml/2006/main">
          <a:endParaRPr lang="fr-FR" sz="800">
            <a:solidFill>
              <a:srgbClr val="595959"/>
            </a:solidFill>
          </a:endParaRPr>
        </a:p>
        <a:p xmlns:a="http://schemas.openxmlformats.org/drawingml/2006/main">
          <a:endParaRPr lang="fr-FR" sz="800">
            <a:solidFill>
              <a:srgbClr val="595959"/>
            </a:solidFill>
          </a:endParaRPr>
        </a:p>
      </cdr:txBody>
    </cdr:sp>
  </cdr:relSizeAnchor>
  <cdr:relSizeAnchor xmlns:cdr="http://schemas.openxmlformats.org/drawingml/2006/chartDrawing">
    <cdr:from>
      <cdr:x>0</cdr:x>
      <cdr:y>0.01477</cdr:y>
    </cdr:from>
    <cdr:to>
      <cdr:x>1</cdr:x>
      <cdr:y>0.10897</cdr:y>
    </cdr:to>
    <cdr:sp macro="" textlink="">
      <cdr:nvSpPr>
        <cdr:cNvPr id="3" name="Zone de texte 1">
          <a:extLst xmlns:a="http://schemas.openxmlformats.org/drawingml/2006/main">
            <a:ext uri="{FF2B5EF4-FFF2-40B4-BE49-F238E27FC236}">
              <a16:creationId xmlns:a16="http://schemas.microsoft.com/office/drawing/2014/main" id="{0F808CDF-970D-4B37-80A8-84F4C73507DC}"/>
            </a:ext>
          </a:extLst>
        </cdr:cNvPr>
        <cdr:cNvSpPr txBox="1"/>
      </cdr:nvSpPr>
      <cdr:spPr>
        <a:xfrm xmlns:a="http://schemas.openxmlformats.org/drawingml/2006/main">
          <a:off x="0" y="33824"/>
          <a:ext cx="4165600" cy="215765"/>
        </a:xfrm>
        <a:prstGeom xmlns:a="http://schemas.openxmlformats.org/drawingml/2006/main" prst="rect">
          <a:avLst/>
        </a:prstGeom>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fr-FR" sz="900" b="1">
              <a:solidFill>
                <a:srgbClr val="404040"/>
              </a:solidFill>
              <a:effectLst/>
              <a:latin typeface="Corbel" panose="020B0503020204020204" pitchFamily="34" charset="0"/>
              <a:ea typeface="Times New Roman" panose="02020603050405020304" pitchFamily="18" charset="0"/>
            </a:rPr>
            <a:t>La fréquence</a:t>
          </a:r>
          <a:r>
            <a:rPr lang="fr-FR" sz="900" b="1" baseline="0">
              <a:solidFill>
                <a:srgbClr val="404040"/>
              </a:solidFill>
              <a:effectLst/>
              <a:latin typeface="Corbel" panose="020B0503020204020204" pitchFamily="34" charset="0"/>
              <a:ea typeface="Times New Roman" panose="02020603050405020304" pitchFamily="18" charset="0"/>
            </a:rPr>
            <a:t> des liens avec les partenaires publics</a:t>
          </a:r>
          <a:endParaRPr lang="fr-FR" sz="1200">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0.87616</cdr:y>
    </cdr:from>
    <cdr:to>
      <cdr:x>0.97587</cdr:x>
      <cdr:y>0.99426</cdr:y>
    </cdr:to>
    <cdr:sp macro="" textlink="">
      <cdr:nvSpPr>
        <cdr:cNvPr id="2" name="Zone de texte 1"/>
        <cdr:cNvSpPr txBox="1"/>
      </cdr:nvSpPr>
      <cdr:spPr>
        <a:xfrm xmlns:a="http://schemas.openxmlformats.org/drawingml/2006/main">
          <a:off x="0" y="1745862"/>
          <a:ext cx="4303660" cy="2353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fichier INSEE CLAP 2014 - Traitement réalisé par les MDA de Roubaix &amp; Tourcoing</a:t>
          </a:r>
          <a:endParaRPr lang="fr-FR" sz="750">
            <a:solidFill>
              <a:srgbClr val="595959"/>
            </a:solidFill>
            <a:latin typeface="Corbel" panose="020B0503020204020204" pitchFamily="34" charset="0"/>
          </a:endParaRPr>
        </a:p>
      </cdr:txBody>
    </cdr:sp>
  </cdr:relSizeAnchor>
  <cdr:relSizeAnchor xmlns:cdr="http://schemas.openxmlformats.org/drawingml/2006/chartDrawing">
    <cdr:from>
      <cdr:x>0.02596</cdr:x>
      <cdr:y>0</cdr:y>
    </cdr:from>
    <cdr:to>
      <cdr:x>1</cdr:x>
      <cdr:y>0.17854</cdr:y>
    </cdr:to>
    <cdr:sp macro="" textlink="">
      <cdr:nvSpPr>
        <cdr:cNvPr id="3" name="Zone de texte 1"/>
        <cdr:cNvSpPr txBox="1"/>
      </cdr:nvSpPr>
      <cdr:spPr>
        <a:xfrm xmlns:a="http://schemas.openxmlformats.org/drawingml/2006/main">
          <a:off x="114471" y="-2764465"/>
          <a:ext cx="4295604" cy="3663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rgbClr val="595959"/>
              </a:solidFill>
              <a:latin typeface="Corbel" panose="020B0503020204020204" pitchFamily="34" charset="0"/>
            </a:rPr>
            <a:t>Associations</a:t>
          </a:r>
          <a:r>
            <a:rPr lang="fr-FR" sz="900" b="1" baseline="0">
              <a:solidFill>
                <a:srgbClr val="595959"/>
              </a:solidFill>
              <a:latin typeface="Corbel" panose="020B0503020204020204" pitchFamily="34" charset="0"/>
            </a:rPr>
            <a:t> employeuses Tourquennoises selon le nombre de salariés -</a:t>
          </a:r>
        </a:p>
        <a:p xmlns:a="http://schemas.openxmlformats.org/drawingml/2006/main">
          <a:pPr algn="ctr"/>
          <a:r>
            <a:rPr lang="fr-FR" sz="900" b="1" baseline="0">
              <a:solidFill>
                <a:srgbClr val="595959"/>
              </a:solidFill>
              <a:latin typeface="Corbel" panose="020B0503020204020204" pitchFamily="34" charset="0"/>
            </a:rPr>
            <a:t>comparaison avec le secteur associatif employeur de la métropole Lilloise</a:t>
          </a:r>
          <a:endParaRPr lang="fr-FR" sz="900" b="1">
            <a:solidFill>
              <a:srgbClr val="595959"/>
            </a:solidFill>
            <a:latin typeface="Corbel" panose="020B0503020204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0.87496</cdr:y>
    </cdr:from>
    <cdr:to>
      <cdr:x>0.97587</cdr:x>
      <cdr:y>1</cdr:y>
    </cdr:to>
    <cdr:sp macro="" textlink="">
      <cdr:nvSpPr>
        <cdr:cNvPr id="2" name="Zone de texte 1"/>
        <cdr:cNvSpPr txBox="1"/>
      </cdr:nvSpPr>
      <cdr:spPr>
        <a:xfrm xmlns:a="http://schemas.openxmlformats.org/drawingml/2006/main">
          <a:off x="0" y="1629015"/>
          <a:ext cx="4295604" cy="232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rgbClr val="595959"/>
              </a:solidFill>
              <a:latin typeface="Corbel" panose="020B0503020204020204" pitchFamily="34" charset="0"/>
            </a:rPr>
            <a:t>Chiffres issus du</a:t>
          </a:r>
          <a:r>
            <a:rPr lang="fr-FR" sz="750" baseline="0">
              <a:solidFill>
                <a:srgbClr val="595959"/>
              </a:solidFill>
              <a:latin typeface="Corbel" panose="020B0503020204020204" pitchFamily="34" charset="0"/>
            </a:rPr>
            <a:t> fichier INSEE CLAP 2014 - Traitement réalisé par les MDA de Roubaix &amp; Tourcoing</a:t>
          </a:r>
          <a:endParaRPr lang="fr-FR" sz="750">
            <a:solidFill>
              <a:srgbClr val="595959"/>
            </a:solidFill>
            <a:latin typeface="Corbel" panose="020B0503020204020204" pitchFamily="34" charset="0"/>
          </a:endParaRPr>
        </a:p>
      </cdr:txBody>
    </cdr:sp>
  </cdr:relSizeAnchor>
  <cdr:relSizeAnchor xmlns:cdr="http://schemas.openxmlformats.org/drawingml/2006/chartDrawing">
    <cdr:from>
      <cdr:x>0</cdr:x>
      <cdr:y>5.15484E-7</cdr:y>
    </cdr:from>
    <cdr:to>
      <cdr:x>0.97587</cdr:x>
      <cdr:y>0.18883</cdr:y>
    </cdr:to>
    <cdr:sp macro="" textlink="">
      <cdr:nvSpPr>
        <cdr:cNvPr id="3" name="Zone de texte 1"/>
        <cdr:cNvSpPr txBox="1"/>
      </cdr:nvSpPr>
      <cdr:spPr>
        <a:xfrm xmlns:a="http://schemas.openxmlformats.org/drawingml/2006/main">
          <a:off x="0" y="1"/>
          <a:ext cx="4295604" cy="3663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rgbClr val="595959"/>
              </a:solidFill>
              <a:latin typeface="Corbel" panose="020B0503020204020204" pitchFamily="34" charset="0"/>
            </a:rPr>
            <a:t>Associations</a:t>
          </a:r>
          <a:r>
            <a:rPr lang="fr-FR" sz="900" b="1" baseline="0">
              <a:solidFill>
                <a:srgbClr val="595959"/>
              </a:solidFill>
              <a:latin typeface="Corbel" panose="020B0503020204020204" pitchFamily="34" charset="0"/>
            </a:rPr>
            <a:t> employeuses Tourquennoises selon le nombre de salariés -</a:t>
          </a:r>
        </a:p>
        <a:p xmlns:a="http://schemas.openxmlformats.org/drawingml/2006/main">
          <a:pPr algn="ctr"/>
          <a:r>
            <a:rPr lang="fr-FR" sz="900" b="1" baseline="0">
              <a:solidFill>
                <a:srgbClr val="595959"/>
              </a:solidFill>
              <a:latin typeface="Corbel" panose="020B0503020204020204" pitchFamily="34" charset="0"/>
            </a:rPr>
            <a:t>comparaison avec l'ensemble du secteur privé</a:t>
          </a:r>
          <a:endParaRPr lang="fr-FR" sz="900" b="1">
            <a:solidFill>
              <a:srgbClr val="595959"/>
            </a:solidFill>
            <a:latin typeface="Corbel" panose="020B0503020204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0.84375</cdr:y>
    </cdr:from>
    <cdr:to>
      <cdr:x>1</cdr:x>
      <cdr:y>1</cdr:y>
    </cdr:to>
    <cdr:sp macro="" textlink="">
      <cdr:nvSpPr>
        <cdr:cNvPr id="2" name="ZoneTexte 1"/>
        <cdr:cNvSpPr txBox="1"/>
      </cdr:nvSpPr>
      <cdr:spPr>
        <a:xfrm xmlns:a="http://schemas.openxmlformats.org/drawingml/2006/main">
          <a:off x="0" y="1028698"/>
          <a:ext cx="6743700" cy="190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a:solidFill>
                <a:schemeClr val="tx1">
                  <a:lumMod val="75000"/>
                  <a:lumOff val="25000"/>
                </a:schemeClr>
              </a:solidFill>
            </a:rPr>
            <a:t>Chiffres</a:t>
          </a:r>
          <a:r>
            <a:rPr lang="fr-FR" sz="800" baseline="0">
              <a:solidFill>
                <a:schemeClr val="tx1">
                  <a:lumMod val="75000"/>
                  <a:lumOff val="25000"/>
                </a:schemeClr>
              </a:solidFill>
            </a:rPr>
            <a:t> issus du </a:t>
          </a:r>
          <a:r>
            <a:rPr lang="fr-FR" sz="800">
              <a:solidFill>
                <a:schemeClr val="tx1">
                  <a:lumMod val="75000"/>
                  <a:lumOff val="25000"/>
                </a:schemeClr>
              </a:solidFill>
            </a:rPr>
            <a:t>fichier</a:t>
          </a:r>
          <a:r>
            <a:rPr lang="fr-FR" sz="800" baseline="0">
              <a:solidFill>
                <a:schemeClr val="tx1">
                  <a:lumMod val="75000"/>
                  <a:lumOff val="25000"/>
                </a:schemeClr>
              </a:solidFill>
            </a:rPr>
            <a:t> INSEE - DADS 2013 - Traitement réalisé par les MDA de Roubaix et de Tourcoing</a:t>
          </a:r>
          <a:endParaRPr lang="fr-FR" sz="800">
            <a:solidFill>
              <a:schemeClr val="tx1">
                <a:lumMod val="75000"/>
                <a:lumOff val="25000"/>
              </a:schemeClr>
            </a:solidFill>
          </a:endParaRPr>
        </a:p>
      </cdr:txBody>
    </cdr:sp>
  </cdr:relSizeAnchor>
  <cdr:relSizeAnchor xmlns:cdr="http://schemas.openxmlformats.org/drawingml/2006/chartDrawing">
    <cdr:from>
      <cdr:x>0</cdr:x>
      <cdr:y>0.06762</cdr:y>
    </cdr:from>
    <cdr:to>
      <cdr:x>1</cdr:x>
      <cdr:y>0.262</cdr:y>
    </cdr:to>
    <cdr:sp macro="" textlink="">
      <cdr:nvSpPr>
        <cdr:cNvPr id="3" name="ZoneTexte 1"/>
        <cdr:cNvSpPr txBox="1"/>
      </cdr:nvSpPr>
      <cdr:spPr>
        <a:xfrm xmlns:a="http://schemas.openxmlformats.org/drawingml/2006/main">
          <a:off x="0" y="83601"/>
          <a:ext cx="4410075" cy="240318"/>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chemeClr val="tx1">
                  <a:lumMod val="75000"/>
                  <a:lumOff val="25000"/>
                </a:schemeClr>
              </a:solidFill>
              <a:latin typeface="Corbel" panose="020B0503020204020204" pitchFamily="34" charset="0"/>
            </a:rPr>
            <a:t>Durée hebdomadaire</a:t>
          </a:r>
          <a:r>
            <a:rPr lang="fr-FR" sz="900" b="1" baseline="0">
              <a:solidFill>
                <a:schemeClr val="tx1">
                  <a:lumMod val="75000"/>
                  <a:lumOff val="25000"/>
                </a:schemeClr>
              </a:solidFill>
              <a:latin typeface="Corbel" panose="020B0503020204020204" pitchFamily="34" charset="0"/>
            </a:rPr>
            <a:t> de travail des salariés associatifs Tourquennois - </a:t>
          </a:r>
        </a:p>
        <a:p xmlns:a="http://schemas.openxmlformats.org/drawingml/2006/main">
          <a:pPr algn="ctr"/>
          <a:r>
            <a:rPr lang="fr-FR" sz="900" b="1" baseline="0">
              <a:solidFill>
                <a:schemeClr val="tx1">
                  <a:lumMod val="75000"/>
                  <a:lumOff val="25000"/>
                </a:schemeClr>
              </a:solidFill>
              <a:latin typeface="Corbel" panose="020B0503020204020204" pitchFamily="34" charset="0"/>
            </a:rPr>
            <a:t>comparaison avec l'ensemble du secteur privé</a:t>
          </a:r>
          <a:endParaRPr lang="fr-FR" sz="900" b="1">
            <a:solidFill>
              <a:schemeClr val="tx1">
                <a:lumMod val="75000"/>
                <a:lumOff val="25000"/>
              </a:schemeClr>
            </a:solidFill>
            <a:latin typeface="Corbel" panose="020B0503020204020204" pitchFamily="34" charset="0"/>
          </a:endParaRPr>
        </a:p>
      </cdr:txBody>
    </cdr:sp>
  </cdr:relSizeAnchor>
  <cdr:relSizeAnchor xmlns:cdr="http://schemas.openxmlformats.org/drawingml/2006/chartDrawing">
    <cdr:from>
      <cdr:x>0</cdr:x>
      <cdr:y>0.28756</cdr:y>
    </cdr:from>
    <cdr:to>
      <cdr:x>1</cdr:x>
      <cdr:y>0.40001</cdr:y>
    </cdr:to>
    <cdr:sp macro="" textlink="">
      <cdr:nvSpPr>
        <cdr:cNvPr id="4" name="ZoneTexte 1"/>
        <cdr:cNvSpPr txBox="1"/>
      </cdr:nvSpPr>
      <cdr:spPr>
        <a:xfrm xmlns:a="http://schemas.openxmlformats.org/drawingml/2006/main">
          <a:off x="0" y="355527"/>
          <a:ext cx="4410075" cy="139027"/>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Ensemble du secteur</a:t>
          </a:r>
          <a:r>
            <a:rPr lang="fr-FR" sz="800" b="1" baseline="0">
              <a:solidFill>
                <a:schemeClr val="tx1"/>
              </a:solidFill>
              <a:latin typeface="Corbel" panose="020B0503020204020204" pitchFamily="34" charset="0"/>
            </a:rPr>
            <a:t> privé</a:t>
          </a:r>
          <a:endParaRPr lang="fr-FR" sz="800" b="1">
            <a:solidFill>
              <a:schemeClr val="tx1"/>
            </a:solidFill>
            <a:latin typeface="Corbel" panose="020B0503020204020204" pitchFamily="34" charset="0"/>
          </a:endParaRPr>
        </a:p>
      </cdr:txBody>
    </cdr:sp>
  </cdr:relSizeAnchor>
  <cdr:relSizeAnchor xmlns:cdr="http://schemas.openxmlformats.org/drawingml/2006/chartDrawing">
    <cdr:from>
      <cdr:x>0</cdr:x>
      <cdr:y>0.4964</cdr:y>
    </cdr:from>
    <cdr:to>
      <cdr:x>1</cdr:x>
      <cdr:y>0.647</cdr:y>
    </cdr:to>
    <cdr:sp macro="" textlink="">
      <cdr:nvSpPr>
        <cdr:cNvPr id="5" name="ZoneTexte 1"/>
        <cdr:cNvSpPr txBox="1"/>
      </cdr:nvSpPr>
      <cdr:spPr>
        <a:xfrm xmlns:a="http://schemas.openxmlformats.org/drawingml/2006/main">
          <a:off x="0" y="613726"/>
          <a:ext cx="4410075" cy="186193"/>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Associations employeuses</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0.84375</cdr:y>
    </cdr:from>
    <cdr:to>
      <cdr:x>1</cdr:x>
      <cdr:y>1</cdr:y>
    </cdr:to>
    <cdr:sp macro="" textlink="">
      <cdr:nvSpPr>
        <cdr:cNvPr id="2" name="ZoneTexte 1"/>
        <cdr:cNvSpPr txBox="1"/>
      </cdr:nvSpPr>
      <cdr:spPr>
        <a:xfrm xmlns:a="http://schemas.openxmlformats.org/drawingml/2006/main">
          <a:off x="0" y="1028698"/>
          <a:ext cx="6743700" cy="190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750">
              <a:solidFill>
                <a:schemeClr val="tx1">
                  <a:lumMod val="75000"/>
                  <a:lumOff val="25000"/>
                </a:schemeClr>
              </a:solidFill>
              <a:latin typeface="Corbel" panose="020B0503020204020204" pitchFamily="34" charset="0"/>
            </a:rPr>
            <a:t>Chiffres</a:t>
          </a:r>
          <a:r>
            <a:rPr lang="fr-FR" sz="750" baseline="0">
              <a:solidFill>
                <a:schemeClr val="tx1">
                  <a:lumMod val="75000"/>
                  <a:lumOff val="25000"/>
                </a:schemeClr>
              </a:solidFill>
              <a:latin typeface="Corbel" panose="020B0503020204020204" pitchFamily="34" charset="0"/>
            </a:rPr>
            <a:t> issus du fichier INSEE - CLAP 2014 - Traitement réalisé par les MDA de Roubaix et de Tourcoing</a:t>
          </a:r>
          <a:endParaRPr lang="fr-FR" sz="750">
            <a:solidFill>
              <a:schemeClr val="tx1">
                <a:lumMod val="75000"/>
                <a:lumOff val="25000"/>
              </a:schemeClr>
            </a:solidFill>
            <a:latin typeface="Corbel" panose="020B0503020204020204" pitchFamily="34" charset="0"/>
          </a:endParaRPr>
        </a:p>
      </cdr:txBody>
    </cdr:sp>
  </cdr:relSizeAnchor>
  <cdr:relSizeAnchor xmlns:cdr="http://schemas.openxmlformats.org/drawingml/2006/chartDrawing">
    <cdr:from>
      <cdr:x>0</cdr:x>
      <cdr:y>0</cdr:y>
    </cdr:from>
    <cdr:to>
      <cdr:x>1</cdr:x>
      <cdr:y>0.20169</cdr:y>
    </cdr:to>
    <cdr:sp macro="" textlink="">
      <cdr:nvSpPr>
        <cdr:cNvPr id="3" name="Zone de texte 2"/>
        <cdr:cNvSpPr txBox="1"/>
      </cdr:nvSpPr>
      <cdr:spPr>
        <a:xfrm xmlns:a="http://schemas.openxmlformats.org/drawingml/2006/main">
          <a:off x="0" y="0"/>
          <a:ext cx="4410075" cy="3112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rtl="0" eaLnBrk="1" fontAlgn="auto" latinLnBrk="0" hangingPunct="1">
            <a:lnSpc>
              <a:spcPct val="100000"/>
            </a:lnSpc>
            <a:spcBef>
              <a:spcPts val="0"/>
            </a:spcBef>
            <a:spcAft>
              <a:spcPts val="0"/>
            </a:spcAft>
            <a:buClrTx/>
            <a:buSzTx/>
            <a:buFontTx/>
            <a:buNone/>
            <a:tabLst/>
            <a:defRPr/>
          </a:pPr>
          <a:r>
            <a:rPr lang="en-US" sz="900" b="1">
              <a:solidFill>
                <a:schemeClr val="tx1">
                  <a:lumMod val="75000"/>
                  <a:lumOff val="25000"/>
                </a:schemeClr>
              </a:solidFill>
              <a:latin typeface="Corbel" panose="020B0503020204020204" pitchFamily="34" charset="0"/>
            </a:rPr>
            <a:t>Effectifs salariés associatifs dans l'ensemble de l'emploi du secteur privé</a:t>
          </a:r>
        </a:p>
        <a:p xmlns:a="http://schemas.openxmlformats.org/drawingml/2006/main">
          <a:endParaRPr lang="fr-FR" sz="900" b="1">
            <a:solidFill>
              <a:schemeClr val="tx1">
                <a:lumMod val="75000"/>
                <a:lumOff val="25000"/>
              </a:schemeClr>
            </a:solidFill>
            <a:latin typeface="Corbel" panose="020B0503020204020204" pitchFamily="34" charset="0"/>
          </a:endParaRPr>
        </a:p>
      </cdr:txBody>
    </cdr:sp>
  </cdr:relSizeAnchor>
  <cdr:relSizeAnchor xmlns:cdr="http://schemas.openxmlformats.org/drawingml/2006/chartDrawing">
    <cdr:from>
      <cdr:x>0</cdr:x>
      <cdr:y>0.15432</cdr:y>
    </cdr:from>
    <cdr:to>
      <cdr:x>1</cdr:x>
      <cdr:y>0.32099</cdr:y>
    </cdr:to>
    <cdr:sp macro="" textlink="">
      <cdr:nvSpPr>
        <cdr:cNvPr id="4" name="ZoneTexte 1"/>
        <cdr:cNvSpPr txBox="1"/>
      </cdr:nvSpPr>
      <cdr:spPr>
        <a:xfrm xmlns:a="http://schemas.openxmlformats.org/drawingml/2006/main">
          <a:off x="0" y="238125"/>
          <a:ext cx="44100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Métropole Européenne</a:t>
          </a:r>
          <a:r>
            <a:rPr lang="fr-FR" sz="800" b="1" baseline="0">
              <a:solidFill>
                <a:schemeClr val="tx1"/>
              </a:solidFill>
              <a:latin typeface="Corbel" panose="020B0503020204020204" pitchFamily="34" charset="0"/>
            </a:rPr>
            <a:t> de Lille</a:t>
          </a:r>
          <a:endParaRPr lang="fr-FR" sz="800" b="1">
            <a:solidFill>
              <a:schemeClr val="tx1"/>
            </a:solidFill>
            <a:latin typeface="Corbel" panose="020B0503020204020204" pitchFamily="34" charset="0"/>
          </a:endParaRPr>
        </a:p>
      </cdr:txBody>
    </cdr:sp>
  </cdr:relSizeAnchor>
  <cdr:relSizeAnchor xmlns:cdr="http://schemas.openxmlformats.org/drawingml/2006/chartDrawing">
    <cdr:from>
      <cdr:x>0</cdr:x>
      <cdr:y>0.40947</cdr:y>
    </cdr:from>
    <cdr:to>
      <cdr:x>1</cdr:x>
      <cdr:y>0.57613</cdr:y>
    </cdr:to>
    <cdr:sp macro="" textlink="">
      <cdr:nvSpPr>
        <cdr:cNvPr id="5" name="ZoneTexte 1"/>
        <cdr:cNvSpPr txBox="1"/>
      </cdr:nvSpPr>
      <cdr:spPr>
        <a:xfrm xmlns:a="http://schemas.openxmlformats.org/drawingml/2006/main">
          <a:off x="-628650" y="631825"/>
          <a:ext cx="441007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Tourcoing</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0.84375</cdr:y>
    </cdr:from>
    <cdr:to>
      <cdr:x>1</cdr:x>
      <cdr:y>1</cdr:y>
    </cdr:to>
    <cdr:sp macro="" textlink="">
      <cdr:nvSpPr>
        <cdr:cNvPr id="2" name="ZoneTexte 1"/>
        <cdr:cNvSpPr txBox="1"/>
      </cdr:nvSpPr>
      <cdr:spPr>
        <a:xfrm xmlns:a="http://schemas.openxmlformats.org/drawingml/2006/main">
          <a:off x="0" y="1028698"/>
          <a:ext cx="6743700" cy="190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750">
              <a:solidFill>
                <a:schemeClr val="tx1">
                  <a:lumMod val="75000"/>
                  <a:lumOff val="25000"/>
                </a:schemeClr>
              </a:solidFill>
            </a:rPr>
            <a:t>Chiffres</a:t>
          </a:r>
          <a:r>
            <a:rPr lang="fr-FR" sz="750" baseline="0">
              <a:solidFill>
                <a:schemeClr val="tx1">
                  <a:lumMod val="75000"/>
                  <a:lumOff val="25000"/>
                </a:schemeClr>
              </a:solidFill>
            </a:rPr>
            <a:t> issus du </a:t>
          </a:r>
          <a:r>
            <a:rPr lang="fr-FR" sz="750">
              <a:solidFill>
                <a:schemeClr val="tx1">
                  <a:lumMod val="75000"/>
                  <a:lumOff val="25000"/>
                </a:schemeClr>
              </a:solidFill>
            </a:rPr>
            <a:t>fichier</a:t>
          </a:r>
          <a:r>
            <a:rPr lang="fr-FR" sz="750" baseline="0">
              <a:solidFill>
                <a:schemeClr val="tx1">
                  <a:lumMod val="75000"/>
                  <a:lumOff val="25000"/>
                </a:schemeClr>
              </a:solidFill>
            </a:rPr>
            <a:t> INSEE - DADS 2013 - Traitement réalisé par les MDA de Roubaix et de Tourcoing</a:t>
          </a:r>
          <a:endParaRPr lang="fr-FR" sz="750">
            <a:solidFill>
              <a:schemeClr val="tx1">
                <a:lumMod val="75000"/>
                <a:lumOff val="25000"/>
              </a:schemeClr>
            </a:solidFill>
          </a:endParaRPr>
        </a:p>
      </cdr:txBody>
    </cdr:sp>
  </cdr:relSizeAnchor>
  <cdr:relSizeAnchor xmlns:cdr="http://schemas.openxmlformats.org/drawingml/2006/chartDrawing">
    <cdr:from>
      <cdr:x>0</cdr:x>
      <cdr:y>0.01369</cdr:y>
    </cdr:from>
    <cdr:to>
      <cdr:x>1</cdr:x>
      <cdr:y>0.16406</cdr:y>
    </cdr:to>
    <cdr:sp macro="" textlink="">
      <cdr:nvSpPr>
        <cdr:cNvPr id="3" name="ZoneTexte 1"/>
        <cdr:cNvSpPr txBox="1"/>
      </cdr:nvSpPr>
      <cdr:spPr>
        <a:xfrm xmlns:a="http://schemas.openxmlformats.org/drawingml/2006/main">
          <a:off x="0" y="16690"/>
          <a:ext cx="4410075" cy="18333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lumMod val="75000"/>
                  <a:lumOff val="25000"/>
                </a:schemeClr>
              </a:solidFill>
              <a:latin typeface="Corbel" panose="020B0503020204020204" pitchFamily="34" charset="0"/>
            </a:rPr>
            <a:t>Age</a:t>
          </a:r>
          <a:r>
            <a:rPr lang="fr-FR" sz="800" b="1" baseline="0">
              <a:solidFill>
                <a:schemeClr val="tx1">
                  <a:lumMod val="75000"/>
                  <a:lumOff val="25000"/>
                </a:schemeClr>
              </a:solidFill>
              <a:latin typeface="Corbel" panose="020B0503020204020204" pitchFamily="34" charset="0"/>
            </a:rPr>
            <a:t> des salariés associatifs Tourquennois - comparaison avec l'ensemble du secteur privé</a:t>
          </a:r>
          <a:endParaRPr lang="fr-FR" sz="800" b="1">
            <a:solidFill>
              <a:schemeClr val="tx1">
                <a:lumMod val="75000"/>
                <a:lumOff val="25000"/>
              </a:schemeClr>
            </a:solidFill>
            <a:latin typeface="Corbel" panose="020B0503020204020204" pitchFamily="34" charset="0"/>
          </a:endParaRPr>
        </a:p>
      </cdr:txBody>
    </cdr:sp>
  </cdr:relSizeAnchor>
  <cdr:relSizeAnchor xmlns:cdr="http://schemas.openxmlformats.org/drawingml/2006/chartDrawing">
    <cdr:from>
      <cdr:x>0</cdr:x>
      <cdr:y>0.16955</cdr:y>
    </cdr:from>
    <cdr:to>
      <cdr:x>1</cdr:x>
      <cdr:y>0.282</cdr:y>
    </cdr:to>
    <cdr:sp macro="" textlink="">
      <cdr:nvSpPr>
        <cdr:cNvPr id="4" name="ZoneTexte 1"/>
        <cdr:cNvSpPr txBox="1"/>
      </cdr:nvSpPr>
      <cdr:spPr>
        <a:xfrm xmlns:a="http://schemas.openxmlformats.org/drawingml/2006/main">
          <a:off x="0" y="206715"/>
          <a:ext cx="4410075" cy="137099"/>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Ensemble du secteur</a:t>
          </a:r>
          <a:r>
            <a:rPr lang="fr-FR" sz="800" b="1" baseline="0">
              <a:solidFill>
                <a:schemeClr val="tx1"/>
              </a:solidFill>
              <a:latin typeface="Corbel" panose="020B0503020204020204" pitchFamily="34" charset="0"/>
            </a:rPr>
            <a:t> privé</a:t>
          </a:r>
          <a:endParaRPr lang="fr-FR" sz="800" b="1">
            <a:solidFill>
              <a:schemeClr val="tx1"/>
            </a:solidFill>
            <a:latin typeface="Corbel" panose="020B0503020204020204" pitchFamily="34" charset="0"/>
          </a:endParaRPr>
        </a:p>
      </cdr:txBody>
    </cdr:sp>
  </cdr:relSizeAnchor>
  <cdr:relSizeAnchor xmlns:cdr="http://schemas.openxmlformats.org/drawingml/2006/chartDrawing">
    <cdr:from>
      <cdr:x>0</cdr:x>
      <cdr:y>0.45651</cdr:y>
    </cdr:from>
    <cdr:to>
      <cdr:x>1</cdr:x>
      <cdr:y>0.60712</cdr:y>
    </cdr:to>
    <cdr:sp macro="" textlink="">
      <cdr:nvSpPr>
        <cdr:cNvPr id="5" name="ZoneTexte 1"/>
        <cdr:cNvSpPr txBox="1"/>
      </cdr:nvSpPr>
      <cdr:spPr>
        <a:xfrm xmlns:a="http://schemas.openxmlformats.org/drawingml/2006/main">
          <a:off x="0" y="556583"/>
          <a:ext cx="4410075" cy="18361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Associations employeuses</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0.88434</cdr:y>
    </cdr:from>
    <cdr:to>
      <cdr:x>1</cdr:x>
      <cdr:y>1</cdr:y>
    </cdr:to>
    <cdr:sp macro="" textlink="">
      <cdr:nvSpPr>
        <cdr:cNvPr id="2" name="ZoneTexte 1"/>
        <cdr:cNvSpPr txBox="1"/>
      </cdr:nvSpPr>
      <cdr:spPr>
        <a:xfrm xmlns:a="http://schemas.openxmlformats.org/drawingml/2006/main">
          <a:off x="0" y="1747838"/>
          <a:ext cx="4572000" cy="22860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fr-FR" sz="750">
              <a:solidFill>
                <a:schemeClr val="tx1">
                  <a:lumMod val="75000"/>
                  <a:lumOff val="25000"/>
                </a:schemeClr>
              </a:solidFill>
              <a:latin typeface="Corbel" panose="020B0503020204020204" pitchFamily="34" charset="0"/>
            </a:rPr>
            <a:t>Chiffres</a:t>
          </a:r>
          <a:r>
            <a:rPr lang="fr-FR" sz="750" baseline="0">
              <a:solidFill>
                <a:schemeClr val="tx1">
                  <a:lumMod val="75000"/>
                  <a:lumOff val="25000"/>
                </a:schemeClr>
              </a:solidFill>
              <a:latin typeface="Corbel" panose="020B0503020204020204" pitchFamily="34" charset="0"/>
            </a:rPr>
            <a:t> issus du fichier INSEE - DADS 2013 - Traitement réalisé par les MDA de Roubaix et de Tourcoing</a:t>
          </a:r>
          <a:endParaRPr lang="fr-FR" sz="750">
            <a:solidFill>
              <a:schemeClr val="tx1">
                <a:lumMod val="75000"/>
                <a:lumOff val="25000"/>
              </a:schemeClr>
            </a:solidFill>
            <a:latin typeface="Corbel" panose="020B0503020204020204" pitchFamily="34" charset="0"/>
          </a:endParaRPr>
        </a:p>
      </cdr:txBody>
    </cdr:sp>
  </cdr:relSizeAnchor>
  <cdr:relSizeAnchor xmlns:cdr="http://schemas.openxmlformats.org/drawingml/2006/chartDrawing">
    <cdr:from>
      <cdr:x>0</cdr:x>
      <cdr:y>0.0257</cdr:y>
    </cdr:from>
    <cdr:to>
      <cdr:x>1</cdr:x>
      <cdr:y>0.16978</cdr:y>
    </cdr:to>
    <cdr:sp macro="" textlink="">
      <cdr:nvSpPr>
        <cdr:cNvPr id="3" name="ZoneTexte 1"/>
        <cdr:cNvSpPr txBox="1"/>
      </cdr:nvSpPr>
      <cdr:spPr>
        <a:xfrm xmlns:a="http://schemas.openxmlformats.org/drawingml/2006/main">
          <a:off x="0" y="33162"/>
          <a:ext cx="4410075" cy="185914"/>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lumMod val="75000"/>
                  <a:lumOff val="25000"/>
                </a:schemeClr>
              </a:solidFill>
              <a:latin typeface="Corbel" panose="020B0503020204020204" pitchFamily="34" charset="0"/>
            </a:rPr>
            <a:t>Genre</a:t>
          </a:r>
          <a:r>
            <a:rPr lang="fr-FR" sz="800" b="1" baseline="0">
              <a:solidFill>
                <a:schemeClr val="tx1">
                  <a:lumMod val="75000"/>
                  <a:lumOff val="25000"/>
                </a:schemeClr>
              </a:solidFill>
              <a:latin typeface="Corbel" panose="020B0503020204020204" pitchFamily="34" charset="0"/>
            </a:rPr>
            <a:t> des salariés associatifs Tourquennois - comparaison avec l'ensemble du secteur privé</a:t>
          </a:r>
          <a:endParaRPr lang="fr-FR" sz="800" b="1">
            <a:solidFill>
              <a:schemeClr val="tx1">
                <a:lumMod val="75000"/>
                <a:lumOff val="25000"/>
              </a:schemeClr>
            </a:solidFill>
            <a:latin typeface="Corbel" panose="020B0503020204020204" pitchFamily="34" charset="0"/>
          </a:endParaRPr>
        </a:p>
      </cdr:txBody>
    </cdr:sp>
  </cdr:relSizeAnchor>
  <cdr:relSizeAnchor xmlns:cdr="http://schemas.openxmlformats.org/drawingml/2006/chartDrawing">
    <cdr:from>
      <cdr:x>0</cdr:x>
      <cdr:y>0.19913</cdr:y>
    </cdr:from>
    <cdr:to>
      <cdr:x>1</cdr:x>
      <cdr:y>0.29953</cdr:y>
    </cdr:to>
    <cdr:sp macro="" textlink="">
      <cdr:nvSpPr>
        <cdr:cNvPr id="4" name="ZoneTexte 1"/>
        <cdr:cNvSpPr txBox="1"/>
      </cdr:nvSpPr>
      <cdr:spPr>
        <a:xfrm xmlns:a="http://schemas.openxmlformats.org/drawingml/2006/main">
          <a:off x="0" y="256938"/>
          <a:ext cx="4410075" cy="129548"/>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Ensemble du secteur</a:t>
          </a:r>
          <a:r>
            <a:rPr lang="fr-FR" sz="800" b="1" baseline="0">
              <a:solidFill>
                <a:schemeClr val="tx1"/>
              </a:solidFill>
              <a:latin typeface="Corbel" panose="020B0503020204020204" pitchFamily="34" charset="0"/>
            </a:rPr>
            <a:t> privé</a:t>
          </a:r>
          <a:endParaRPr lang="fr-FR" sz="800" b="1">
            <a:solidFill>
              <a:schemeClr val="tx1"/>
            </a:solidFill>
            <a:latin typeface="Corbel" panose="020B0503020204020204" pitchFamily="34" charset="0"/>
          </a:endParaRPr>
        </a:p>
      </cdr:txBody>
    </cdr:sp>
  </cdr:relSizeAnchor>
  <cdr:relSizeAnchor xmlns:cdr="http://schemas.openxmlformats.org/drawingml/2006/chartDrawing">
    <cdr:from>
      <cdr:x>0</cdr:x>
      <cdr:y>0.45869</cdr:y>
    </cdr:from>
    <cdr:to>
      <cdr:x>1</cdr:x>
      <cdr:y>0.55909</cdr:y>
    </cdr:to>
    <cdr:sp macro="" textlink="">
      <cdr:nvSpPr>
        <cdr:cNvPr id="5" name="ZoneTexte 1"/>
        <cdr:cNvSpPr txBox="1"/>
      </cdr:nvSpPr>
      <cdr:spPr>
        <a:xfrm xmlns:a="http://schemas.openxmlformats.org/drawingml/2006/main">
          <a:off x="0" y="591856"/>
          <a:ext cx="4410075" cy="129548"/>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800" b="1">
              <a:solidFill>
                <a:schemeClr val="tx1"/>
              </a:solidFill>
              <a:latin typeface="Corbel" panose="020B0503020204020204" pitchFamily="34" charset="0"/>
            </a:rPr>
            <a:t>Associations employeuses</a:t>
          </a:r>
        </a:p>
      </cdr:txBody>
    </cdr:sp>
  </cdr:relSizeAnchor>
</c:userShapes>
</file>

<file path=word/drawings/drawing9.xml><?xml version="1.0" encoding="utf-8"?>
<c:userShapes xmlns:c="http://schemas.openxmlformats.org/drawingml/2006/chart">
  <cdr:relSizeAnchor xmlns:cdr="http://schemas.openxmlformats.org/drawingml/2006/chartDrawing">
    <cdr:from>
      <cdr:x>0.00521</cdr:x>
      <cdr:y>0.81743</cdr:y>
    </cdr:from>
    <cdr:to>
      <cdr:x>1</cdr:x>
      <cdr:y>1</cdr:y>
    </cdr:to>
    <cdr:sp macro="" textlink="">
      <cdr:nvSpPr>
        <cdr:cNvPr id="2" name="Zone de texte 1"/>
        <cdr:cNvSpPr txBox="1"/>
      </cdr:nvSpPr>
      <cdr:spPr>
        <a:xfrm xmlns:a="http://schemas.openxmlformats.org/drawingml/2006/main">
          <a:off x="22371" y="1268083"/>
          <a:ext cx="4271499" cy="2832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750">
              <a:solidFill>
                <a:schemeClr val="tx1">
                  <a:lumMod val="75000"/>
                  <a:lumOff val="25000"/>
                </a:schemeClr>
              </a:solidFill>
              <a:effectLst/>
              <a:latin typeface="Corbel" panose="020B0503020204020204" pitchFamily="34" charset="0"/>
              <a:ea typeface="+mn-ea"/>
              <a:cs typeface="+mn-cs"/>
            </a:rPr>
            <a:t>Chiffres issus du</a:t>
          </a:r>
          <a:r>
            <a:rPr lang="fr-FR" sz="750" baseline="0">
              <a:solidFill>
                <a:schemeClr val="tx1">
                  <a:lumMod val="75000"/>
                  <a:lumOff val="25000"/>
                </a:schemeClr>
              </a:solidFill>
              <a:effectLst/>
              <a:latin typeface="Corbel" panose="020B0503020204020204" pitchFamily="34" charset="0"/>
              <a:ea typeface="+mn-ea"/>
              <a:cs typeface="+mn-cs"/>
            </a:rPr>
            <a:t> Baromètre Associatif - Traitement réalisé par les MDA de Roubaix et Tourcoing</a:t>
          </a:r>
          <a:endParaRPr lang="fr-FR" sz="750">
            <a:solidFill>
              <a:schemeClr val="tx1">
                <a:lumMod val="75000"/>
                <a:lumOff val="25000"/>
              </a:schemeClr>
            </a:solidFill>
            <a:effectLst/>
            <a:latin typeface="Corbel" panose="020B0503020204020204" pitchFamily="34" charset="0"/>
          </a:endParaRPr>
        </a:p>
        <a:p xmlns:a="http://schemas.openxmlformats.org/drawingml/2006/main">
          <a:r>
            <a:rPr lang="fr-FR" sz="750">
              <a:solidFill>
                <a:schemeClr val="tx1">
                  <a:lumMod val="75000"/>
                  <a:lumOff val="25000"/>
                </a:schemeClr>
              </a:solidFill>
              <a:effectLst/>
              <a:latin typeface="Corbel" panose="020B0503020204020204" pitchFamily="34" charset="0"/>
              <a:ea typeface="+mn-ea"/>
              <a:cs typeface="+mn-cs"/>
            </a:rPr>
            <a:t>Interrogés: 106 / Répondants: 106 / Réponses 106 </a:t>
          </a:r>
          <a:endParaRPr lang="fr-FR" sz="750">
            <a:solidFill>
              <a:schemeClr val="tx1">
                <a:lumMod val="75000"/>
                <a:lumOff val="25000"/>
              </a:schemeClr>
            </a:solidFill>
            <a:effectLst/>
            <a:latin typeface="Corbel" panose="020B0503020204020204" pitchFamily="34" charset="0"/>
          </a:endParaRPr>
        </a:p>
      </cdr:txBody>
    </cdr:sp>
  </cdr:relSizeAnchor>
  <cdr:relSizeAnchor xmlns:cdr="http://schemas.openxmlformats.org/drawingml/2006/chartDrawing">
    <cdr:from>
      <cdr:x>0.02134</cdr:x>
      <cdr:y>0</cdr:y>
    </cdr:from>
    <cdr:to>
      <cdr:x>0.99926</cdr:x>
      <cdr:y>0.20575</cdr:y>
    </cdr:to>
    <cdr:sp macro="" textlink="">
      <cdr:nvSpPr>
        <cdr:cNvPr id="3" name="Zone de texte 1"/>
        <cdr:cNvSpPr txBox="1"/>
      </cdr:nvSpPr>
      <cdr:spPr>
        <a:xfrm xmlns:a="http://schemas.openxmlformats.org/drawingml/2006/main">
          <a:off x="91638" y="-1578634"/>
          <a:ext cx="4199045" cy="3191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r-FR" sz="900" b="1">
              <a:solidFill>
                <a:schemeClr val="tx1">
                  <a:lumMod val="75000"/>
                  <a:lumOff val="25000"/>
                </a:schemeClr>
              </a:solidFill>
              <a:effectLst/>
              <a:latin typeface="Corbel" panose="020B0503020204020204" pitchFamily="34" charset="0"/>
              <a:ea typeface="+mn-ea"/>
              <a:cs typeface="+mn-cs"/>
            </a:rPr>
            <a:t>Bénévolat</a:t>
          </a:r>
          <a:r>
            <a:rPr lang="fr-FR" sz="900" b="1" baseline="0">
              <a:solidFill>
                <a:schemeClr val="tx1">
                  <a:lumMod val="75000"/>
                  <a:lumOff val="25000"/>
                </a:schemeClr>
              </a:solidFill>
              <a:effectLst/>
              <a:latin typeface="Corbel" panose="020B0503020204020204" pitchFamily="34" charset="0"/>
              <a:ea typeface="+mn-ea"/>
              <a:cs typeface="+mn-cs"/>
            </a:rPr>
            <a:t> parmi les associations répondantes</a:t>
          </a:r>
          <a:endParaRPr lang="fr-FR" sz="900" b="1">
            <a:solidFill>
              <a:schemeClr val="tx1">
                <a:lumMod val="75000"/>
                <a:lumOff val="25000"/>
              </a:schemeClr>
            </a:solidFill>
            <a:effectLst/>
            <a:latin typeface="Corbel" panose="020B0503020204020204" pitchFamily="34"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E88A-E4E9-47BC-B4D2-37B7CBBF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5440</TotalTime>
  <Pages>12</Pages>
  <Words>15</Words>
  <Characters>83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Lauwers</dc:creator>
  <cp:keywords/>
  <dc:description/>
  <cp:lastModifiedBy>adrien delplace</cp:lastModifiedBy>
  <cp:revision>24</cp:revision>
  <cp:lastPrinted>2017-01-27T16:01:00Z</cp:lastPrinted>
  <dcterms:created xsi:type="dcterms:W3CDTF">2017-02-01T12:16:00Z</dcterms:created>
  <dcterms:modified xsi:type="dcterms:W3CDTF">2017-02-17T09:23:00Z</dcterms:modified>
</cp:coreProperties>
</file>