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DB" w:rsidRPr="003260DB" w:rsidRDefault="003260DB" w:rsidP="003260DB">
      <w:pPr>
        <w:spacing w:line="360" w:lineRule="auto"/>
        <w:rPr>
          <w:rFonts w:ascii="Arial" w:hAnsi="Arial" w:cs="Arial"/>
          <w:color w:val="FF0000"/>
          <w:sz w:val="28"/>
          <w:szCs w:val="28"/>
          <w:u w:val="double"/>
          <w:shd w:val="clear" w:color="auto" w:fill="FFFFFF"/>
        </w:rPr>
      </w:pPr>
      <w:r w:rsidRPr="003260DB">
        <w:rPr>
          <w:rFonts w:ascii="Arial" w:hAnsi="Arial" w:cs="Arial"/>
          <w:color w:val="FF0000"/>
          <w:sz w:val="28"/>
          <w:szCs w:val="28"/>
          <w:u w:val="double"/>
          <w:shd w:val="clear" w:color="auto" w:fill="FFFFFF"/>
        </w:rPr>
        <w:t>Plan :</w:t>
      </w:r>
    </w:p>
    <w:p w:rsidR="00973A87" w:rsidRPr="003260DB" w:rsidRDefault="00A94146" w:rsidP="003260DB">
      <w:pPr>
        <w:pStyle w:val="Paragraphedeliste"/>
        <w:numPr>
          <w:ilvl w:val="0"/>
          <w:numId w:val="3"/>
        </w:numPr>
        <w:spacing w:line="360" w:lineRule="auto"/>
        <w:rPr>
          <w:rFonts w:ascii="Arial" w:hAnsi="Arial" w:cs="Arial"/>
          <w:color w:val="000000"/>
          <w:sz w:val="28"/>
          <w:szCs w:val="28"/>
          <w:shd w:val="clear" w:color="auto" w:fill="FFFFFF"/>
        </w:rPr>
      </w:pPr>
      <w:r w:rsidRPr="003260DB">
        <w:rPr>
          <w:rFonts w:ascii="Arial" w:hAnsi="Arial" w:cs="Arial"/>
          <w:color w:val="000000"/>
          <w:sz w:val="28"/>
          <w:szCs w:val="28"/>
          <w:shd w:val="clear" w:color="auto" w:fill="FFFFFF"/>
        </w:rPr>
        <w:t xml:space="preserve">Introduction </w:t>
      </w:r>
    </w:p>
    <w:p w:rsidR="00973A87" w:rsidRPr="003260DB" w:rsidRDefault="00A94146" w:rsidP="003260DB">
      <w:pPr>
        <w:pStyle w:val="Paragraphedeliste"/>
        <w:numPr>
          <w:ilvl w:val="0"/>
          <w:numId w:val="3"/>
        </w:numPr>
        <w:spacing w:line="360" w:lineRule="auto"/>
        <w:rPr>
          <w:rFonts w:ascii="Arial" w:hAnsi="Arial" w:cs="Arial"/>
          <w:color w:val="000000"/>
          <w:sz w:val="28"/>
          <w:szCs w:val="28"/>
          <w:shd w:val="clear" w:color="auto" w:fill="FFFFFF"/>
        </w:rPr>
      </w:pPr>
      <w:r w:rsidRPr="003260DB">
        <w:rPr>
          <w:rFonts w:ascii="Arial" w:hAnsi="Arial" w:cs="Arial"/>
          <w:color w:val="000000"/>
          <w:sz w:val="28"/>
          <w:szCs w:val="28"/>
          <w:shd w:val="clear" w:color="auto" w:fill="FFFFFF"/>
        </w:rPr>
        <w:t>Définition</w:t>
      </w:r>
    </w:p>
    <w:p w:rsidR="00973A87" w:rsidRPr="003260DB" w:rsidRDefault="00A94146"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 xml:space="preserve">Historique </w:t>
      </w:r>
    </w:p>
    <w:p w:rsidR="00973A87" w:rsidRPr="003260DB" w:rsidRDefault="00973A87"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Principes</w:t>
      </w:r>
      <w:r w:rsidRPr="003260DB">
        <w:rPr>
          <w:rFonts w:ascii="Arial" w:hAnsi="Arial" w:cs="Arial"/>
          <w:color w:val="000000"/>
          <w:sz w:val="28"/>
          <w:szCs w:val="28"/>
        </w:rPr>
        <w:t xml:space="preserve"> </w:t>
      </w:r>
    </w:p>
    <w:p w:rsidR="00973A87" w:rsidRPr="003260DB" w:rsidRDefault="00DA33C3"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Importance</w:t>
      </w:r>
    </w:p>
    <w:p w:rsidR="00A94146" w:rsidRPr="003260DB" w:rsidRDefault="00DA33C3"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Limites</w:t>
      </w:r>
    </w:p>
    <w:p w:rsidR="00973A87" w:rsidRDefault="00973A87" w:rsidP="00973A87">
      <w:pPr>
        <w:spacing w:line="360" w:lineRule="auto"/>
        <w:rPr>
          <w:rFonts w:ascii="Arial" w:hAnsi="Arial" w:cs="Arial"/>
          <w:color w:val="000000"/>
          <w:sz w:val="28"/>
          <w:szCs w:val="28"/>
        </w:rPr>
      </w:pPr>
    </w:p>
    <w:p w:rsidR="00A94146" w:rsidRPr="002162F8" w:rsidRDefault="003260DB" w:rsidP="00973A87">
      <w:pPr>
        <w:spacing w:line="360" w:lineRule="auto"/>
        <w:rPr>
          <w:rFonts w:ascii="Arial" w:hAnsi="Arial" w:cs="Arial"/>
          <w:color w:val="0070C0"/>
          <w:sz w:val="28"/>
          <w:szCs w:val="28"/>
          <w:shd w:val="clear" w:color="auto" w:fill="FFFFFF"/>
        </w:rPr>
      </w:pPr>
      <w:r w:rsidRPr="003260DB">
        <w:rPr>
          <w:rFonts w:ascii="Arial" w:hAnsi="Arial" w:cs="Arial"/>
          <w:color w:val="0070C0"/>
          <w:sz w:val="28"/>
          <w:szCs w:val="28"/>
          <w:u w:val="single"/>
        </w:rPr>
        <w:t>1. Introduction</w:t>
      </w:r>
      <w:r w:rsidR="00DA33C3" w:rsidRPr="00973A87">
        <w:rPr>
          <w:rFonts w:ascii="Arial" w:hAnsi="Arial" w:cs="Arial"/>
          <w:color w:val="000000"/>
          <w:sz w:val="28"/>
          <w:szCs w:val="28"/>
        </w:rPr>
        <w:br/>
      </w:r>
      <w:r w:rsidR="002162F8">
        <w:rPr>
          <w:rFonts w:ascii="Arial" w:hAnsi="Arial" w:cs="Arial"/>
          <w:color w:val="000000"/>
          <w:sz w:val="28"/>
          <w:szCs w:val="28"/>
          <w:shd w:val="clear" w:color="auto" w:fill="FFFFFF"/>
        </w:rPr>
        <w:t xml:space="preserve">La naissance de l’archéologie aérienne est issue des découvertes du révérend père jésuite Antoine </w:t>
      </w:r>
      <w:proofErr w:type="spellStart"/>
      <w:r w:rsidR="002162F8">
        <w:rPr>
          <w:rFonts w:ascii="Arial" w:hAnsi="Arial" w:cs="Arial"/>
          <w:color w:val="000000"/>
          <w:sz w:val="28"/>
          <w:szCs w:val="28"/>
          <w:shd w:val="clear" w:color="auto" w:fill="FFFFFF"/>
        </w:rPr>
        <w:t>Poidebard</w:t>
      </w:r>
      <w:proofErr w:type="spellEnd"/>
      <w:r w:rsidR="002162F8">
        <w:rPr>
          <w:rFonts w:ascii="Arial" w:hAnsi="Arial" w:cs="Arial"/>
          <w:color w:val="000000"/>
          <w:sz w:val="28"/>
          <w:szCs w:val="28"/>
          <w:shd w:val="clear" w:color="auto" w:fill="FFFFFF"/>
        </w:rPr>
        <w:t xml:space="preserve"> en Syrie. (1925)</w:t>
      </w:r>
    </w:p>
    <w:p w:rsidR="003260DB" w:rsidRPr="002162F8" w:rsidRDefault="00A94146" w:rsidP="00973A87">
      <w:pPr>
        <w:spacing w:line="360" w:lineRule="auto"/>
        <w:rPr>
          <w:rFonts w:ascii="Arial" w:hAnsi="Arial" w:cs="Arial"/>
          <w:color w:val="0070C0"/>
          <w:sz w:val="28"/>
          <w:szCs w:val="28"/>
          <w:u w:val="single"/>
          <w:shd w:val="clear" w:color="auto" w:fill="FFFFFF"/>
        </w:rPr>
      </w:pPr>
      <w:r w:rsidRPr="00973A87">
        <w:rPr>
          <w:rFonts w:ascii="Arial" w:hAnsi="Arial" w:cs="Arial"/>
          <w:color w:val="000000"/>
          <w:sz w:val="28"/>
          <w:szCs w:val="28"/>
        </w:rPr>
        <w:t xml:space="preserve">L’archéologie aérienne permet avant tout de découvrir d'innombrables ensembles partiellement ou totalement enfouis. Cette possibilité étonnante frappe l'imagination, et le grand public </w:t>
      </w:r>
      <w:proofErr w:type="gramStart"/>
      <w:r w:rsidRPr="00973A87">
        <w:rPr>
          <w:rFonts w:ascii="Arial" w:hAnsi="Arial" w:cs="Arial"/>
          <w:color w:val="000000"/>
          <w:sz w:val="28"/>
          <w:szCs w:val="28"/>
        </w:rPr>
        <w:t>a</w:t>
      </w:r>
      <w:proofErr w:type="gramEnd"/>
      <w:r w:rsidRPr="00973A87">
        <w:rPr>
          <w:rFonts w:ascii="Arial" w:hAnsi="Arial" w:cs="Arial"/>
          <w:color w:val="000000"/>
          <w:sz w:val="28"/>
          <w:szCs w:val="28"/>
        </w:rPr>
        <w:t xml:space="preserve"> tendance à penser que cela suppose le recours à des méthodes et à des techniques complexes et ésotériques. Il n'en est rien. L'archéologie aérienne ne nécessite pas l'utilisation d'appareils photographiques professionnels ni d'émulsions inhabituelles. Le choix des rares moments favorables ne pose guère de problèmes sérieux. Seule l'interprétation des clichés soulève quelques difficultés.</w:t>
      </w:r>
      <w:r w:rsidR="00DA33C3" w:rsidRPr="00973A87">
        <w:rPr>
          <w:rFonts w:ascii="Arial" w:hAnsi="Arial" w:cs="Arial"/>
          <w:color w:val="000000"/>
          <w:sz w:val="28"/>
          <w:szCs w:val="28"/>
        </w:rPr>
        <w:br/>
      </w:r>
      <w:r w:rsidR="00DA33C3" w:rsidRPr="00973A87">
        <w:rPr>
          <w:rFonts w:ascii="Arial" w:hAnsi="Arial" w:cs="Arial"/>
          <w:color w:val="000000"/>
          <w:sz w:val="28"/>
          <w:szCs w:val="28"/>
        </w:rPr>
        <w:br/>
      </w:r>
      <w:r w:rsidR="003260DB">
        <w:rPr>
          <w:rFonts w:ascii="Arial" w:hAnsi="Arial" w:cs="Arial"/>
          <w:color w:val="0070C0"/>
          <w:sz w:val="28"/>
          <w:szCs w:val="28"/>
          <w:u w:val="single"/>
          <w:shd w:val="clear" w:color="auto" w:fill="FFFFFF"/>
        </w:rPr>
        <w:t xml:space="preserve">2. </w:t>
      </w:r>
      <w:r w:rsidR="00DA33C3" w:rsidRPr="00973A87">
        <w:rPr>
          <w:rFonts w:ascii="Arial" w:hAnsi="Arial" w:cs="Arial"/>
          <w:color w:val="0070C0"/>
          <w:sz w:val="28"/>
          <w:szCs w:val="28"/>
          <w:u w:val="single"/>
          <w:shd w:val="clear" w:color="auto" w:fill="FFFFFF"/>
        </w:rPr>
        <w:t>Définition:</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L'archéologie aérienne est une méthode qui consiste à observer et photographier à moyenne altitude dans un local bien déterminé. Faire une analyse et interprétation des indices recueillies, invisibles au sol.</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Les indices </w:t>
      </w:r>
      <w:proofErr w:type="gramStart"/>
      <w:r w:rsidR="00DA33C3" w:rsidRPr="00973A87">
        <w:rPr>
          <w:rFonts w:ascii="Arial" w:hAnsi="Arial" w:cs="Arial"/>
          <w:color w:val="000000"/>
          <w:sz w:val="28"/>
          <w:szCs w:val="28"/>
          <w:shd w:val="clear" w:color="auto" w:fill="FFFFFF"/>
        </w:rPr>
        <w:t>recueillies</w:t>
      </w:r>
      <w:proofErr w:type="gramEnd"/>
      <w:r w:rsidR="00DA33C3" w:rsidRPr="00973A87">
        <w:rPr>
          <w:rFonts w:ascii="Arial" w:hAnsi="Arial" w:cs="Arial"/>
          <w:color w:val="000000"/>
          <w:sz w:val="28"/>
          <w:szCs w:val="28"/>
          <w:shd w:val="clear" w:color="auto" w:fill="FFFFFF"/>
        </w:rPr>
        <w:t xml:space="preserve"> subissent trois sortes de modifications afin de reconnaître les anciennes structures anthropiques.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lastRenderedPageBreak/>
        <w:t>Ce sont la modification de niveaux*, de couleur du sol*, ou de développement des cultures*.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1- sous l'effet de </w:t>
      </w:r>
      <w:proofErr w:type="gramStart"/>
      <w:r w:rsidR="00DA33C3" w:rsidRPr="00973A87">
        <w:rPr>
          <w:rFonts w:ascii="Arial" w:hAnsi="Arial" w:cs="Arial"/>
          <w:color w:val="000000"/>
          <w:sz w:val="28"/>
          <w:szCs w:val="28"/>
          <w:shd w:val="clear" w:color="auto" w:fill="FFFFFF"/>
        </w:rPr>
        <w:t>l'érosion ,</w:t>
      </w:r>
      <w:proofErr w:type="gramEnd"/>
      <w:r w:rsidR="00DA33C3" w:rsidRPr="00973A87">
        <w:rPr>
          <w:rFonts w:ascii="Arial" w:hAnsi="Arial" w:cs="Arial"/>
          <w:color w:val="000000"/>
          <w:sz w:val="28"/>
          <w:szCs w:val="28"/>
          <w:shd w:val="clear" w:color="auto" w:fill="FFFFFF"/>
        </w:rPr>
        <w:t xml:space="preserve"> les indices ont remonté en surface</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2- type de sol (argileux, sableux...)</w:t>
      </w:r>
      <w:r w:rsidR="00DA33C3" w:rsidRPr="00973A87">
        <w:rPr>
          <w:rStyle w:val="apple-converted-space"/>
          <w:rFonts w:ascii="Arial" w:hAnsi="Arial" w:cs="Arial"/>
          <w:color w:val="000000"/>
          <w:sz w:val="28"/>
          <w:szCs w:val="28"/>
          <w:shd w:val="clear" w:color="auto" w:fill="FFFFFF"/>
        </w:rPr>
        <w:t>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3- traditions.</w:t>
      </w:r>
      <w:r w:rsidR="00DA33C3" w:rsidRPr="00973A87">
        <w:rPr>
          <w:rStyle w:val="apple-converted-space"/>
          <w:rFonts w:ascii="Arial" w:hAnsi="Arial" w:cs="Arial"/>
          <w:color w:val="000000"/>
          <w:sz w:val="28"/>
          <w:szCs w:val="28"/>
          <w:shd w:val="clear" w:color="auto" w:fill="FFFFFF"/>
        </w:rPr>
        <w:t>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w:t>
      </w:r>
      <w:proofErr w:type="spellStart"/>
      <w:r w:rsidR="00DA33C3" w:rsidRPr="00973A87">
        <w:rPr>
          <w:rFonts w:ascii="Arial" w:hAnsi="Arial" w:cs="Arial"/>
          <w:color w:val="000000"/>
          <w:sz w:val="28"/>
          <w:szCs w:val="28"/>
          <w:shd w:val="clear" w:color="auto" w:fill="FFFFFF"/>
        </w:rPr>
        <w:t>Indice</w:t>
      </w:r>
      <w:r w:rsidR="00DA33C3" w:rsidRPr="00973A87">
        <w:rPr>
          <w:rFonts w:ascii="Arial" w:hAnsi="Arial" w:cs="Arial"/>
          <w:color w:val="000000"/>
          <w:sz w:val="28"/>
          <w:szCs w:val="28"/>
          <w:shd w:val="clear" w:color="auto" w:fill="FFFFFF"/>
        </w:rPr>
        <w:softHyphen/>
        <w:t>s</w:t>
      </w:r>
      <w:proofErr w:type="spellEnd"/>
      <w:r w:rsidR="00DA33C3" w:rsidRPr="00973A87">
        <w:rPr>
          <w:rFonts w:ascii="Arial" w:hAnsi="Arial" w:cs="Arial"/>
          <w:color w:val="000000"/>
          <w:sz w:val="28"/>
          <w:szCs w:val="28"/>
          <w:shd w:val="clear" w:color="auto" w:fill="FFFFFF"/>
        </w:rPr>
        <w:t>***********</w:t>
      </w:r>
      <w:r w:rsidR="009A7B92">
        <w:rPr>
          <w:rFonts w:ascii="Arial" w:hAnsi="Arial" w:cs="Arial"/>
          <w:noProof/>
          <w:color w:val="0070C0"/>
          <w:sz w:val="28"/>
          <w:szCs w:val="28"/>
          <w:u w:val="single"/>
          <w:shd w:val="clear" w:color="auto" w:fill="FFFFFF"/>
          <w:lang w:eastAsia="fr-FR"/>
        </w:rPr>
        <w:drawing>
          <wp:inline distT="0" distB="0" distL="0" distR="0">
            <wp:extent cx="5524500" cy="3676650"/>
            <wp:effectExtent l="19050" t="0" r="0" b="0"/>
            <wp:docPr id="9" name="Image 8" descr="img-4-small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small580.jpg"/>
                    <pic:cNvPicPr/>
                  </pic:nvPicPr>
                  <pic:blipFill>
                    <a:blip r:embed="rId5" cstate="print"/>
                    <a:stretch>
                      <a:fillRect/>
                    </a:stretch>
                  </pic:blipFill>
                  <pic:spPr>
                    <a:xfrm>
                      <a:off x="0" y="0"/>
                      <a:ext cx="5524500" cy="3676650"/>
                    </a:xfrm>
                    <a:prstGeom prst="rect">
                      <a:avLst/>
                    </a:prstGeom>
                  </pic:spPr>
                </pic:pic>
              </a:graphicData>
            </a:graphic>
          </wp:inline>
        </w:drawing>
      </w:r>
    </w:p>
    <w:p w:rsidR="002162F8" w:rsidRDefault="009A7B92" w:rsidP="00973A87">
      <w:pPr>
        <w:spacing w:line="360" w:lineRule="auto"/>
        <w:rPr>
          <w:rFonts w:ascii="Arial" w:hAnsi="Arial" w:cs="Arial"/>
          <w:color w:val="000000"/>
          <w:sz w:val="18"/>
          <w:szCs w:val="18"/>
          <w:shd w:val="clear" w:color="auto" w:fill="FFFFFF"/>
        </w:rPr>
      </w:pPr>
      <w:r w:rsidRPr="009A7B92">
        <w:rPr>
          <w:rFonts w:ascii="Arial" w:hAnsi="Arial" w:cs="Arial"/>
          <w:color w:val="000000"/>
          <w:sz w:val="18"/>
          <w:szCs w:val="18"/>
          <w:shd w:val="clear" w:color="auto" w:fill="FFFFFF"/>
        </w:rPr>
        <w:t xml:space="preserve">Photographie aérienne du chantier de fouille archéologique de “ Champ </w:t>
      </w:r>
      <w:proofErr w:type="spellStart"/>
      <w:r w:rsidRPr="009A7B92">
        <w:rPr>
          <w:rFonts w:ascii="Arial" w:hAnsi="Arial" w:cs="Arial"/>
          <w:color w:val="000000"/>
          <w:sz w:val="18"/>
          <w:szCs w:val="18"/>
          <w:shd w:val="clear" w:color="auto" w:fill="FFFFFF"/>
        </w:rPr>
        <w:t>Chalatras</w:t>
      </w:r>
      <w:proofErr w:type="spellEnd"/>
      <w:r w:rsidRPr="009A7B92">
        <w:rPr>
          <w:rFonts w:ascii="Arial" w:hAnsi="Arial" w:cs="Arial"/>
          <w:color w:val="000000"/>
          <w:sz w:val="18"/>
          <w:szCs w:val="18"/>
          <w:shd w:val="clear" w:color="auto" w:fill="FFFFFF"/>
        </w:rPr>
        <w:t xml:space="preserve"> ”</w:t>
      </w:r>
    </w:p>
    <w:p w:rsidR="009A7B92" w:rsidRPr="009A7B92" w:rsidRDefault="009A7B92" w:rsidP="00973A87">
      <w:pPr>
        <w:spacing w:line="360" w:lineRule="auto"/>
        <w:rPr>
          <w:rFonts w:ascii="Arial" w:hAnsi="Arial" w:cs="Arial"/>
          <w:color w:val="000000"/>
          <w:sz w:val="28"/>
          <w:szCs w:val="28"/>
          <w:shd w:val="clear" w:color="auto" w:fill="FFFFFF"/>
        </w:rPr>
      </w:pPr>
      <w:r w:rsidRPr="009A7B92">
        <w:rPr>
          <w:rFonts w:ascii="Arial" w:hAnsi="Arial" w:cs="Arial"/>
          <w:color w:val="000000"/>
          <w:sz w:val="28"/>
          <w:szCs w:val="28"/>
          <w:shd w:val="clear" w:color="auto" w:fill="FFFFFF"/>
        </w:rPr>
        <w:t>La photographie permet de témoigner durablement de traces éminemment fugitives, de quelques heures à quelques jours, validant ainsi les documents de déclaration officielle de découverte auprès des instances qualifiées...</w:t>
      </w:r>
    </w:p>
    <w:p w:rsidR="003260DB" w:rsidRDefault="003260DB" w:rsidP="00973A87">
      <w:pPr>
        <w:spacing w:line="360" w:lineRule="auto"/>
        <w:rPr>
          <w:rFonts w:ascii="Arial" w:hAnsi="Arial" w:cs="Arial"/>
          <w:color w:val="000000"/>
          <w:sz w:val="28"/>
          <w:szCs w:val="28"/>
        </w:rPr>
      </w:pPr>
      <w:r w:rsidRPr="003260DB">
        <w:rPr>
          <w:rFonts w:ascii="Arial" w:hAnsi="Arial" w:cs="Arial"/>
          <w:color w:val="0070C0"/>
          <w:sz w:val="28"/>
          <w:szCs w:val="28"/>
          <w:u w:val="single"/>
          <w:shd w:val="clear" w:color="auto" w:fill="FFFFFF"/>
        </w:rPr>
        <w:t>3. Historique :</w:t>
      </w:r>
    </w:p>
    <w:p w:rsidR="009A7B92"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C'est en 1925, en Syrie, que le révérend père jésuite Antoine </w:t>
      </w:r>
      <w:proofErr w:type="spellStart"/>
      <w:r w:rsidRPr="003260DB">
        <w:rPr>
          <w:rFonts w:ascii="Arial" w:hAnsi="Arial" w:cs="Arial"/>
          <w:color w:val="000000"/>
          <w:sz w:val="28"/>
          <w:szCs w:val="28"/>
        </w:rPr>
        <w:t>Poidebard</w:t>
      </w:r>
      <w:proofErr w:type="spellEnd"/>
      <w:r w:rsidRPr="003260DB">
        <w:rPr>
          <w:rFonts w:ascii="Arial" w:hAnsi="Arial" w:cs="Arial"/>
          <w:color w:val="000000"/>
          <w:sz w:val="28"/>
          <w:szCs w:val="28"/>
        </w:rPr>
        <w:t xml:space="preserve">, observateur aérien militaire, a remarqué qu'au soleil couchant, avec la lumière rasante, des reliefs infimes du sol apparaissaient, trahissant des </w:t>
      </w:r>
      <w:r w:rsidRPr="003260DB">
        <w:rPr>
          <w:rFonts w:ascii="Arial" w:hAnsi="Arial" w:cs="Arial"/>
          <w:color w:val="000000"/>
          <w:sz w:val="28"/>
          <w:szCs w:val="28"/>
        </w:rPr>
        <w:lastRenderedPageBreak/>
        <w:t>ruines enfouies. Il les photographia, les localisa et les déclara : l'archéologie aérienne était née</w:t>
      </w:r>
    </w:p>
    <w:p w:rsidR="003260DB"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w:t>
      </w:r>
      <w:r w:rsidR="009A7B92">
        <w:rPr>
          <w:rFonts w:ascii="Arial" w:hAnsi="Arial" w:cs="Arial"/>
          <w:noProof/>
          <w:color w:val="000000"/>
          <w:sz w:val="28"/>
          <w:szCs w:val="28"/>
          <w:lang w:eastAsia="fr-FR"/>
        </w:rPr>
        <w:drawing>
          <wp:inline distT="0" distB="0" distL="0" distR="0">
            <wp:extent cx="2643808" cy="3378200"/>
            <wp:effectExtent l="19050" t="0" r="4142" b="0"/>
            <wp:docPr id="10" name="Image 9" descr="poideb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debard.jpg"/>
                    <pic:cNvPicPr/>
                  </pic:nvPicPr>
                  <pic:blipFill>
                    <a:blip r:embed="rId6" cstate="print"/>
                    <a:stretch>
                      <a:fillRect/>
                    </a:stretch>
                  </pic:blipFill>
                  <pic:spPr>
                    <a:xfrm>
                      <a:off x="0" y="0"/>
                      <a:ext cx="2643808" cy="3378200"/>
                    </a:xfrm>
                    <a:prstGeom prst="rect">
                      <a:avLst/>
                    </a:prstGeom>
                  </pic:spPr>
                </pic:pic>
              </a:graphicData>
            </a:graphic>
          </wp:inline>
        </w:drawing>
      </w:r>
    </w:p>
    <w:p w:rsidR="009A7B92" w:rsidRPr="009A7B92" w:rsidRDefault="009A7B92" w:rsidP="003260DB">
      <w:pPr>
        <w:spacing w:line="360" w:lineRule="auto"/>
        <w:rPr>
          <w:rFonts w:ascii="Arial" w:hAnsi="Arial" w:cs="Arial"/>
          <w:color w:val="000000"/>
          <w:sz w:val="18"/>
          <w:szCs w:val="18"/>
        </w:rPr>
      </w:pPr>
      <w:r w:rsidRPr="009A7B92">
        <w:rPr>
          <w:rFonts w:ascii="Arial" w:hAnsi="Arial" w:cs="Arial"/>
          <w:color w:val="000000"/>
          <w:sz w:val="18"/>
          <w:szCs w:val="18"/>
        </w:rPr>
        <w:t xml:space="preserve">Le R.P. </w:t>
      </w:r>
      <w:proofErr w:type="spellStart"/>
      <w:r w:rsidRPr="009A7B92">
        <w:rPr>
          <w:rFonts w:ascii="Arial" w:hAnsi="Arial" w:cs="Arial"/>
          <w:color w:val="000000"/>
          <w:sz w:val="18"/>
          <w:szCs w:val="18"/>
        </w:rPr>
        <w:t>Poidebard</w:t>
      </w:r>
      <w:proofErr w:type="spellEnd"/>
      <w:r w:rsidRPr="009A7B92">
        <w:rPr>
          <w:rFonts w:ascii="Arial" w:hAnsi="Arial" w:cs="Arial"/>
          <w:color w:val="000000"/>
          <w:sz w:val="18"/>
          <w:szCs w:val="18"/>
        </w:rPr>
        <w:t>.</w:t>
      </w:r>
    </w:p>
    <w:p w:rsidR="003260DB" w:rsidRPr="003260DB"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Le colonel </w:t>
      </w:r>
      <w:proofErr w:type="spellStart"/>
      <w:r w:rsidRPr="003260DB">
        <w:rPr>
          <w:rFonts w:ascii="Arial" w:hAnsi="Arial" w:cs="Arial"/>
          <w:color w:val="000000"/>
          <w:sz w:val="28"/>
          <w:szCs w:val="28"/>
        </w:rPr>
        <w:t>Baradez</w:t>
      </w:r>
      <w:proofErr w:type="spellEnd"/>
      <w:r w:rsidRPr="003260DB">
        <w:rPr>
          <w:rFonts w:ascii="Arial" w:hAnsi="Arial" w:cs="Arial"/>
          <w:color w:val="000000"/>
          <w:sz w:val="28"/>
          <w:szCs w:val="28"/>
        </w:rPr>
        <w:t xml:space="preserve"> fit des prospections en Afrique du nord, mais ce sont </w:t>
      </w:r>
      <w:proofErr w:type="gramStart"/>
      <w:r w:rsidRPr="003260DB">
        <w:rPr>
          <w:rFonts w:ascii="Arial" w:hAnsi="Arial" w:cs="Arial"/>
          <w:color w:val="000000"/>
          <w:sz w:val="28"/>
          <w:szCs w:val="28"/>
        </w:rPr>
        <w:t>les</w:t>
      </w:r>
      <w:proofErr w:type="gramEnd"/>
      <w:r w:rsidRPr="003260DB">
        <w:rPr>
          <w:rFonts w:ascii="Arial" w:hAnsi="Arial" w:cs="Arial"/>
          <w:color w:val="000000"/>
          <w:sz w:val="28"/>
          <w:szCs w:val="28"/>
        </w:rPr>
        <w:t xml:space="preserve"> Anglais qui furent les premiers à institutionnaliser ces recherches, avec Crawford, Crampton et surtout J-K Saint-Joseph, avec toute la puissance du </w:t>
      </w:r>
      <w:proofErr w:type="spellStart"/>
      <w:r w:rsidRPr="003260DB">
        <w:rPr>
          <w:rFonts w:ascii="Arial" w:hAnsi="Arial" w:cs="Arial"/>
          <w:color w:val="000000"/>
          <w:sz w:val="28"/>
          <w:szCs w:val="28"/>
        </w:rPr>
        <w:t>Department</w:t>
      </w:r>
      <w:proofErr w:type="spellEnd"/>
      <w:r w:rsidRPr="003260DB">
        <w:rPr>
          <w:rFonts w:ascii="Arial" w:hAnsi="Arial" w:cs="Arial"/>
          <w:color w:val="000000"/>
          <w:sz w:val="28"/>
          <w:szCs w:val="28"/>
        </w:rPr>
        <w:t xml:space="preserve"> of Survey de Cambridge </w:t>
      </w:r>
      <w:proofErr w:type="spellStart"/>
      <w:r w:rsidRPr="003260DB">
        <w:rPr>
          <w:rFonts w:ascii="Arial" w:hAnsi="Arial" w:cs="Arial"/>
          <w:color w:val="000000"/>
          <w:sz w:val="28"/>
          <w:szCs w:val="28"/>
        </w:rPr>
        <w:t>University</w:t>
      </w:r>
      <w:proofErr w:type="spellEnd"/>
      <w:r w:rsidRPr="003260DB">
        <w:rPr>
          <w:rFonts w:ascii="Arial" w:hAnsi="Arial" w:cs="Arial"/>
          <w:color w:val="000000"/>
          <w:sz w:val="28"/>
          <w:szCs w:val="28"/>
        </w:rPr>
        <w:t>…</w:t>
      </w:r>
    </w:p>
    <w:p w:rsidR="002162F8"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Dans les années 1960 apparurent régionalement les prospecteurs français de première génération : Roger Agache, dans le Nord de la France, Jacques </w:t>
      </w:r>
      <w:proofErr w:type="spellStart"/>
      <w:r w:rsidRPr="003260DB">
        <w:rPr>
          <w:rFonts w:ascii="Arial" w:hAnsi="Arial" w:cs="Arial"/>
          <w:color w:val="000000"/>
          <w:sz w:val="28"/>
          <w:szCs w:val="28"/>
        </w:rPr>
        <w:t>Dassié</w:t>
      </w:r>
      <w:proofErr w:type="spellEnd"/>
      <w:r w:rsidRPr="003260DB">
        <w:rPr>
          <w:rFonts w:ascii="Arial" w:hAnsi="Arial" w:cs="Arial"/>
          <w:color w:val="000000"/>
          <w:sz w:val="28"/>
          <w:szCs w:val="28"/>
        </w:rPr>
        <w:t xml:space="preserve"> en Poitou-Charentes, Bernard </w:t>
      </w:r>
      <w:proofErr w:type="spellStart"/>
      <w:r w:rsidRPr="003260DB">
        <w:rPr>
          <w:rFonts w:ascii="Arial" w:hAnsi="Arial" w:cs="Arial"/>
          <w:color w:val="000000"/>
          <w:sz w:val="28"/>
          <w:szCs w:val="28"/>
        </w:rPr>
        <w:t>Edeine</w:t>
      </w:r>
      <w:proofErr w:type="spellEnd"/>
      <w:r w:rsidRPr="003260DB">
        <w:rPr>
          <w:rFonts w:ascii="Arial" w:hAnsi="Arial" w:cs="Arial"/>
          <w:color w:val="000000"/>
          <w:sz w:val="28"/>
          <w:szCs w:val="28"/>
        </w:rPr>
        <w:t xml:space="preserve"> dans la Manche, René </w:t>
      </w:r>
      <w:proofErr w:type="spellStart"/>
      <w:r w:rsidRPr="003260DB">
        <w:rPr>
          <w:rFonts w:ascii="Arial" w:hAnsi="Arial" w:cs="Arial"/>
          <w:color w:val="000000"/>
          <w:sz w:val="28"/>
          <w:szCs w:val="28"/>
        </w:rPr>
        <w:t>Goguey</w:t>
      </w:r>
      <w:proofErr w:type="spellEnd"/>
      <w:r w:rsidRPr="003260DB">
        <w:rPr>
          <w:rFonts w:ascii="Arial" w:hAnsi="Arial" w:cs="Arial"/>
          <w:color w:val="000000"/>
          <w:sz w:val="28"/>
          <w:szCs w:val="28"/>
        </w:rPr>
        <w:t xml:space="preserve"> en Bourgogne, Daniel </w:t>
      </w:r>
      <w:proofErr w:type="spellStart"/>
      <w:r w:rsidRPr="003260DB">
        <w:rPr>
          <w:rFonts w:ascii="Arial" w:hAnsi="Arial" w:cs="Arial"/>
          <w:color w:val="000000"/>
          <w:sz w:val="28"/>
          <w:szCs w:val="28"/>
        </w:rPr>
        <w:t>Jalmain</w:t>
      </w:r>
      <w:proofErr w:type="spellEnd"/>
      <w:r w:rsidRPr="003260DB">
        <w:rPr>
          <w:rFonts w:ascii="Arial" w:hAnsi="Arial" w:cs="Arial"/>
          <w:color w:val="000000"/>
          <w:sz w:val="28"/>
          <w:szCs w:val="28"/>
        </w:rPr>
        <w:t xml:space="preserve"> en Île-de-France et Louis </w:t>
      </w:r>
      <w:proofErr w:type="spellStart"/>
      <w:r w:rsidRPr="003260DB">
        <w:rPr>
          <w:rFonts w:ascii="Arial" w:hAnsi="Arial" w:cs="Arial"/>
          <w:color w:val="000000"/>
          <w:sz w:val="28"/>
          <w:szCs w:val="28"/>
        </w:rPr>
        <w:t>Monguilan</w:t>
      </w:r>
      <w:proofErr w:type="spellEnd"/>
      <w:r w:rsidRPr="003260DB">
        <w:rPr>
          <w:rFonts w:ascii="Arial" w:hAnsi="Arial" w:cs="Arial"/>
          <w:color w:val="000000"/>
          <w:sz w:val="28"/>
          <w:szCs w:val="28"/>
        </w:rPr>
        <w:t xml:space="preserve"> en Provence.</w:t>
      </w:r>
    </w:p>
    <w:p w:rsidR="002162F8" w:rsidRPr="002162F8"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Il convient de souligner la grande influence du professeur Raymond Chevallier († 2004) sur ces chercheurs français, grâce à son séminaire de topographie historique et de photo-interprétation de l'École des </w:t>
      </w:r>
      <w:r w:rsidRPr="003260DB">
        <w:rPr>
          <w:rFonts w:ascii="Arial" w:hAnsi="Arial" w:cs="Arial"/>
          <w:color w:val="000000"/>
          <w:sz w:val="28"/>
          <w:szCs w:val="28"/>
        </w:rPr>
        <w:lastRenderedPageBreak/>
        <w:t>hautes études en sciences sociales de Paris.</w:t>
      </w:r>
      <w:r w:rsidR="002162F8" w:rsidRPr="002162F8">
        <w:rPr>
          <w:rFonts w:ascii="Arial" w:hAnsi="Arial" w:cs="Arial"/>
          <w:noProof/>
          <w:color w:val="000000"/>
          <w:sz w:val="28"/>
          <w:szCs w:val="28"/>
          <w:lang w:eastAsia="fr-FR"/>
        </w:rPr>
        <w:t xml:space="preserve"> </w:t>
      </w:r>
      <w:r w:rsidR="002162F8" w:rsidRPr="002162F8">
        <w:rPr>
          <w:rFonts w:ascii="Arial" w:hAnsi="Arial" w:cs="Arial"/>
          <w:color w:val="000000"/>
          <w:sz w:val="28"/>
          <w:szCs w:val="28"/>
        </w:rPr>
        <w:drawing>
          <wp:inline distT="0" distB="0" distL="0" distR="0">
            <wp:extent cx="4342543" cy="6362700"/>
            <wp:effectExtent l="19050" t="0" r="857" b="0"/>
            <wp:docPr id="2" name="Image 0" descr="Chevallier-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allier-R-w.jpg"/>
                    <pic:cNvPicPr/>
                  </pic:nvPicPr>
                  <pic:blipFill>
                    <a:blip r:embed="rId7" cstate="print"/>
                    <a:stretch>
                      <a:fillRect/>
                    </a:stretch>
                  </pic:blipFill>
                  <pic:spPr>
                    <a:xfrm>
                      <a:off x="0" y="0"/>
                      <a:ext cx="4342543" cy="6362700"/>
                    </a:xfrm>
                    <a:prstGeom prst="rect">
                      <a:avLst/>
                    </a:prstGeom>
                  </pic:spPr>
                </pic:pic>
              </a:graphicData>
            </a:graphic>
          </wp:inline>
        </w:drawing>
      </w:r>
      <w:r w:rsidR="002162F8" w:rsidRPr="002162F8">
        <w:rPr>
          <w:rFonts w:ascii="Arial" w:hAnsi="Arial" w:cs="Arial"/>
          <w:color w:val="222222"/>
          <w:sz w:val="19"/>
          <w:szCs w:val="19"/>
          <w:shd w:val="clear" w:color="auto" w:fill="F8F9FA"/>
        </w:rPr>
        <w:t xml:space="preserve"> </w:t>
      </w:r>
    </w:p>
    <w:p w:rsidR="003260DB" w:rsidRPr="003260DB" w:rsidRDefault="002162F8" w:rsidP="003260DB">
      <w:pPr>
        <w:spacing w:line="360" w:lineRule="auto"/>
        <w:rPr>
          <w:rFonts w:ascii="Arial" w:hAnsi="Arial" w:cs="Arial"/>
          <w:color w:val="000000"/>
          <w:sz w:val="28"/>
          <w:szCs w:val="28"/>
        </w:rPr>
      </w:pPr>
      <w:r>
        <w:rPr>
          <w:rFonts w:ascii="Arial" w:hAnsi="Arial" w:cs="Arial"/>
          <w:color w:val="222222"/>
          <w:sz w:val="19"/>
          <w:szCs w:val="19"/>
          <w:shd w:val="clear" w:color="auto" w:fill="F8F9FA"/>
        </w:rPr>
        <w:t>Le professeur Raymond Chevallier.</w:t>
      </w:r>
    </w:p>
    <w:p w:rsidR="006B2B85" w:rsidRDefault="003260DB" w:rsidP="003260DB">
      <w:pPr>
        <w:spacing w:line="360" w:lineRule="auto"/>
        <w:rPr>
          <w:rFonts w:ascii="Arial" w:hAnsi="Arial" w:cs="Arial"/>
          <w:color w:val="0070C0"/>
          <w:sz w:val="28"/>
          <w:szCs w:val="28"/>
          <w:u w:val="single"/>
          <w:shd w:val="clear" w:color="auto" w:fill="FFFFFF"/>
        </w:rPr>
      </w:pPr>
      <w:r w:rsidRPr="003260DB">
        <w:rPr>
          <w:rFonts w:ascii="Arial" w:hAnsi="Arial" w:cs="Arial"/>
          <w:color w:val="000000"/>
          <w:sz w:val="28"/>
          <w:szCs w:val="28"/>
        </w:rPr>
        <w:t xml:space="preserve">D'autres vinrent plus tardivement, dont Maurice </w:t>
      </w:r>
      <w:proofErr w:type="spellStart"/>
      <w:r w:rsidRPr="003260DB">
        <w:rPr>
          <w:rFonts w:ascii="Arial" w:hAnsi="Arial" w:cs="Arial"/>
          <w:color w:val="000000"/>
          <w:sz w:val="28"/>
          <w:szCs w:val="28"/>
        </w:rPr>
        <w:t>Marsac</w:t>
      </w:r>
      <w:proofErr w:type="spellEnd"/>
      <w:r w:rsidRPr="003260DB">
        <w:rPr>
          <w:rFonts w:ascii="Arial" w:hAnsi="Arial" w:cs="Arial"/>
          <w:color w:val="000000"/>
          <w:sz w:val="28"/>
          <w:szCs w:val="28"/>
        </w:rPr>
        <w:t xml:space="preserve"> en Poitou ouest, François </w:t>
      </w:r>
      <w:proofErr w:type="spellStart"/>
      <w:r w:rsidRPr="003260DB">
        <w:rPr>
          <w:rFonts w:ascii="Arial" w:hAnsi="Arial" w:cs="Arial"/>
          <w:color w:val="000000"/>
          <w:sz w:val="28"/>
          <w:szCs w:val="28"/>
        </w:rPr>
        <w:t>Didierjean</w:t>
      </w:r>
      <w:proofErr w:type="spellEnd"/>
      <w:r w:rsidRPr="003260DB">
        <w:rPr>
          <w:rFonts w:ascii="Arial" w:hAnsi="Arial" w:cs="Arial"/>
          <w:color w:val="000000"/>
          <w:sz w:val="28"/>
          <w:szCs w:val="28"/>
        </w:rPr>
        <w:t xml:space="preserve"> dans le Bordelais et Henri </w:t>
      </w:r>
      <w:proofErr w:type="spellStart"/>
      <w:r w:rsidRPr="003260DB">
        <w:rPr>
          <w:rFonts w:ascii="Arial" w:hAnsi="Arial" w:cs="Arial"/>
          <w:color w:val="000000"/>
          <w:sz w:val="28"/>
          <w:szCs w:val="28"/>
        </w:rPr>
        <w:t>Delétang</w:t>
      </w:r>
      <w:proofErr w:type="spellEnd"/>
      <w:r w:rsidRPr="003260DB">
        <w:rPr>
          <w:rFonts w:ascii="Arial" w:hAnsi="Arial" w:cs="Arial"/>
          <w:color w:val="000000"/>
          <w:sz w:val="28"/>
          <w:szCs w:val="28"/>
        </w:rPr>
        <w:t>, en Touraine. Le nombre actuel de prospecteurs aériens bénévoles peut être estimé à plusieurs dizaines.</w:t>
      </w:r>
      <w:r w:rsidR="00DA33C3" w:rsidRPr="00973A87">
        <w:rPr>
          <w:rFonts w:ascii="Arial" w:hAnsi="Arial" w:cs="Arial"/>
          <w:color w:val="000000"/>
          <w:sz w:val="28"/>
          <w:szCs w:val="28"/>
        </w:rPr>
        <w:br/>
      </w:r>
      <w:r w:rsidR="00DA33C3" w:rsidRPr="00973A87">
        <w:rPr>
          <w:rFonts w:ascii="Arial" w:hAnsi="Arial" w:cs="Arial"/>
          <w:color w:val="000000"/>
          <w:sz w:val="28"/>
          <w:szCs w:val="28"/>
        </w:rPr>
        <w:lastRenderedPageBreak/>
        <w:br/>
      </w:r>
      <w:r>
        <w:rPr>
          <w:rFonts w:ascii="Arial" w:hAnsi="Arial" w:cs="Arial"/>
          <w:color w:val="0070C0"/>
          <w:sz w:val="28"/>
          <w:szCs w:val="28"/>
          <w:u w:val="single"/>
          <w:shd w:val="clear" w:color="auto" w:fill="FFFFFF"/>
        </w:rPr>
        <w:t xml:space="preserve">4. </w:t>
      </w:r>
      <w:r w:rsidR="00DA33C3" w:rsidRPr="00973A87">
        <w:rPr>
          <w:rFonts w:ascii="Arial" w:hAnsi="Arial" w:cs="Arial"/>
          <w:color w:val="0070C0"/>
          <w:sz w:val="28"/>
          <w:szCs w:val="28"/>
          <w:u w:val="single"/>
          <w:shd w:val="clear" w:color="auto" w:fill="FFFFFF"/>
        </w:rPr>
        <w:t>Principes:</w:t>
      </w:r>
    </w:p>
    <w:p w:rsidR="006B2B85" w:rsidRDefault="006B2B85" w:rsidP="003260DB">
      <w:pPr>
        <w:spacing w:line="360" w:lineRule="auto"/>
        <w:rPr>
          <w:rFonts w:ascii="Arial" w:hAnsi="Arial" w:cs="Arial"/>
          <w:color w:val="000000"/>
          <w:sz w:val="28"/>
          <w:szCs w:val="28"/>
          <w:shd w:val="clear" w:color="auto" w:fill="FFFFFF"/>
        </w:rPr>
      </w:pPr>
      <w:r w:rsidRPr="006B2B85">
        <w:rPr>
          <w:rFonts w:ascii="Arial" w:hAnsi="Arial" w:cs="Arial"/>
          <w:color w:val="222222"/>
          <w:sz w:val="19"/>
          <w:szCs w:val="19"/>
          <w:shd w:val="clear" w:color="auto" w:fill="F8F9FA"/>
        </w:rPr>
        <w:t xml:space="preserve"> </w:t>
      </w:r>
      <w:r>
        <w:rPr>
          <w:rFonts w:ascii="Arial" w:hAnsi="Arial" w:cs="Arial"/>
          <w:noProof/>
          <w:color w:val="000000"/>
          <w:sz w:val="28"/>
          <w:szCs w:val="28"/>
          <w:lang w:eastAsia="fr-FR"/>
        </w:rPr>
        <w:drawing>
          <wp:inline distT="0" distB="0" distL="0" distR="0">
            <wp:extent cx="3633216" cy="2731008"/>
            <wp:effectExtent l="19050" t="0" r="5334" b="0"/>
            <wp:docPr id="5" name="Image 4" descr="image3_gallery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_galleryfull.jpg"/>
                    <pic:cNvPicPr/>
                  </pic:nvPicPr>
                  <pic:blipFill>
                    <a:blip r:embed="rId8" cstate="print"/>
                    <a:stretch>
                      <a:fillRect/>
                    </a:stretch>
                  </pic:blipFill>
                  <pic:spPr>
                    <a:xfrm>
                      <a:off x="0" y="0"/>
                      <a:ext cx="3633216" cy="2731008"/>
                    </a:xfrm>
                    <a:prstGeom prst="rect">
                      <a:avLst/>
                    </a:prstGeom>
                  </pic:spPr>
                </pic:pic>
              </a:graphicData>
            </a:graphic>
          </wp:inline>
        </w:drawing>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L'archéologie aérienne est une technique récente liée au support aérien </w:t>
      </w:r>
      <w:proofErr w:type="gramStart"/>
      <w:r w:rsidR="00DA33C3" w:rsidRPr="00973A87">
        <w:rPr>
          <w:rFonts w:ascii="Arial" w:hAnsi="Arial" w:cs="Arial"/>
          <w:color w:val="000000"/>
          <w:sz w:val="28"/>
          <w:szCs w:val="28"/>
          <w:shd w:val="clear" w:color="auto" w:fill="FFFFFF"/>
        </w:rPr>
        <w:t>aux prospection archéologiques</w:t>
      </w:r>
      <w:proofErr w:type="gramEnd"/>
      <w:r w:rsidR="00DA33C3" w:rsidRPr="00973A87">
        <w:rPr>
          <w:rFonts w:ascii="Arial" w:hAnsi="Arial" w:cs="Arial"/>
          <w:color w:val="000000"/>
          <w:sz w:val="28"/>
          <w:szCs w:val="28"/>
          <w:shd w:val="clear" w:color="auto" w:fill="FFFFFF"/>
        </w:rPr>
        <w:t>.</w:t>
      </w:r>
      <w:r w:rsidR="00973A87">
        <w:rPr>
          <w:rFonts w:ascii="Arial" w:hAnsi="Arial" w:cs="Arial"/>
          <w:color w:val="000000"/>
          <w:sz w:val="28"/>
          <w:szCs w:val="28"/>
          <w:shd w:val="clear" w:color="auto" w:fill="FFFFFF"/>
        </w:rPr>
        <w:t xml:space="preserve"> L'objectif de toute exploration</w:t>
      </w:r>
      <w:r w:rsidR="00DA33C3" w:rsidRPr="00973A87">
        <w:rPr>
          <w:rFonts w:ascii="Arial" w:hAnsi="Arial" w:cs="Arial"/>
          <w:color w:val="000000"/>
          <w:sz w:val="28"/>
          <w:szCs w:val="28"/>
          <w:shd w:val="clear" w:color="auto" w:fill="FFFFFF"/>
        </w:rPr>
        <w:t xml:space="preserve"> est de rechercher intentionnellement de nouveaux sites.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Donc l’avion sert de rapport pour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S’éloigner de la surface terrestre</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Pour prendre du recul afin de mieux</w:t>
      </w:r>
      <w:r w:rsidR="00A94146" w:rsidRPr="00973A87">
        <w:rPr>
          <w:rFonts w:ascii="Arial" w:hAnsi="Arial" w:cs="Arial"/>
          <w:color w:val="000000"/>
          <w:sz w:val="28"/>
          <w:szCs w:val="28"/>
          <w:shd w:val="clear" w:color="auto" w:fill="FFFFFF"/>
        </w:rPr>
        <w:t xml:space="preserve"> </w:t>
      </w:r>
      <w:r w:rsidR="00DA33C3" w:rsidRPr="00973A87">
        <w:rPr>
          <w:rFonts w:ascii="Arial" w:hAnsi="Arial" w:cs="Arial"/>
          <w:color w:val="000000"/>
          <w:sz w:val="28"/>
          <w:szCs w:val="28"/>
          <w:shd w:val="clear" w:color="auto" w:fill="FFFFFF"/>
        </w:rPr>
        <w:t>sa</w:t>
      </w:r>
      <w:r w:rsidR="00A94146" w:rsidRPr="00973A87">
        <w:rPr>
          <w:rFonts w:ascii="Arial" w:hAnsi="Arial" w:cs="Arial"/>
          <w:color w:val="000000"/>
          <w:sz w:val="28"/>
          <w:szCs w:val="28"/>
          <w:shd w:val="clear" w:color="auto" w:fill="FFFFFF"/>
        </w:rPr>
        <w:t>is</w:t>
      </w:r>
      <w:r w:rsidR="00973A87">
        <w:rPr>
          <w:rFonts w:ascii="Arial" w:hAnsi="Arial" w:cs="Arial"/>
          <w:color w:val="000000"/>
          <w:sz w:val="28"/>
          <w:szCs w:val="28"/>
          <w:shd w:val="clear" w:color="auto" w:fill="FFFFFF"/>
        </w:rPr>
        <w:t>ir les é</w:t>
      </w:r>
      <w:r w:rsidR="00DA33C3" w:rsidRPr="00973A87">
        <w:rPr>
          <w:rFonts w:ascii="Arial" w:hAnsi="Arial" w:cs="Arial"/>
          <w:color w:val="000000"/>
          <w:sz w:val="28"/>
          <w:szCs w:val="28"/>
          <w:shd w:val="clear" w:color="auto" w:fill="FFFFFF"/>
        </w:rPr>
        <w:t>ventuelles traces d’occupation humaine laissées par les générations précédentes</w:t>
      </w:r>
      <w:r w:rsidR="00A94146" w:rsidRPr="00973A87">
        <w:rPr>
          <w:rFonts w:ascii="Arial" w:hAnsi="Arial" w:cs="Arial"/>
          <w:color w:val="000000"/>
          <w:sz w:val="28"/>
          <w:szCs w:val="28"/>
          <w:shd w:val="clear" w:color="auto" w:fill="FFFFFF"/>
        </w:rPr>
        <w:t>, même depuis des siècles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Ici on parle de « traces » mais quel est vraiment sa signification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-&gt; C’est un vestige archéologique, c’est-à-dire une marq</w:t>
      </w:r>
      <w:r w:rsidR="00973A87">
        <w:rPr>
          <w:rFonts w:ascii="Arial" w:hAnsi="Arial" w:cs="Arial"/>
          <w:color w:val="000000"/>
          <w:sz w:val="28"/>
          <w:szCs w:val="28"/>
          <w:shd w:val="clear" w:color="auto" w:fill="FFFFFF"/>
        </w:rPr>
        <w:t>ue laissée par une action anthro</w:t>
      </w:r>
      <w:r w:rsidR="00DA33C3" w:rsidRPr="00973A87">
        <w:rPr>
          <w:rFonts w:ascii="Arial" w:hAnsi="Arial" w:cs="Arial"/>
          <w:color w:val="000000"/>
          <w:sz w:val="28"/>
          <w:szCs w:val="28"/>
          <w:shd w:val="clear" w:color="auto" w:fill="FFFFFF"/>
        </w:rPr>
        <w:t>pique dite de l’homme comme des pas, un paysage</w:t>
      </w:r>
      <w:r>
        <w:rPr>
          <w:rFonts w:ascii="Arial" w:hAnsi="Arial" w:cs="Arial"/>
          <w:color w:val="000000"/>
          <w:sz w:val="28"/>
          <w:szCs w:val="28"/>
          <w:shd w:val="clear" w:color="auto" w:fill="FFFFFF"/>
        </w:rPr>
        <w:t xml:space="preserve"> </w:t>
      </w:r>
      <w:r w:rsidR="00DA33C3" w:rsidRPr="00973A87">
        <w:rPr>
          <w:rFonts w:ascii="Arial" w:hAnsi="Arial" w:cs="Arial"/>
          <w:color w:val="000000"/>
          <w:sz w:val="28"/>
          <w:szCs w:val="28"/>
          <w:shd w:val="clear" w:color="auto" w:fill="FFFFFF"/>
        </w:rPr>
        <w:lastRenderedPageBreak/>
        <w:t>fréquent, l’application colorant.</w:t>
      </w:r>
      <w:r w:rsidRPr="006B2B85">
        <w:rPr>
          <w:rFonts w:ascii="Arial" w:hAnsi="Arial" w:cs="Arial"/>
          <w:noProof/>
          <w:color w:val="000000"/>
          <w:sz w:val="28"/>
          <w:szCs w:val="28"/>
          <w:shd w:val="clear" w:color="auto" w:fill="FFFFFF"/>
          <w:lang w:eastAsia="fr-FR"/>
        </w:rPr>
        <w:t xml:space="preserve"> </w:t>
      </w:r>
      <w:r>
        <w:rPr>
          <w:rFonts w:ascii="Arial" w:hAnsi="Arial" w:cs="Arial"/>
          <w:noProof/>
          <w:color w:val="000000"/>
          <w:sz w:val="28"/>
          <w:szCs w:val="28"/>
          <w:shd w:val="clear" w:color="auto" w:fill="FFFFFF"/>
          <w:lang w:eastAsia="fr-FR"/>
        </w:rPr>
        <w:drawing>
          <wp:inline distT="0" distB="0" distL="0" distR="0">
            <wp:extent cx="4171950" cy="2770263"/>
            <wp:effectExtent l="19050" t="0" r="0" b="0"/>
            <wp:docPr id="4" name="Image 2" descr="1024px-J.Dassié-en-v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px-J.Dassié-en-vol.jpg"/>
                    <pic:cNvPicPr/>
                  </pic:nvPicPr>
                  <pic:blipFill>
                    <a:blip r:embed="rId9" cstate="print"/>
                    <a:stretch>
                      <a:fillRect/>
                    </a:stretch>
                  </pic:blipFill>
                  <pic:spPr>
                    <a:xfrm>
                      <a:off x="0" y="0"/>
                      <a:ext cx="4171940" cy="2770256"/>
                    </a:xfrm>
                    <a:prstGeom prst="rect">
                      <a:avLst/>
                    </a:prstGeom>
                  </pic:spPr>
                </pic:pic>
              </a:graphicData>
            </a:graphic>
          </wp:inline>
        </w:drawing>
      </w:r>
    </w:p>
    <w:p w:rsidR="002162F8" w:rsidRDefault="006B2B85" w:rsidP="003260DB">
      <w:pPr>
        <w:spacing w:line="360" w:lineRule="auto"/>
        <w:rPr>
          <w:rFonts w:ascii="Arial" w:hAnsi="Arial" w:cs="Arial"/>
          <w:color w:val="000000"/>
          <w:sz w:val="28"/>
          <w:szCs w:val="28"/>
          <w:shd w:val="clear" w:color="auto" w:fill="FFFFFF"/>
        </w:rPr>
      </w:pPr>
      <w:r>
        <w:rPr>
          <w:rFonts w:ascii="Arial" w:hAnsi="Arial" w:cs="Arial"/>
          <w:color w:val="222222"/>
          <w:sz w:val="19"/>
          <w:szCs w:val="19"/>
          <w:shd w:val="clear" w:color="auto" w:fill="F8F9FA"/>
        </w:rPr>
        <w:t xml:space="preserve">Le prospecteur archéologique aérien J. </w:t>
      </w:r>
      <w:proofErr w:type="spellStart"/>
      <w:r>
        <w:rPr>
          <w:rFonts w:ascii="Arial" w:hAnsi="Arial" w:cs="Arial"/>
          <w:color w:val="222222"/>
          <w:sz w:val="19"/>
          <w:szCs w:val="19"/>
          <w:shd w:val="clear" w:color="auto" w:fill="F8F9FA"/>
        </w:rPr>
        <w:t>Dassié</w:t>
      </w:r>
      <w:proofErr w:type="spellEnd"/>
      <w:r>
        <w:rPr>
          <w:rFonts w:ascii="Arial" w:hAnsi="Arial" w:cs="Arial"/>
          <w:color w:val="222222"/>
          <w:sz w:val="19"/>
          <w:szCs w:val="19"/>
          <w:shd w:val="clear" w:color="auto" w:fill="F8F9FA"/>
        </w:rPr>
        <w:t xml:space="preserve"> en vol.</w:t>
      </w:r>
    </w:p>
    <w:p w:rsidR="002162F8" w:rsidRPr="002162F8" w:rsidRDefault="002162F8" w:rsidP="002162F8">
      <w:pPr>
        <w:spacing w:line="360" w:lineRule="auto"/>
        <w:rPr>
          <w:rFonts w:ascii="Arial" w:hAnsi="Arial" w:cs="Arial"/>
          <w:color w:val="000000"/>
          <w:sz w:val="28"/>
          <w:szCs w:val="28"/>
        </w:rPr>
      </w:pPr>
      <w:r w:rsidRPr="002162F8">
        <w:rPr>
          <w:rFonts w:ascii="Arial" w:hAnsi="Arial" w:cs="Arial"/>
          <w:color w:val="000000"/>
          <w:sz w:val="28"/>
          <w:szCs w:val="28"/>
        </w:rPr>
        <w:t xml:space="preserve">Quand l'homme a creusé le sol ou construit des fondations, il a marqué l'emplacement pour des millénaires, en détruisant localement l'homogénéité de la stratigraphie naturelle. Dans </w:t>
      </w:r>
      <w:r>
        <w:rPr>
          <w:rFonts w:ascii="Arial" w:hAnsi="Arial" w:cs="Arial"/>
          <w:color w:val="000000"/>
          <w:sz w:val="28"/>
          <w:szCs w:val="28"/>
        </w:rPr>
        <w:t>certaines</w:t>
      </w:r>
      <w:r w:rsidRPr="002162F8">
        <w:rPr>
          <w:rFonts w:ascii="Arial" w:hAnsi="Arial" w:cs="Arial"/>
          <w:color w:val="000000"/>
          <w:sz w:val="28"/>
          <w:szCs w:val="28"/>
        </w:rPr>
        <w:t xml:space="preserve"> régions, le sol s'est progressivement exhaussé au fil des saisons. </w:t>
      </w:r>
    </w:p>
    <w:p w:rsidR="006B2B85" w:rsidRDefault="002162F8" w:rsidP="002162F8">
      <w:pPr>
        <w:spacing w:line="360" w:lineRule="auto"/>
        <w:rPr>
          <w:rFonts w:ascii="Arial" w:hAnsi="Arial" w:cs="Arial"/>
          <w:color w:val="000000"/>
          <w:sz w:val="28"/>
          <w:szCs w:val="28"/>
        </w:rPr>
      </w:pPr>
      <w:r w:rsidRPr="002162F8">
        <w:rPr>
          <w:rFonts w:ascii="Arial" w:hAnsi="Arial" w:cs="Arial"/>
          <w:color w:val="000000"/>
          <w:sz w:val="28"/>
          <w:szCs w:val="28"/>
        </w:rPr>
        <w:t>Notre planète, la Terre, n'est pas figée. Son évolution continue et les lois de l'entropie s'appliquent toujours</w:t>
      </w:r>
      <w:r>
        <w:rPr>
          <w:rFonts w:ascii="Arial" w:hAnsi="Arial" w:cs="Arial"/>
          <w:color w:val="000000"/>
          <w:sz w:val="28"/>
          <w:szCs w:val="28"/>
        </w:rPr>
        <w:t>.</w:t>
      </w:r>
    </w:p>
    <w:p w:rsidR="00DA33C3" w:rsidRDefault="00DA33C3" w:rsidP="002162F8">
      <w:pPr>
        <w:spacing w:line="360" w:lineRule="auto"/>
        <w:rPr>
          <w:rFonts w:ascii="Arial" w:hAnsi="Arial" w:cs="Arial"/>
          <w:color w:val="222222"/>
          <w:sz w:val="28"/>
          <w:szCs w:val="28"/>
          <w:shd w:val="clear" w:color="auto" w:fill="FFFFFF"/>
        </w:rPr>
      </w:pPr>
      <w:r w:rsidRPr="00973A87">
        <w:rPr>
          <w:rFonts w:ascii="Arial" w:hAnsi="Arial" w:cs="Arial"/>
          <w:color w:val="000000"/>
          <w:sz w:val="28"/>
          <w:szCs w:val="28"/>
        </w:rPr>
        <w:br/>
      </w:r>
      <w:r w:rsidR="003260DB">
        <w:rPr>
          <w:rFonts w:ascii="Arial" w:hAnsi="Arial" w:cs="Arial"/>
          <w:color w:val="0070C0"/>
          <w:sz w:val="28"/>
          <w:szCs w:val="28"/>
          <w:u w:val="single"/>
          <w:shd w:val="clear" w:color="auto" w:fill="FFFFFF"/>
        </w:rPr>
        <w:t xml:space="preserve">5. </w:t>
      </w:r>
      <w:r w:rsidRPr="00973A87">
        <w:rPr>
          <w:rFonts w:ascii="Arial" w:hAnsi="Arial" w:cs="Arial"/>
          <w:color w:val="0070C0"/>
          <w:sz w:val="28"/>
          <w:szCs w:val="28"/>
          <w:u w:val="single"/>
          <w:shd w:val="clear" w:color="auto" w:fill="FFFFFF"/>
        </w:rPr>
        <w:t>Importance:</w:t>
      </w:r>
      <w:r w:rsidRPr="00973A87">
        <w:rPr>
          <w:rStyle w:val="apple-converted-space"/>
          <w:rFonts w:ascii="Arial" w:hAnsi="Arial" w:cs="Arial"/>
          <w:color w:val="000000"/>
          <w:sz w:val="28"/>
          <w:szCs w:val="28"/>
          <w:shd w:val="clear" w:color="auto" w:fill="FFFFFF"/>
        </w:rPr>
        <w:t> </w:t>
      </w:r>
      <w:r w:rsidRPr="00973A87">
        <w:rPr>
          <w:rFonts w:ascii="Arial" w:hAnsi="Arial" w:cs="Arial"/>
          <w:color w:val="000000"/>
          <w:sz w:val="28"/>
          <w:szCs w:val="28"/>
        </w:rPr>
        <w:br/>
      </w:r>
      <w:r w:rsidRPr="00973A87">
        <w:rPr>
          <w:rFonts w:ascii="Arial" w:hAnsi="Arial" w:cs="Arial"/>
          <w:color w:val="222222"/>
          <w:sz w:val="28"/>
          <w:szCs w:val="28"/>
          <w:shd w:val="clear" w:color="auto" w:fill="FFFFFF"/>
        </w:rPr>
        <w:t xml:space="preserve">L'archéologie aérienne est un instrument précieux compte tenu de l'urgence des besoins en matière d'inventaire du patrimoine archéologique. Celui-ci revêt une importance considérable en fonction du développement des grands travaux </w:t>
      </w:r>
      <w:proofErr w:type="spellStart"/>
      <w:r w:rsidRPr="00973A87">
        <w:rPr>
          <w:rFonts w:ascii="Arial" w:hAnsi="Arial" w:cs="Arial"/>
          <w:color w:val="222222"/>
          <w:sz w:val="28"/>
          <w:szCs w:val="28"/>
          <w:shd w:val="clear" w:color="auto" w:fill="FFFFFF"/>
        </w:rPr>
        <w:t>péri-urbains</w:t>
      </w:r>
      <w:proofErr w:type="spellEnd"/>
      <w:r w:rsidRPr="00973A87">
        <w:rPr>
          <w:rFonts w:ascii="Arial" w:hAnsi="Arial" w:cs="Arial"/>
          <w:color w:val="222222"/>
          <w:sz w:val="28"/>
          <w:szCs w:val="28"/>
          <w:shd w:val="clear" w:color="auto" w:fill="FFFFFF"/>
        </w:rPr>
        <w:t xml:space="preserve"> et autoroutiers. La nécessité absolue de la sauvegarde de ce patrimoine vient de la multiplication des surfaces décapées, nivelées, bétonnées et construites.</w:t>
      </w:r>
      <w:r w:rsidR="00A94146" w:rsidRPr="00973A87">
        <w:rPr>
          <w:rFonts w:ascii="Arial" w:hAnsi="Arial" w:cs="Arial"/>
          <w:color w:val="222222"/>
          <w:sz w:val="28"/>
          <w:szCs w:val="28"/>
          <w:shd w:val="clear" w:color="auto" w:fill="FFFFFF"/>
        </w:rPr>
        <w:t xml:space="preserve"> </w:t>
      </w:r>
    </w:p>
    <w:p w:rsidR="009A7B92" w:rsidRDefault="009A7B92" w:rsidP="002162F8">
      <w:pPr>
        <w:spacing w:line="360" w:lineRule="auto"/>
        <w:rPr>
          <w:rFonts w:ascii="Arial" w:hAnsi="Arial" w:cs="Arial"/>
          <w:color w:val="222222"/>
          <w:sz w:val="28"/>
          <w:szCs w:val="28"/>
          <w:shd w:val="clear" w:color="auto" w:fill="FFFFFF"/>
        </w:rPr>
      </w:pPr>
    </w:p>
    <w:p w:rsidR="009A7B92" w:rsidRPr="00E7063B" w:rsidRDefault="009A7B92" w:rsidP="00E7063B">
      <w:pPr>
        <w:rPr>
          <w:sz w:val="28"/>
          <w:szCs w:val="28"/>
          <w:shd w:val="clear" w:color="auto" w:fill="FFFFFF"/>
        </w:rPr>
      </w:pPr>
    </w:p>
    <w:p w:rsidR="00E7063B" w:rsidRDefault="00E7063B" w:rsidP="00E7063B">
      <w:pPr>
        <w:pStyle w:val="Paragraphedeliste"/>
        <w:numPr>
          <w:ilvl w:val="0"/>
          <w:numId w:val="4"/>
        </w:numPr>
        <w:rPr>
          <w:rFonts w:ascii="Arial" w:hAnsi="Arial" w:cs="Arial"/>
          <w:color w:val="0070C0"/>
          <w:sz w:val="28"/>
          <w:szCs w:val="28"/>
          <w:u w:val="single"/>
          <w:shd w:val="clear" w:color="auto" w:fill="FFFFFF"/>
        </w:rPr>
      </w:pPr>
      <w:proofErr w:type="gramStart"/>
      <w:r w:rsidRPr="00E7063B">
        <w:rPr>
          <w:rFonts w:ascii="Arial" w:hAnsi="Arial" w:cs="Arial"/>
          <w:color w:val="0070C0"/>
          <w:sz w:val="28"/>
          <w:szCs w:val="28"/>
          <w:u w:val="single"/>
          <w:shd w:val="clear" w:color="auto" w:fill="FFFFFF"/>
        </w:rPr>
        <w:t>Limites</w:t>
      </w:r>
      <w:proofErr w:type="gramEnd"/>
      <w:r w:rsidRPr="00E7063B">
        <w:rPr>
          <w:rFonts w:ascii="Arial" w:hAnsi="Arial" w:cs="Arial"/>
          <w:color w:val="0070C0"/>
          <w:sz w:val="28"/>
          <w:szCs w:val="28"/>
          <w:u w:val="single"/>
          <w:shd w:val="clear" w:color="auto" w:fill="FFFFFF"/>
        </w:rPr>
        <w:t> :</w:t>
      </w: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Pr="00E7063B" w:rsidRDefault="00E7063B" w:rsidP="00E7063B">
      <w:pPr>
        <w:pStyle w:val="Paragraphedeliste"/>
        <w:rPr>
          <w:rFonts w:ascii="Arial" w:hAnsi="Arial" w:cs="Arial"/>
          <w:color w:val="000000" w:themeColor="text1"/>
          <w:sz w:val="28"/>
          <w:szCs w:val="28"/>
          <w:u w:val="wave"/>
          <w:shd w:val="clear" w:color="auto" w:fill="FFFFFF"/>
        </w:rPr>
      </w:pPr>
      <w:r w:rsidRPr="00E7063B">
        <w:rPr>
          <w:rFonts w:ascii="Arial" w:hAnsi="Arial" w:cs="Arial"/>
          <w:color w:val="000000" w:themeColor="text1"/>
          <w:sz w:val="28"/>
          <w:szCs w:val="28"/>
          <w:u w:val="wave"/>
          <w:shd w:val="clear" w:color="auto" w:fill="FFFFFF"/>
        </w:rPr>
        <w:t>Bibliographie :</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i/>
          <w:iCs/>
          <w:color w:val="222222"/>
          <w:sz w:val="21"/>
          <w:szCs w:val="21"/>
          <w:lang w:eastAsia="fr-FR"/>
        </w:rPr>
        <w:t xml:space="preserve">Une aventure archéologique, Antoine </w:t>
      </w:r>
      <w:proofErr w:type="spellStart"/>
      <w:r w:rsidRPr="00E7063B">
        <w:rPr>
          <w:rFonts w:ascii="Arial" w:eastAsia="Times New Roman" w:hAnsi="Arial" w:cs="Arial"/>
          <w:i/>
          <w:iCs/>
          <w:color w:val="222222"/>
          <w:sz w:val="21"/>
          <w:szCs w:val="21"/>
          <w:lang w:eastAsia="fr-FR"/>
        </w:rPr>
        <w:t>Poidebard</w:t>
      </w:r>
      <w:proofErr w:type="spellEnd"/>
      <w:r w:rsidRPr="00E7063B">
        <w:rPr>
          <w:rFonts w:ascii="Arial" w:eastAsia="Times New Roman" w:hAnsi="Arial" w:cs="Arial"/>
          <w:i/>
          <w:iCs/>
          <w:color w:val="222222"/>
          <w:sz w:val="21"/>
          <w:szCs w:val="21"/>
          <w:lang w:eastAsia="fr-FR"/>
        </w:rPr>
        <w:t>, photographe</w:t>
      </w:r>
      <w:r w:rsidRPr="00E7063B">
        <w:rPr>
          <w:rFonts w:ascii="Arial" w:eastAsia="Times New Roman" w:hAnsi="Arial" w:cs="Arial"/>
          <w:color w:val="222222"/>
          <w:sz w:val="21"/>
          <w:szCs w:val="21"/>
          <w:lang w:eastAsia="fr-FR"/>
        </w:rPr>
        <w:t>, Éditions USJ, Beyrouth, 2003 &amp; Éditions Parenthèses, Marseille, 2004, catalogue d'exposition (Université Saint Joseph/USJ-Beyrouth, 2003 &amp; Musée de l'Arles et de la Provence Antiques en collaboration avec l'USJ, 2004).</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Collectif,</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L'archéologie vue du ciel</w:t>
      </w:r>
      <w:r w:rsidRPr="00E7063B">
        <w:rPr>
          <w:rFonts w:ascii="Arial" w:eastAsia="Times New Roman" w:hAnsi="Arial" w:cs="Arial"/>
          <w:color w:val="222222"/>
          <w:sz w:val="21"/>
          <w:szCs w:val="21"/>
          <w:lang w:eastAsia="fr-FR"/>
        </w:rPr>
        <w:t>, éditions Hazan, 2002, 255 pages</w:t>
      </w:r>
      <w:r w:rsidRPr="00E7063B">
        <w:rPr>
          <w:rFonts w:ascii="Arial" w:eastAsia="Times New Roman" w:hAnsi="Arial" w:cs="Arial"/>
          <w:color w:val="222222"/>
          <w:sz w:val="21"/>
          <w:lang w:eastAsia="fr-FR"/>
        </w:rPr>
        <w:t> </w:t>
      </w:r>
      <w:r w:rsidRPr="00E7063B">
        <w:rPr>
          <w:rFonts w:ascii="Arial" w:eastAsia="Times New Roman" w:hAnsi="Arial" w:cs="Arial"/>
          <w:color w:val="222222"/>
          <w:sz w:val="15"/>
          <w:szCs w:val="15"/>
          <w:lang w:eastAsia="fr-FR"/>
        </w:rPr>
        <w:t>(</w:t>
      </w:r>
      <w:hyperlink r:id="rId10"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szCs w:val="15"/>
          <w:lang w:eastAsia="fr-FR"/>
        </w:rPr>
        <w:t> </w:t>
      </w:r>
      <w:hyperlink r:id="rId11" w:tooltip="Spécial:Ouvrages de référence/2-7028-5859-7" w:history="1">
        <w:r w:rsidRPr="00E7063B">
          <w:rPr>
            <w:rFonts w:ascii="Arial" w:eastAsia="Times New Roman" w:hAnsi="Arial" w:cs="Arial"/>
            <w:color w:val="0B0080"/>
            <w:sz w:val="15"/>
            <w:lang w:eastAsia="fr-FR"/>
          </w:rPr>
          <w:t>2-7028-5859-7</w:t>
        </w:r>
      </w:hyperlink>
      <w:r w:rsidRPr="00E7063B">
        <w:rPr>
          <w:rFonts w:ascii="Arial" w:eastAsia="Times New Roman" w:hAnsi="Arial" w:cs="Arial"/>
          <w:color w:val="222222"/>
          <w:sz w:val="15"/>
          <w:szCs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hyperlink r:id="rId12" w:tooltip="Jacques Dassié" w:history="1">
        <w:r w:rsidRPr="00E7063B">
          <w:rPr>
            <w:rFonts w:ascii="Arial" w:eastAsia="Times New Roman" w:hAnsi="Arial" w:cs="Arial"/>
            <w:color w:val="0B0080"/>
            <w:sz w:val="21"/>
            <w:lang w:eastAsia="fr-FR"/>
          </w:rPr>
          <w:t xml:space="preserve">Jacques </w:t>
        </w:r>
        <w:proofErr w:type="spellStart"/>
        <w:r w:rsidRPr="00E7063B">
          <w:rPr>
            <w:rFonts w:ascii="Arial" w:eastAsia="Times New Roman" w:hAnsi="Arial" w:cs="Arial"/>
            <w:color w:val="0B0080"/>
            <w:sz w:val="21"/>
            <w:lang w:eastAsia="fr-FR"/>
          </w:rPr>
          <w:t>Dassié</w:t>
        </w:r>
        <w:proofErr w:type="spellEnd"/>
      </w:hyperlink>
      <w:r w:rsidRPr="00E7063B">
        <w:rPr>
          <w:rFonts w:ascii="Arial" w:eastAsia="Times New Roman" w:hAnsi="Arial" w:cs="Arial"/>
          <w:color w:val="222222"/>
          <w:sz w:val="21"/>
          <w:szCs w:val="21"/>
          <w:lang w:eastAsia="fr-FR"/>
        </w:rPr>
        <w:t>,</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Manuel d'archéologie aérienne</w:t>
      </w:r>
      <w:r w:rsidRPr="00E7063B">
        <w:rPr>
          <w:rFonts w:ascii="Arial" w:eastAsia="Times New Roman" w:hAnsi="Arial" w:cs="Arial"/>
          <w:color w:val="222222"/>
          <w:sz w:val="21"/>
          <w:szCs w:val="21"/>
          <w:lang w:eastAsia="fr-FR"/>
        </w:rPr>
        <w:t xml:space="preserve">, Éditions </w:t>
      </w:r>
      <w:proofErr w:type="spellStart"/>
      <w:r w:rsidRPr="00E7063B">
        <w:rPr>
          <w:rFonts w:ascii="Arial" w:eastAsia="Times New Roman" w:hAnsi="Arial" w:cs="Arial"/>
          <w:color w:val="222222"/>
          <w:sz w:val="21"/>
          <w:szCs w:val="21"/>
          <w:lang w:eastAsia="fr-FR"/>
        </w:rPr>
        <w:t>Technip</w:t>
      </w:r>
      <w:proofErr w:type="spellEnd"/>
      <w:r w:rsidRPr="00E7063B">
        <w:rPr>
          <w:rFonts w:ascii="Arial" w:eastAsia="Times New Roman" w:hAnsi="Arial" w:cs="Arial"/>
          <w:color w:val="222222"/>
          <w:sz w:val="21"/>
          <w:szCs w:val="21"/>
          <w:lang w:eastAsia="fr-FR"/>
        </w:rPr>
        <w:t>, 1978, 350 p., 170 photographies.</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lang w:eastAsia="fr-FR"/>
        </w:rPr>
        <w:t>Jacques </w:t>
      </w:r>
      <w:proofErr w:type="spellStart"/>
      <w:r w:rsidRPr="00E7063B">
        <w:rPr>
          <w:rFonts w:ascii="Arial" w:eastAsia="Times New Roman" w:hAnsi="Arial" w:cs="Arial"/>
          <w:color w:val="222222"/>
          <w:sz w:val="21"/>
          <w:lang w:eastAsia="fr-FR"/>
        </w:rPr>
        <w:t>Dassié</w:t>
      </w:r>
      <w:proofErr w:type="spellEnd"/>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lang w:eastAsia="fr-FR"/>
        </w:rPr>
        <w:t xml:space="preserve">Archéologie aérienne. Patrimoine archéologique et touristique des </w:t>
      </w:r>
      <w:proofErr w:type="spellStart"/>
      <w:r w:rsidRPr="00E7063B">
        <w:rPr>
          <w:rFonts w:ascii="Arial" w:eastAsia="Times New Roman" w:hAnsi="Arial" w:cs="Arial"/>
          <w:i/>
          <w:iCs/>
          <w:color w:val="222222"/>
          <w:sz w:val="21"/>
          <w:lang w:eastAsia="fr-FR"/>
        </w:rPr>
        <w:t>Charentes</w:t>
      </w:r>
      <w:proofErr w:type="spellEnd"/>
      <w:r w:rsidRPr="00E7063B">
        <w:rPr>
          <w:rFonts w:ascii="Arial" w:eastAsia="Times New Roman" w:hAnsi="Arial" w:cs="Arial"/>
          <w:color w:val="222222"/>
          <w:sz w:val="21"/>
          <w:lang w:eastAsia="fr-FR"/>
        </w:rPr>
        <w:t xml:space="preserve">, Joué-lès-Tours, France, éd. Alan </w:t>
      </w:r>
      <w:proofErr w:type="spellStart"/>
      <w:r w:rsidRPr="00E7063B">
        <w:rPr>
          <w:rFonts w:ascii="Arial" w:eastAsia="Times New Roman" w:hAnsi="Arial" w:cs="Arial"/>
          <w:color w:val="222222"/>
          <w:sz w:val="21"/>
          <w:lang w:eastAsia="fr-FR"/>
        </w:rPr>
        <w:t>Sutton</w:t>
      </w:r>
      <w:proofErr w:type="spellEnd"/>
      <w:r w:rsidRPr="00E7063B">
        <w:rPr>
          <w:rFonts w:ascii="Arial" w:eastAsia="Times New Roman" w:hAnsi="Arial" w:cs="Arial"/>
          <w:color w:val="222222"/>
          <w:sz w:val="21"/>
          <w:lang w:eastAsia="fr-FR"/>
        </w:rPr>
        <w:t>, 2001, 261 photos, 176 p. </w:t>
      </w:r>
      <w:r w:rsidRPr="00E7063B">
        <w:rPr>
          <w:rFonts w:ascii="Arial" w:eastAsia="Times New Roman" w:hAnsi="Arial" w:cs="Arial"/>
          <w:color w:val="222222"/>
          <w:sz w:val="15"/>
          <w:lang w:eastAsia="fr-FR"/>
        </w:rPr>
        <w:t>(</w:t>
      </w:r>
      <w:hyperlink r:id="rId13"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lang w:eastAsia="fr-FR"/>
        </w:rPr>
        <w:t> </w:t>
      </w:r>
      <w:hyperlink r:id="rId14" w:tooltip="Spécial:Ouvrages de référence/2-84253-607-X" w:history="1">
        <w:r w:rsidRPr="00E7063B">
          <w:rPr>
            <w:rFonts w:ascii="Arial" w:eastAsia="Times New Roman" w:hAnsi="Arial" w:cs="Arial"/>
            <w:color w:val="0B0080"/>
            <w:sz w:val="15"/>
            <w:lang w:eastAsia="fr-FR"/>
          </w:rPr>
          <w:t>2-84253-607-X</w:t>
        </w:r>
      </w:hyperlink>
      <w:r w:rsidRPr="00E7063B">
        <w:rPr>
          <w:rFonts w:ascii="Arial" w:eastAsia="Times New Roman" w:hAnsi="Arial" w:cs="Arial"/>
          <w:color w:val="222222"/>
          <w:sz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Henri </w:t>
      </w:r>
      <w:proofErr w:type="spellStart"/>
      <w:r w:rsidRPr="00E7063B">
        <w:rPr>
          <w:rFonts w:ascii="Arial" w:eastAsia="Times New Roman" w:hAnsi="Arial" w:cs="Arial"/>
          <w:color w:val="222222"/>
          <w:sz w:val="21"/>
          <w:szCs w:val="21"/>
          <w:lang w:eastAsia="fr-FR"/>
        </w:rPr>
        <w:t>Delétang</w:t>
      </w:r>
      <w:proofErr w:type="spellEnd"/>
      <w:r w:rsidRPr="00E7063B">
        <w:rPr>
          <w:rFonts w:ascii="Arial" w:eastAsia="Times New Roman" w:hAnsi="Arial" w:cs="Arial"/>
          <w:color w:val="222222"/>
          <w:sz w:val="21"/>
          <w:szCs w:val="21"/>
          <w:lang w:eastAsia="fr-FR"/>
        </w:rPr>
        <w:t xml:space="preserve"> (sous la direction de),</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L'archéologie aérienne en France - le passé vu du ciel</w:t>
      </w:r>
      <w:r w:rsidRPr="00E7063B">
        <w:rPr>
          <w:rFonts w:ascii="Arial" w:eastAsia="Times New Roman" w:hAnsi="Arial" w:cs="Arial"/>
          <w:color w:val="222222"/>
          <w:sz w:val="21"/>
          <w:szCs w:val="21"/>
          <w:lang w:eastAsia="fr-FR"/>
        </w:rPr>
        <w:t>, éditions Errance, 1999, 173 pages</w:t>
      </w:r>
      <w:r w:rsidRPr="00E7063B">
        <w:rPr>
          <w:rFonts w:ascii="Arial" w:eastAsia="Times New Roman" w:hAnsi="Arial" w:cs="Arial"/>
          <w:color w:val="222222"/>
          <w:sz w:val="21"/>
          <w:lang w:eastAsia="fr-FR"/>
        </w:rPr>
        <w:t> </w:t>
      </w:r>
      <w:r w:rsidRPr="00E7063B">
        <w:rPr>
          <w:rFonts w:ascii="Arial" w:eastAsia="Times New Roman" w:hAnsi="Arial" w:cs="Arial"/>
          <w:color w:val="222222"/>
          <w:sz w:val="15"/>
          <w:szCs w:val="15"/>
          <w:lang w:eastAsia="fr-FR"/>
        </w:rPr>
        <w:t>(</w:t>
      </w:r>
      <w:hyperlink r:id="rId15"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szCs w:val="15"/>
          <w:lang w:eastAsia="fr-FR"/>
        </w:rPr>
        <w:t> </w:t>
      </w:r>
      <w:hyperlink r:id="rId16" w:tooltip="Spécial:Ouvrages de référence/2-87772-169-8" w:history="1">
        <w:r w:rsidRPr="00E7063B">
          <w:rPr>
            <w:rFonts w:ascii="Arial" w:eastAsia="Times New Roman" w:hAnsi="Arial" w:cs="Arial"/>
            <w:color w:val="0B0080"/>
            <w:sz w:val="15"/>
            <w:lang w:eastAsia="fr-FR"/>
          </w:rPr>
          <w:t>2-87772-169-8</w:t>
        </w:r>
      </w:hyperlink>
      <w:r w:rsidRPr="00E7063B">
        <w:rPr>
          <w:rFonts w:ascii="Arial" w:eastAsia="Times New Roman" w:hAnsi="Arial" w:cs="Arial"/>
          <w:color w:val="222222"/>
          <w:sz w:val="15"/>
          <w:szCs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lang w:eastAsia="fr-FR"/>
        </w:rPr>
        <w:t>Jacques Dubois, </w:t>
      </w:r>
      <w:r w:rsidRPr="00E7063B">
        <w:rPr>
          <w:rFonts w:ascii="Arial" w:eastAsia="Times New Roman" w:hAnsi="Arial" w:cs="Arial"/>
          <w:i/>
          <w:iCs/>
          <w:color w:val="222222"/>
          <w:sz w:val="21"/>
          <w:lang w:eastAsia="fr-FR"/>
        </w:rPr>
        <w:t>Archéologie aérienne : Patrimoine de Touraine</w:t>
      </w:r>
      <w:r w:rsidRPr="00E7063B">
        <w:rPr>
          <w:rFonts w:ascii="Arial" w:eastAsia="Times New Roman" w:hAnsi="Arial" w:cs="Arial"/>
          <w:color w:val="222222"/>
          <w:sz w:val="21"/>
          <w:lang w:eastAsia="fr-FR"/>
        </w:rPr>
        <w:t>, Saint-Cyr-sur-Loire, </w:t>
      </w:r>
      <w:hyperlink r:id="rId17" w:tooltip="Éditions Alan Sutton" w:history="1">
        <w:r w:rsidRPr="00E7063B">
          <w:rPr>
            <w:rFonts w:ascii="Arial" w:eastAsia="Times New Roman" w:hAnsi="Arial" w:cs="Arial"/>
            <w:color w:val="0B0080"/>
            <w:sz w:val="21"/>
            <w:lang w:eastAsia="fr-FR"/>
          </w:rPr>
          <w:t xml:space="preserve">Éditions Alan </w:t>
        </w:r>
        <w:proofErr w:type="spellStart"/>
        <w:r w:rsidRPr="00E7063B">
          <w:rPr>
            <w:rFonts w:ascii="Arial" w:eastAsia="Times New Roman" w:hAnsi="Arial" w:cs="Arial"/>
            <w:color w:val="0B0080"/>
            <w:sz w:val="21"/>
            <w:lang w:eastAsia="fr-FR"/>
          </w:rPr>
          <w:t>Sutton</w:t>
        </w:r>
        <w:proofErr w:type="spellEnd"/>
      </w:hyperlink>
      <w:r w:rsidRPr="00E7063B">
        <w:rPr>
          <w:rFonts w:ascii="Arial" w:eastAsia="Times New Roman" w:hAnsi="Arial" w:cs="Arial"/>
          <w:color w:val="222222"/>
          <w:sz w:val="21"/>
          <w:lang w:eastAsia="fr-FR"/>
        </w:rPr>
        <w:t>, 2003, 190 p. </w:t>
      </w:r>
      <w:r w:rsidRPr="00E7063B">
        <w:rPr>
          <w:rFonts w:ascii="Arial" w:eastAsia="Times New Roman" w:hAnsi="Arial" w:cs="Arial"/>
          <w:color w:val="222222"/>
          <w:sz w:val="15"/>
          <w:lang w:eastAsia="fr-FR"/>
        </w:rPr>
        <w:t>(</w:t>
      </w:r>
      <w:hyperlink r:id="rId18"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lang w:eastAsia="fr-FR"/>
        </w:rPr>
        <w:t> </w:t>
      </w:r>
      <w:hyperlink r:id="rId19" w:tooltip="Spécial:Ouvrages de référence/2 842 53935 4" w:history="1">
        <w:r w:rsidRPr="00E7063B">
          <w:rPr>
            <w:rFonts w:ascii="Arial" w:eastAsia="Times New Roman" w:hAnsi="Arial" w:cs="Arial"/>
            <w:color w:val="0B0080"/>
            <w:sz w:val="15"/>
            <w:lang w:eastAsia="fr-FR"/>
          </w:rPr>
          <w:t>2 842 53935 4</w:t>
        </w:r>
      </w:hyperlink>
      <w:r w:rsidRPr="00E7063B">
        <w:rPr>
          <w:rFonts w:ascii="Arial" w:eastAsia="Times New Roman" w:hAnsi="Arial" w:cs="Arial"/>
          <w:color w:val="222222"/>
          <w:sz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Alain </w:t>
      </w:r>
      <w:proofErr w:type="spellStart"/>
      <w:r w:rsidRPr="00E7063B">
        <w:rPr>
          <w:rFonts w:ascii="Arial" w:eastAsia="Times New Roman" w:hAnsi="Arial" w:cs="Arial"/>
          <w:color w:val="222222"/>
          <w:sz w:val="21"/>
          <w:szCs w:val="21"/>
          <w:lang w:eastAsia="fr-FR"/>
        </w:rPr>
        <w:t>Ferdière</w:t>
      </w:r>
      <w:proofErr w:type="spellEnd"/>
      <w:r w:rsidRPr="00E7063B">
        <w:rPr>
          <w:rFonts w:ascii="Arial" w:eastAsia="Times New Roman" w:hAnsi="Arial" w:cs="Arial"/>
          <w:color w:val="222222"/>
          <w:sz w:val="21"/>
          <w:szCs w:val="21"/>
          <w:lang w:eastAsia="fr-FR"/>
        </w:rPr>
        <w:t>,</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La prospection</w:t>
      </w:r>
      <w:r w:rsidRPr="00E7063B">
        <w:rPr>
          <w:rFonts w:ascii="Arial" w:eastAsia="Times New Roman" w:hAnsi="Arial" w:cs="Arial"/>
          <w:color w:val="222222"/>
          <w:sz w:val="21"/>
          <w:szCs w:val="21"/>
          <w:lang w:eastAsia="fr-FR"/>
        </w:rPr>
        <w:t>, éditions Errance, collection « Archéologiques », 1998, 224 pages</w:t>
      </w:r>
      <w:r w:rsidRPr="00E7063B">
        <w:rPr>
          <w:rFonts w:ascii="Arial" w:eastAsia="Times New Roman" w:hAnsi="Arial" w:cs="Arial"/>
          <w:color w:val="222222"/>
          <w:sz w:val="21"/>
          <w:lang w:eastAsia="fr-FR"/>
        </w:rPr>
        <w:t> </w:t>
      </w:r>
      <w:r w:rsidRPr="00E7063B">
        <w:rPr>
          <w:rFonts w:ascii="Arial" w:eastAsia="Times New Roman" w:hAnsi="Arial" w:cs="Arial"/>
          <w:color w:val="222222"/>
          <w:sz w:val="15"/>
          <w:szCs w:val="15"/>
          <w:lang w:eastAsia="fr-FR"/>
        </w:rPr>
        <w:t>(</w:t>
      </w:r>
      <w:hyperlink r:id="rId20"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szCs w:val="15"/>
          <w:lang w:eastAsia="fr-FR"/>
        </w:rPr>
        <w:t> </w:t>
      </w:r>
      <w:hyperlink r:id="rId21" w:tooltip="Spécial:Ouvrages de référence/2-87772-160-4" w:history="1">
        <w:r w:rsidRPr="00E7063B">
          <w:rPr>
            <w:rFonts w:ascii="Arial" w:eastAsia="Times New Roman" w:hAnsi="Arial" w:cs="Arial"/>
            <w:color w:val="0B0080"/>
            <w:sz w:val="15"/>
            <w:lang w:eastAsia="fr-FR"/>
          </w:rPr>
          <w:t>2-87772-160-4</w:t>
        </w:r>
      </w:hyperlink>
      <w:r w:rsidRPr="00E7063B">
        <w:rPr>
          <w:rFonts w:ascii="Arial" w:eastAsia="Times New Roman" w:hAnsi="Arial" w:cs="Arial"/>
          <w:color w:val="222222"/>
          <w:sz w:val="15"/>
          <w:szCs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Daniel </w:t>
      </w:r>
      <w:proofErr w:type="spellStart"/>
      <w:r w:rsidRPr="00E7063B">
        <w:rPr>
          <w:rFonts w:ascii="Arial" w:eastAsia="Times New Roman" w:hAnsi="Arial" w:cs="Arial"/>
          <w:color w:val="222222"/>
          <w:sz w:val="21"/>
          <w:szCs w:val="21"/>
          <w:lang w:eastAsia="fr-FR"/>
        </w:rPr>
        <w:t>Jalmain</w:t>
      </w:r>
      <w:proofErr w:type="spellEnd"/>
      <w:r w:rsidRPr="00E7063B">
        <w:rPr>
          <w:rFonts w:ascii="Arial" w:eastAsia="Times New Roman" w:hAnsi="Arial" w:cs="Arial"/>
          <w:color w:val="222222"/>
          <w:sz w:val="21"/>
          <w:szCs w:val="21"/>
          <w:lang w:eastAsia="fr-FR"/>
        </w:rPr>
        <w:t>, "Archéologie aérienne en Ile-de-France, Beauce, Brie, Champagne", Editions TECHNIP, 1970, 172 pages</w:t>
      </w:r>
      <w:r w:rsidRPr="00E7063B">
        <w:rPr>
          <w:rFonts w:ascii="Arial" w:eastAsia="Times New Roman" w:hAnsi="Arial" w:cs="Arial"/>
          <w:color w:val="222222"/>
          <w:sz w:val="21"/>
          <w:lang w:eastAsia="fr-FR"/>
        </w:rPr>
        <w:t> </w:t>
      </w:r>
      <w:r w:rsidRPr="00E7063B">
        <w:rPr>
          <w:rFonts w:ascii="Arial" w:eastAsia="Times New Roman" w:hAnsi="Arial" w:cs="Arial"/>
          <w:color w:val="222222"/>
          <w:sz w:val="15"/>
          <w:szCs w:val="15"/>
          <w:lang w:eastAsia="fr-FR"/>
        </w:rPr>
        <w:t>(</w:t>
      </w:r>
      <w:hyperlink r:id="rId22"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szCs w:val="15"/>
          <w:lang w:eastAsia="fr-FR"/>
        </w:rPr>
        <w:t> </w:t>
      </w:r>
      <w:hyperlink r:id="rId23" w:tooltip="Spécial:Ouvrages de référence/9782710801290" w:history="1">
        <w:r w:rsidRPr="00E7063B">
          <w:rPr>
            <w:rFonts w:ascii="Arial" w:eastAsia="Times New Roman" w:hAnsi="Arial" w:cs="Arial"/>
            <w:color w:val="0B0080"/>
            <w:sz w:val="15"/>
            <w:lang w:eastAsia="fr-FR"/>
          </w:rPr>
          <w:t>9782710801290</w:t>
        </w:r>
      </w:hyperlink>
      <w:r w:rsidRPr="00E7063B">
        <w:rPr>
          <w:rFonts w:ascii="Arial" w:eastAsia="Times New Roman" w:hAnsi="Arial" w:cs="Arial"/>
          <w:color w:val="222222"/>
          <w:sz w:val="15"/>
          <w:szCs w:val="15"/>
          <w:lang w:eastAsia="fr-FR"/>
        </w:rPr>
        <w:t>)</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L. Langouet et M.-Y. </w:t>
      </w:r>
      <w:proofErr w:type="spellStart"/>
      <w:r w:rsidRPr="00E7063B">
        <w:rPr>
          <w:rFonts w:ascii="Arial" w:eastAsia="Times New Roman" w:hAnsi="Arial" w:cs="Arial"/>
          <w:color w:val="222222"/>
          <w:sz w:val="21"/>
          <w:szCs w:val="21"/>
          <w:lang w:eastAsia="fr-FR"/>
        </w:rPr>
        <w:t>Daire</w:t>
      </w:r>
      <w:proofErr w:type="spellEnd"/>
      <w:r w:rsidRPr="00E7063B">
        <w:rPr>
          <w:rFonts w:ascii="Arial" w:eastAsia="Times New Roman" w:hAnsi="Arial" w:cs="Arial"/>
          <w:color w:val="222222"/>
          <w:sz w:val="21"/>
          <w:szCs w:val="21"/>
          <w:lang w:eastAsia="fr-FR"/>
        </w:rPr>
        <w:t>,</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Le passé vu d'avion dans le nord de la Haute-Bretagne. Apports de la prospection aérienne et la sécheresse de 1989</w:t>
      </w:r>
      <w:r w:rsidRPr="00E7063B">
        <w:rPr>
          <w:rFonts w:ascii="Arial" w:eastAsia="Times New Roman" w:hAnsi="Arial" w:cs="Arial"/>
          <w:color w:val="222222"/>
          <w:sz w:val="21"/>
          <w:szCs w:val="21"/>
          <w:lang w:eastAsia="fr-FR"/>
        </w:rPr>
        <w:t xml:space="preserve">, Les Dossiers du </w:t>
      </w:r>
      <w:proofErr w:type="spellStart"/>
      <w:r w:rsidRPr="00E7063B">
        <w:rPr>
          <w:rFonts w:ascii="Arial" w:eastAsia="Times New Roman" w:hAnsi="Arial" w:cs="Arial"/>
          <w:color w:val="222222"/>
          <w:sz w:val="21"/>
          <w:szCs w:val="21"/>
          <w:lang w:eastAsia="fr-FR"/>
        </w:rPr>
        <w:t>CeRAA</w:t>
      </w:r>
      <w:proofErr w:type="spellEnd"/>
      <w:r w:rsidRPr="00E7063B">
        <w:rPr>
          <w:rFonts w:ascii="Arial" w:eastAsia="Times New Roman" w:hAnsi="Arial" w:cs="Arial"/>
          <w:color w:val="222222"/>
          <w:sz w:val="21"/>
          <w:szCs w:val="21"/>
          <w:lang w:eastAsia="fr-FR"/>
        </w:rPr>
        <w:t>, n° M, Saint-Malo, 1990, 118 p.</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G. Leroux, M. Gautier, J.-C. </w:t>
      </w:r>
      <w:proofErr w:type="spellStart"/>
      <w:r w:rsidRPr="00E7063B">
        <w:rPr>
          <w:rFonts w:ascii="Arial" w:eastAsia="Times New Roman" w:hAnsi="Arial" w:cs="Arial"/>
          <w:color w:val="222222"/>
          <w:sz w:val="21"/>
          <w:szCs w:val="21"/>
          <w:lang w:eastAsia="fr-FR"/>
        </w:rPr>
        <w:t>Meuret</w:t>
      </w:r>
      <w:proofErr w:type="spellEnd"/>
      <w:r w:rsidRPr="00E7063B">
        <w:rPr>
          <w:rFonts w:ascii="Arial" w:eastAsia="Times New Roman" w:hAnsi="Arial" w:cs="Arial"/>
          <w:color w:val="222222"/>
          <w:sz w:val="21"/>
          <w:szCs w:val="21"/>
          <w:lang w:eastAsia="fr-FR"/>
        </w:rPr>
        <w:t xml:space="preserve"> et P. Naas,</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Enclos gaulois et gallo-romains en Armorique. De la prospection aérienne à la fouille.</w:t>
      </w:r>
      <w:r w:rsidRPr="00E7063B">
        <w:rPr>
          <w:rFonts w:ascii="Arial" w:eastAsia="Times New Roman" w:hAnsi="Arial" w:cs="Arial"/>
          <w:color w:val="222222"/>
          <w:sz w:val="21"/>
          <w:lang w:eastAsia="fr-FR"/>
        </w:rPr>
        <w:t> </w:t>
      </w:r>
      <w:r w:rsidRPr="00E7063B">
        <w:rPr>
          <w:rFonts w:ascii="Arial" w:eastAsia="Times New Roman" w:hAnsi="Arial" w:cs="Arial"/>
          <w:color w:val="222222"/>
          <w:sz w:val="21"/>
          <w:szCs w:val="21"/>
          <w:lang w:eastAsia="fr-FR"/>
        </w:rPr>
        <w:t>Documents Archéologiques de l'Ouest. Université Rennes 1 et UMR 6566 du CNRS, Rennes, 1999, 335 p., 204 photographies, 204 plans.</w:t>
      </w:r>
    </w:p>
    <w:p w:rsidR="00E7063B" w:rsidRPr="00E7063B" w:rsidRDefault="00E7063B" w:rsidP="00E7063B">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P. Naas,</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Histoire rurale des Vénètes armoricains (V</w:t>
      </w:r>
      <w:r w:rsidRPr="00E7063B">
        <w:rPr>
          <w:rFonts w:ascii="Arial" w:eastAsia="Times New Roman" w:hAnsi="Arial" w:cs="Arial"/>
          <w:i/>
          <w:iCs/>
          <w:color w:val="222222"/>
          <w:sz w:val="21"/>
          <w:szCs w:val="21"/>
          <w:vertAlign w:val="superscript"/>
          <w:lang w:eastAsia="fr-FR"/>
        </w:rPr>
        <w:t>e</w:t>
      </w:r>
      <w:r w:rsidRPr="00E7063B">
        <w:rPr>
          <w:rFonts w:ascii="Arial" w:eastAsia="Times New Roman" w:hAnsi="Arial" w:cs="Arial"/>
          <w:i/>
          <w:iCs/>
          <w:color w:val="222222"/>
          <w:sz w:val="21"/>
          <w:lang w:eastAsia="fr-FR"/>
        </w:rPr>
        <w:t> </w:t>
      </w:r>
      <w:r w:rsidRPr="00E7063B">
        <w:rPr>
          <w:rFonts w:ascii="Arial" w:eastAsia="Times New Roman" w:hAnsi="Arial" w:cs="Arial"/>
          <w:i/>
          <w:iCs/>
          <w:color w:val="222222"/>
          <w:sz w:val="21"/>
          <w:szCs w:val="21"/>
          <w:lang w:eastAsia="fr-FR"/>
        </w:rPr>
        <w:t>s. av. J.-C. - III</w:t>
      </w:r>
      <w:r w:rsidRPr="00E7063B">
        <w:rPr>
          <w:rFonts w:ascii="Arial" w:eastAsia="Times New Roman" w:hAnsi="Arial" w:cs="Arial"/>
          <w:i/>
          <w:iCs/>
          <w:color w:val="222222"/>
          <w:sz w:val="21"/>
          <w:szCs w:val="21"/>
          <w:vertAlign w:val="superscript"/>
          <w:lang w:eastAsia="fr-FR"/>
        </w:rPr>
        <w:t>e</w:t>
      </w:r>
      <w:r w:rsidRPr="00E7063B">
        <w:rPr>
          <w:rFonts w:ascii="Arial" w:eastAsia="Times New Roman" w:hAnsi="Arial" w:cs="Arial"/>
          <w:i/>
          <w:iCs/>
          <w:color w:val="222222"/>
          <w:sz w:val="21"/>
          <w:lang w:eastAsia="fr-FR"/>
        </w:rPr>
        <w:t> </w:t>
      </w:r>
      <w:r w:rsidRPr="00E7063B">
        <w:rPr>
          <w:rFonts w:ascii="Arial" w:eastAsia="Times New Roman" w:hAnsi="Arial" w:cs="Arial"/>
          <w:i/>
          <w:iCs/>
          <w:color w:val="222222"/>
          <w:sz w:val="21"/>
          <w:szCs w:val="21"/>
          <w:lang w:eastAsia="fr-FR"/>
        </w:rPr>
        <w:t xml:space="preserve">s. </w:t>
      </w:r>
      <w:proofErr w:type="spellStart"/>
      <w:r w:rsidRPr="00E7063B">
        <w:rPr>
          <w:rFonts w:ascii="Arial" w:eastAsia="Times New Roman" w:hAnsi="Arial" w:cs="Arial"/>
          <w:i/>
          <w:iCs/>
          <w:color w:val="222222"/>
          <w:sz w:val="21"/>
          <w:szCs w:val="21"/>
          <w:lang w:eastAsia="fr-FR"/>
        </w:rPr>
        <w:t>ap</w:t>
      </w:r>
      <w:proofErr w:type="spellEnd"/>
      <w:r w:rsidRPr="00E7063B">
        <w:rPr>
          <w:rFonts w:ascii="Arial" w:eastAsia="Times New Roman" w:hAnsi="Arial" w:cs="Arial"/>
          <w:i/>
          <w:iCs/>
          <w:color w:val="222222"/>
          <w:sz w:val="21"/>
          <w:szCs w:val="21"/>
          <w:lang w:eastAsia="fr-FR"/>
        </w:rPr>
        <w:t>. J.-C.)</w:t>
      </w:r>
      <w:r w:rsidRPr="00E7063B">
        <w:rPr>
          <w:rFonts w:ascii="Arial" w:eastAsia="Times New Roman" w:hAnsi="Arial" w:cs="Arial"/>
          <w:color w:val="222222"/>
          <w:sz w:val="21"/>
          <w:szCs w:val="21"/>
          <w:lang w:eastAsia="fr-FR"/>
        </w:rPr>
        <w:t xml:space="preserve">, Saint-Malo, Éditions du </w:t>
      </w:r>
      <w:proofErr w:type="spellStart"/>
      <w:r w:rsidRPr="00E7063B">
        <w:rPr>
          <w:rFonts w:ascii="Arial" w:eastAsia="Times New Roman" w:hAnsi="Arial" w:cs="Arial"/>
          <w:color w:val="222222"/>
          <w:sz w:val="21"/>
          <w:szCs w:val="21"/>
          <w:lang w:eastAsia="fr-FR"/>
        </w:rPr>
        <w:t>CeRAA</w:t>
      </w:r>
      <w:proofErr w:type="spellEnd"/>
      <w:r w:rsidRPr="00E7063B">
        <w:rPr>
          <w:rFonts w:ascii="Arial" w:eastAsia="Times New Roman" w:hAnsi="Arial" w:cs="Arial"/>
          <w:color w:val="222222"/>
          <w:sz w:val="21"/>
          <w:szCs w:val="21"/>
          <w:lang w:eastAsia="fr-FR"/>
        </w:rPr>
        <w:t>, 1999, 238 p., 152 planches.</w:t>
      </w:r>
    </w:p>
    <w:p w:rsidR="00E7063B" w:rsidRDefault="00E7063B" w:rsidP="00E7063B">
      <w:pPr>
        <w:pStyle w:val="Paragraphedeliste"/>
        <w:rPr>
          <w:rFonts w:ascii="Arial" w:hAnsi="Arial" w:cs="Arial"/>
          <w:color w:val="0070C0"/>
          <w:sz w:val="28"/>
          <w:szCs w:val="28"/>
          <w:u w:val="single"/>
          <w:shd w:val="clear" w:color="auto" w:fill="FFFFFF"/>
        </w:rPr>
      </w:pPr>
    </w:p>
    <w:p w:rsidR="00E7063B" w:rsidRPr="00E7063B" w:rsidRDefault="00E7063B" w:rsidP="00E7063B">
      <w:pPr>
        <w:rPr>
          <w:sz w:val="28"/>
          <w:szCs w:val="28"/>
          <w:shd w:val="clear" w:color="auto" w:fill="FFFFFF"/>
        </w:rPr>
      </w:pPr>
    </w:p>
    <w:sectPr w:rsidR="00E7063B" w:rsidRPr="00E706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4F1E"/>
    <w:multiLevelType w:val="hybridMultilevel"/>
    <w:tmpl w:val="A1968AD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2E676C"/>
    <w:multiLevelType w:val="hybridMultilevel"/>
    <w:tmpl w:val="F2846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412E49"/>
    <w:multiLevelType w:val="multilevel"/>
    <w:tmpl w:val="E8C8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053186"/>
    <w:multiLevelType w:val="hybridMultilevel"/>
    <w:tmpl w:val="5770F7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794AA8"/>
    <w:multiLevelType w:val="hybridMultilevel"/>
    <w:tmpl w:val="474CB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33C3"/>
    <w:rsid w:val="002162F8"/>
    <w:rsid w:val="003260DB"/>
    <w:rsid w:val="006B2B85"/>
    <w:rsid w:val="00973A87"/>
    <w:rsid w:val="009A7B92"/>
    <w:rsid w:val="00A94146"/>
    <w:rsid w:val="00DA33C3"/>
    <w:rsid w:val="00E706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A33C3"/>
  </w:style>
  <w:style w:type="paragraph" w:styleId="Paragraphedeliste">
    <w:name w:val="List Paragraph"/>
    <w:basedOn w:val="Normal"/>
    <w:uiPriority w:val="34"/>
    <w:qFormat/>
    <w:rsid w:val="00973A87"/>
    <w:pPr>
      <w:ind w:left="720"/>
      <w:contextualSpacing/>
    </w:pPr>
  </w:style>
  <w:style w:type="paragraph" w:styleId="Textedebulles">
    <w:name w:val="Balloon Text"/>
    <w:basedOn w:val="Normal"/>
    <w:link w:val="TextedebullesCar"/>
    <w:uiPriority w:val="99"/>
    <w:semiHidden/>
    <w:unhideWhenUsed/>
    <w:rsid w:val="002162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2F8"/>
    <w:rPr>
      <w:rFonts w:ascii="Tahoma" w:hAnsi="Tahoma" w:cs="Tahoma"/>
      <w:sz w:val="16"/>
      <w:szCs w:val="16"/>
    </w:rPr>
  </w:style>
  <w:style w:type="character" w:styleId="Lienhypertexte">
    <w:name w:val="Hyperlink"/>
    <w:basedOn w:val="Policepardfaut"/>
    <w:uiPriority w:val="99"/>
    <w:semiHidden/>
    <w:unhideWhenUsed/>
    <w:rsid w:val="00E7063B"/>
    <w:rPr>
      <w:color w:val="0000FF"/>
      <w:u w:val="single"/>
    </w:rPr>
  </w:style>
  <w:style w:type="character" w:customStyle="1" w:styleId="nowrap">
    <w:name w:val="nowrap"/>
    <w:basedOn w:val="Policepardfaut"/>
    <w:rsid w:val="00E7063B"/>
  </w:style>
  <w:style w:type="character" w:customStyle="1" w:styleId="ouvrage">
    <w:name w:val="ouvrage"/>
    <w:basedOn w:val="Policepardfaut"/>
    <w:rsid w:val="00E7063B"/>
  </w:style>
  <w:style w:type="character" w:customStyle="1" w:styleId="nomauteur">
    <w:name w:val="nom_auteur"/>
    <w:basedOn w:val="Policepardfaut"/>
    <w:rsid w:val="00E7063B"/>
  </w:style>
  <w:style w:type="character" w:styleId="CitationHTML">
    <w:name w:val="HTML Cite"/>
    <w:basedOn w:val="Policepardfaut"/>
    <w:uiPriority w:val="99"/>
    <w:semiHidden/>
    <w:unhideWhenUsed/>
    <w:rsid w:val="00E7063B"/>
    <w:rPr>
      <w:i/>
      <w:iCs/>
    </w:rPr>
  </w:style>
</w:styles>
</file>

<file path=word/webSettings.xml><?xml version="1.0" encoding="utf-8"?>
<w:webSettings xmlns:r="http://schemas.openxmlformats.org/officeDocument/2006/relationships" xmlns:w="http://schemas.openxmlformats.org/wordprocessingml/2006/main">
  <w:divs>
    <w:div w:id="908879779">
      <w:bodyDiv w:val="1"/>
      <w:marLeft w:val="0"/>
      <w:marRight w:val="0"/>
      <w:marTop w:val="0"/>
      <w:marBottom w:val="0"/>
      <w:divBdr>
        <w:top w:val="none" w:sz="0" w:space="0" w:color="auto"/>
        <w:left w:val="none" w:sz="0" w:space="0" w:color="auto"/>
        <w:bottom w:val="none" w:sz="0" w:space="0" w:color="auto"/>
        <w:right w:val="none" w:sz="0" w:space="0" w:color="auto"/>
      </w:divBdr>
    </w:div>
    <w:div w:id="1314598369">
      <w:bodyDiv w:val="1"/>
      <w:marLeft w:val="0"/>
      <w:marRight w:val="0"/>
      <w:marTop w:val="0"/>
      <w:marBottom w:val="0"/>
      <w:divBdr>
        <w:top w:val="none" w:sz="0" w:space="0" w:color="auto"/>
        <w:left w:val="none" w:sz="0" w:space="0" w:color="auto"/>
        <w:bottom w:val="none" w:sz="0" w:space="0" w:color="auto"/>
        <w:right w:val="none" w:sz="0" w:space="0" w:color="auto"/>
      </w:divBdr>
    </w:div>
    <w:div w:id="15728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fr.wikipedia.org/wiki/International_Standard_Book_Number" TargetMode="External"/><Relationship Id="rId18" Type="http://schemas.openxmlformats.org/officeDocument/2006/relationships/hyperlink" Target="https://fr.wikipedia.org/wiki/International_Standard_Book_Number" TargetMode="External"/><Relationship Id="rId3" Type="http://schemas.openxmlformats.org/officeDocument/2006/relationships/settings" Target="settings.xml"/><Relationship Id="rId21" Type="http://schemas.openxmlformats.org/officeDocument/2006/relationships/hyperlink" Target="https://fr.wikipedia.org/wiki/Sp%C3%A9cial:Ouvrages_de_r%C3%A9f%C3%A9rence/2-87772-160-4" TargetMode="External"/><Relationship Id="rId7" Type="http://schemas.openxmlformats.org/officeDocument/2006/relationships/image" Target="media/image3.jpeg"/><Relationship Id="rId12" Type="http://schemas.openxmlformats.org/officeDocument/2006/relationships/hyperlink" Target="https://fr.wikipedia.org/wiki/Jacques_Dassi%C3%A9" TargetMode="External"/><Relationship Id="rId17" Type="http://schemas.openxmlformats.org/officeDocument/2006/relationships/hyperlink" Target="https://fr.wikipedia.org/wiki/%C3%89ditions_Alan_Sutt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Sp%C3%A9cial:Ouvrages_de_r%C3%A9f%C3%A9rence/2-87772-169-8" TargetMode="External"/><Relationship Id="rId20" Type="http://schemas.openxmlformats.org/officeDocument/2006/relationships/hyperlink" Target="https://fr.wikipedia.org/wiki/International_Standard_Book_Numbe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r.wikipedia.org/wiki/Sp%C3%A9cial:Ouvrages_de_r%C3%A9f%C3%A9rence/2-7028-5859-7"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fr.wikipedia.org/wiki/International_Standard_Book_Number" TargetMode="External"/><Relationship Id="rId23" Type="http://schemas.openxmlformats.org/officeDocument/2006/relationships/hyperlink" Target="https://fr.wikipedia.org/wiki/Sp%C3%A9cial:Ouvrages_de_r%C3%A9f%C3%A9rence/9782710801290" TargetMode="External"/><Relationship Id="rId10" Type="http://schemas.openxmlformats.org/officeDocument/2006/relationships/hyperlink" Target="https://fr.wikipedia.org/wiki/International_Standard_Book_Number" TargetMode="External"/><Relationship Id="rId19" Type="http://schemas.openxmlformats.org/officeDocument/2006/relationships/hyperlink" Target="https://fr.wikipedia.org/wiki/Sp%C3%A9cial:Ouvrages_de_r%C3%A9f%C3%A9rence/2_842_53935_4"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fr.wikipedia.org/wiki/Sp%C3%A9cial:Ouvrages_de_r%C3%A9f%C3%A9rence/2-84253-607-X" TargetMode="External"/><Relationship Id="rId22" Type="http://schemas.openxmlformats.org/officeDocument/2006/relationships/hyperlink" Target="https://fr.wikipedia.org/wiki/International_Standard_Book_Numb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1287</Words>
  <Characters>7082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dc:creator>
  <cp:lastModifiedBy>RRH</cp:lastModifiedBy>
  <cp:revision>1</cp:revision>
  <dcterms:created xsi:type="dcterms:W3CDTF">2017-06-15T17:47:00Z</dcterms:created>
  <dcterms:modified xsi:type="dcterms:W3CDTF">2017-06-15T19:17:00Z</dcterms:modified>
</cp:coreProperties>
</file>