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C1C" w:rsidRPr="00C40C20" w:rsidRDefault="00715C1C">
      <w:pPr>
        <w:rPr>
          <w:rFonts w:ascii="Arial" w:hAnsi="Arial" w:cs="Arial"/>
          <w:shd w:val="clear" w:color="auto" w:fill="FFFFFF"/>
        </w:rPr>
      </w:pPr>
    </w:p>
    <w:p w:rsidR="00E96DCF" w:rsidRPr="00B70809" w:rsidRDefault="00B70809" w:rsidP="00B70809">
      <w:pPr>
        <w:pStyle w:val="NoSpacing"/>
        <w:jc w:val="center"/>
        <w:rPr>
          <w:rFonts w:ascii="Arial" w:hAnsi="Arial" w:cs="Arial"/>
          <w:b/>
          <w:sz w:val="24"/>
          <w:szCs w:val="24"/>
          <w:shd w:val="clear" w:color="auto" w:fill="FFFFFF"/>
        </w:rPr>
      </w:pPr>
      <w:r w:rsidRPr="00B70809">
        <w:rPr>
          <w:rFonts w:ascii="Arial" w:hAnsi="Arial" w:cs="Arial"/>
          <w:b/>
          <w:sz w:val="24"/>
          <w:szCs w:val="24"/>
          <w:shd w:val="clear" w:color="auto" w:fill="FFFFFF"/>
        </w:rPr>
        <w:t xml:space="preserve">Deux cent </w:t>
      </w:r>
      <w:r>
        <w:rPr>
          <w:rFonts w:ascii="Arial" w:hAnsi="Arial" w:cs="Arial"/>
          <w:b/>
          <w:sz w:val="24"/>
          <w:szCs w:val="24"/>
          <w:shd w:val="clear" w:color="auto" w:fill="FFFFFF"/>
        </w:rPr>
        <w:t>millions</w:t>
      </w:r>
      <w:r w:rsidRPr="00B70809">
        <w:rPr>
          <w:rFonts w:ascii="Arial" w:hAnsi="Arial" w:cs="Arial"/>
          <w:b/>
          <w:sz w:val="24"/>
          <w:szCs w:val="24"/>
          <w:shd w:val="clear" w:color="auto" w:fill="FFFFFF"/>
        </w:rPr>
        <w:t xml:space="preserve"> </w:t>
      </w:r>
      <w:r w:rsidR="00E96DCF" w:rsidRPr="00B70809">
        <w:rPr>
          <w:rFonts w:ascii="Arial" w:hAnsi="Arial" w:cs="Arial"/>
          <w:b/>
          <w:sz w:val="24"/>
          <w:szCs w:val="24"/>
          <w:shd w:val="clear" w:color="auto" w:fill="FFFFFF"/>
        </w:rPr>
        <w:t xml:space="preserve">pour l’opposition, ou la « tirelire » estonienne de </w:t>
      </w:r>
      <w:proofErr w:type="spellStart"/>
      <w:r w:rsidR="00E96DCF" w:rsidRPr="00B70809">
        <w:rPr>
          <w:rFonts w:ascii="Arial" w:hAnsi="Arial" w:cs="Arial"/>
          <w:b/>
          <w:sz w:val="24"/>
          <w:szCs w:val="24"/>
          <w:shd w:val="clear" w:color="auto" w:fill="FFFFFF"/>
        </w:rPr>
        <w:t>Khodorkovski</w:t>
      </w:r>
      <w:proofErr w:type="spellEnd"/>
      <w:r w:rsidR="00E96DCF" w:rsidRPr="00B70809">
        <w:rPr>
          <w:rFonts w:ascii="Arial" w:hAnsi="Arial" w:cs="Arial"/>
          <w:b/>
          <w:sz w:val="24"/>
          <w:szCs w:val="24"/>
          <w:shd w:val="clear" w:color="auto" w:fill="FFFFFF"/>
        </w:rPr>
        <w:t>.</w:t>
      </w:r>
    </w:p>
    <w:p w:rsidR="00B70809" w:rsidRDefault="00B70809" w:rsidP="00B70809">
      <w:pPr>
        <w:pStyle w:val="NoSpacing"/>
        <w:jc w:val="center"/>
        <w:rPr>
          <w:shd w:val="clear" w:color="auto" w:fill="FFFFFF"/>
        </w:rPr>
      </w:pPr>
    </w:p>
    <w:p w:rsidR="00B70809" w:rsidRPr="00C40C20" w:rsidRDefault="00B70809" w:rsidP="00B70809">
      <w:pPr>
        <w:pStyle w:val="NoSpacing"/>
        <w:jc w:val="center"/>
        <w:rPr>
          <w:shd w:val="clear" w:color="auto" w:fill="FFFFFF"/>
        </w:rPr>
      </w:pPr>
    </w:p>
    <w:p w:rsidR="00E96DCF" w:rsidRPr="00C40C20" w:rsidRDefault="00E96DCF" w:rsidP="00E96DCF">
      <w:pPr>
        <w:shd w:val="clear" w:color="auto" w:fill="FFFFFF"/>
        <w:spacing w:line="240" w:lineRule="auto"/>
        <w:rPr>
          <w:rFonts w:ascii="Arial" w:eastAsia="Times New Roman" w:hAnsi="Arial" w:cs="Arial"/>
          <w:color w:val="2E2E2E"/>
          <w:lang w:eastAsia="fr-FR"/>
        </w:rPr>
      </w:pPr>
      <w:r w:rsidRPr="00C40C20">
        <w:rPr>
          <w:rFonts w:ascii="Arial" w:eastAsia="Times New Roman" w:hAnsi="Arial" w:cs="Arial"/>
          <w:color w:val="2E2E2E"/>
          <w:lang w:eastAsia="fr-FR"/>
        </w:rPr>
        <w:t xml:space="preserve">28 avril 2017, </w:t>
      </w:r>
      <w:proofErr w:type="gramStart"/>
      <w:r w:rsidRPr="00C40C20">
        <w:rPr>
          <w:rFonts w:ascii="Arial" w:eastAsia="Times New Roman" w:hAnsi="Arial" w:cs="Arial"/>
          <w:color w:val="2E2E2E"/>
          <w:lang w:eastAsia="fr-FR"/>
        </w:rPr>
        <w:t>07:</w:t>
      </w:r>
      <w:proofErr w:type="gramEnd"/>
      <w:r w:rsidRPr="00C40C20">
        <w:rPr>
          <w:rFonts w:ascii="Arial" w:eastAsia="Times New Roman" w:hAnsi="Arial" w:cs="Arial"/>
          <w:color w:val="2E2E2E"/>
          <w:lang w:eastAsia="fr-FR"/>
        </w:rPr>
        <w:t>30</w:t>
      </w:r>
    </w:p>
    <w:p w:rsidR="00E96DCF" w:rsidRPr="00C40C20" w:rsidRDefault="00E96DCF" w:rsidP="00E96DCF">
      <w:pPr>
        <w:rPr>
          <w:rFonts w:ascii="Arial" w:hAnsi="Arial" w:cs="Arial"/>
        </w:rPr>
      </w:pPr>
      <w:r w:rsidRPr="00C40C20">
        <w:rPr>
          <w:rFonts w:ascii="Arial" w:hAnsi="Arial" w:cs="Arial"/>
        </w:rPr>
        <w:t xml:space="preserve">Article original </w:t>
      </w:r>
      <w:hyperlink r:id="rId4" w:history="1">
        <w:r w:rsidRPr="00C40C20">
          <w:rPr>
            <w:rStyle w:val="Hyperlink"/>
            <w:rFonts w:ascii="Arial" w:hAnsi="Arial" w:cs="Arial"/>
          </w:rPr>
          <w:t>https://life.ru/t/политика/1003101/200_millionov_dlia_oppozitsii_ili_estonskaia_kubyshka_khodorkovskogho</w:t>
        </w:r>
      </w:hyperlink>
    </w:p>
    <w:p w:rsidR="00901048" w:rsidRPr="00C40C20" w:rsidRDefault="00E96DCF" w:rsidP="00901048">
      <w:pPr>
        <w:shd w:val="clear" w:color="auto" w:fill="FFFFFF"/>
        <w:spacing w:after="0" w:line="240" w:lineRule="auto"/>
        <w:rPr>
          <w:rFonts w:ascii="Arial" w:hAnsi="Arial" w:cs="Arial"/>
        </w:rPr>
      </w:pPr>
      <w:r w:rsidRPr="00C40C20">
        <w:rPr>
          <w:rFonts w:ascii="Arial" w:hAnsi="Arial" w:cs="Arial"/>
        </w:rPr>
        <w:t xml:space="preserve">Auteur : Ilya </w:t>
      </w:r>
      <w:proofErr w:type="spellStart"/>
      <w:r w:rsidRPr="00C40C20">
        <w:rPr>
          <w:rFonts w:ascii="Arial" w:hAnsi="Arial" w:cs="Arial"/>
        </w:rPr>
        <w:t>Oukhov</w:t>
      </w:r>
      <w:proofErr w:type="spellEnd"/>
      <w:r w:rsidR="00901048" w:rsidRPr="00C40C20">
        <w:rPr>
          <w:rFonts w:ascii="Arial" w:hAnsi="Arial" w:cs="Arial"/>
        </w:rPr>
        <w:t xml:space="preserve"> </w:t>
      </w:r>
      <w:proofErr w:type="gramStart"/>
      <w:r w:rsidR="00901048" w:rsidRPr="00C40C20">
        <w:rPr>
          <w:rFonts w:ascii="Arial" w:hAnsi="Arial" w:cs="Arial"/>
        </w:rPr>
        <w:t xml:space="preserve">( </w:t>
      </w:r>
      <w:proofErr w:type="spellStart"/>
      <w:r w:rsidR="00901048" w:rsidRPr="00C40C20">
        <w:rPr>
          <w:rFonts w:ascii="Arial" w:hAnsi="Arial" w:cs="Arial"/>
        </w:rPr>
        <w:t>Илья</w:t>
      </w:r>
      <w:proofErr w:type="spellEnd"/>
      <w:proofErr w:type="gramEnd"/>
      <w:r w:rsidR="00901048" w:rsidRPr="00C40C20">
        <w:rPr>
          <w:rFonts w:ascii="Arial" w:hAnsi="Arial" w:cs="Arial"/>
        </w:rPr>
        <w:t> </w:t>
      </w:r>
      <w:proofErr w:type="spellStart"/>
      <w:r w:rsidR="00901048" w:rsidRPr="00C40C20">
        <w:rPr>
          <w:rFonts w:ascii="Arial" w:hAnsi="Arial" w:cs="Arial"/>
        </w:rPr>
        <w:t>Ухов</w:t>
      </w:r>
      <w:proofErr w:type="spellEnd"/>
      <w:r w:rsidR="00901048" w:rsidRPr="00C40C20">
        <w:rPr>
          <w:rFonts w:ascii="Arial" w:hAnsi="Arial" w:cs="Arial"/>
        </w:rPr>
        <w:t>)</w:t>
      </w:r>
    </w:p>
    <w:p w:rsidR="00E96DCF" w:rsidRPr="00C40C20" w:rsidRDefault="00901048">
      <w:pPr>
        <w:rPr>
          <w:rFonts w:ascii="Arial" w:hAnsi="Arial" w:cs="Arial"/>
        </w:rPr>
      </w:pPr>
      <w:r w:rsidRPr="00C40C20">
        <w:rPr>
          <w:rFonts w:ascii="Arial" w:hAnsi="Arial" w:cs="Arial"/>
        </w:rPr>
        <w:t xml:space="preserve"> </w:t>
      </w:r>
    </w:p>
    <w:p w:rsidR="00E96DCF" w:rsidRPr="00C40C20" w:rsidRDefault="00B01CA2" w:rsidP="005D24C4">
      <w:pPr>
        <w:rPr>
          <w:rFonts w:ascii="Arial" w:hAnsi="Arial" w:cs="Arial"/>
        </w:rPr>
      </w:pPr>
      <w:r w:rsidRPr="00C40C20">
        <w:rPr>
          <w:rFonts w:ascii="Arial" w:hAnsi="Arial" w:cs="Arial"/>
        </w:rPr>
        <w:t xml:space="preserve">Ainsi qu’il ressort des données du registre gouvernemental de l’Estonie (il se trouve à la disposition de Life), l’entreprise MTÜ Free Access HR, </w:t>
      </w:r>
      <w:r w:rsidR="00D350CE" w:rsidRPr="00C40C20">
        <w:rPr>
          <w:rFonts w:ascii="Arial" w:hAnsi="Arial" w:cs="Arial"/>
        </w:rPr>
        <w:t xml:space="preserve">intervenant en qualité de « hub » </w:t>
      </w:r>
      <w:r w:rsidR="005D24C4" w:rsidRPr="00C40C20">
        <w:rPr>
          <w:rFonts w:ascii="Arial" w:hAnsi="Arial" w:cs="Arial"/>
        </w:rPr>
        <w:t xml:space="preserve">financier  </w:t>
      </w:r>
      <w:r w:rsidR="00D350CE" w:rsidRPr="00C40C20">
        <w:rPr>
          <w:rFonts w:ascii="Arial" w:hAnsi="Arial" w:cs="Arial"/>
        </w:rPr>
        <w:t xml:space="preserve">pour la </w:t>
      </w:r>
      <w:r w:rsidR="005D24C4" w:rsidRPr="00C40C20">
        <w:rPr>
          <w:rFonts w:ascii="Arial" w:hAnsi="Arial" w:cs="Arial"/>
        </w:rPr>
        <w:t xml:space="preserve">transmission </w:t>
      </w:r>
      <w:r w:rsidR="00D350CE" w:rsidRPr="00C40C20">
        <w:rPr>
          <w:rFonts w:ascii="Arial" w:hAnsi="Arial" w:cs="Arial"/>
        </w:rPr>
        <w:t xml:space="preserve">de </w:t>
      </w:r>
      <w:r w:rsidR="005D24C4" w:rsidRPr="00C40C20">
        <w:rPr>
          <w:rFonts w:ascii="Arial" w:hAnsi="Arial" w:cs="Arial"/>
        </w:rPr>
        <w:t>fonds</w:t>
      </w:r>
      <w:r w:rsidR="00D350CE" w:rsidRPr="00C40C20">
        <w:rPr>
          <w:rFonts w:ascii="Arial" w:hAnsi="Arial" w:cs="Arial"/>
        </w:rPr>
        <w:t xml:space="preserve"> de l’ex-oligarque </w:t>
      </w:r>
      <w:proofErr w:type="spellStart"/>
      <w:r w:rsidR="00D350CE" w:rsidRPr="00C40C20">
        <w:rPr>
          <w:rFonts w:ascii="Arial" w:hAnsi="Arial" w:cs="Arial"/>
        </w:rPr>
        <w:t>Khodorkovski</w:t>
      </w:r>
      <w:proofErr w:type="spellEnd"/>
      <w:r w:rsidR="00D350CE" w:rsidRPr="00C40C20">
        <w:rPr>
          <w:rFonts w:ascii="Arial" w:hAnsi="Arial" w:cs="Arial"/>
        </w:rPr>
        <w:t xml:space="preserve"> </w:t>
      </w:r>
      <w:r w:rsidR="005D24C4" w:rsidRPr="00C40C20">
        <w:rPr>
          <w:rFonts w:ascii="Arial" w:hAnsi="Arial" w:cs="Arial"/>
        </w:rPr>
        <w:t>à l’opposition russe</w:t>
      </w:r>
      <w:r w:rsidR="00701E71" w:rsidRPr="00C40C20">
        <w:rPr>
          <w:rFonts w:ascii="Arial" w:hAnsi="Arial" w:cs="Arial"/>
        </w:rPr>
        <w:t xml:space="preserve">, ce qui est attesté par le fait </w:t>
      </w:r>
      <w:r w:rsidR="007311A2">
        <w:rPr>
          <w:rFonts w:ascii="Arial" w:hAnsi="Arial" w:cs="Arial"/>
        </w:rPr>
        <w:t>que l’entreprise, qui  a été constituée à partir de</w:t>
      </w:r>
      <w:r w:rsidR="00AC02B6" w:rsidRPr="00C40C20">
        <w:rPr>
          <w:rFonts w:ascii="Arial" w:hAnsi="Arial" w:cs="Arial"/>
        </w:rPr>
        <w:t xml:space="preserve"> structures liées aux trusts offshore de Mikhaïl </w:t>
      </w:r>
      <w:proofErr w:type="spellStart"/>
      <w:r w:rsidR="00AC02B6" w:rsidRPr="00C40C20">
        <w:rPr>
          <w:rFonts w:ascii="Arial" w:hAnsi="Arial" w:cs="Arial"/>
        </w:rPr>
        <w:t>Khodorkovski</w:t>
      </w:r>
      <w:proofErr w:type="spellEnd"/>
      <w:r w:rsidR="00AC02B6" w:rsidRPr="00C40C20">
        <w:rPr>
          <w:rFonts w:ascii="Arial" w:hAnsi="Arial" w:cs="Arial"/>
        </w:rPr>
        <w:t xml:space="preserve">, CORBIERE TRUST et MBK IP UK LIMITED, </w:t>
      </w:r>
      <w:r w:rsidR="00741124" w:rsidRPr="00C40C20">
        <w:rPr>
          <w:rFonts w:ascii="Arial" w:hAnsi="Arial" w:cs="Arial"/>
        </w:rPr>
        <w:t xml:space="preserve">a reçu durant la période de </w:t>
      </w:r>
      <w:r w:rsidR="001669BE" w:rsidRPr="00C40C20">
        <w:rPr>
          <w:rFonts w:ascii="Arial" w:hAnsi="Arial" w:cs="Arial"/>
        </w:rPr>
        <w:t>construction du réseau « Russie ouverte » presque trois millions d’euros de dotation pour 2014-2015.</w:t>
      </w:r>
    </w:p>
    <w:p w:rsidR="001669BE" w:rsidRPr="00C40C20" w:rsidRDefault="00156691" w:rsidP="005D24C4">
      <w:pPr>
        <w:rPr>
          <w:rFonts w:ascii="Arial" w:hAnsi="Arial" w:cs="Arial"/>
        </w:rPr>
      </w:pPr>
      <w:r w:rsidRPr="00C40C20">
        <w:rPr>
          <w:rFonts w:ascii="Arial" w:eastAsia="Times New Roman" w:hAnsi="Arial" w:cs="Arial"/>
          <w:noProof/>
          <w:color w:val="2E2E2E"/>
          <w:lang w:eastAsia="fr-FR"/>
        </w:rPr>
        <w:drawing>
          <wp:inline distT="0" distB="0" distL="0" distR="0" wp14:anchorId="0A397DB7" wp14:editId="5A9890D3">
            <wp:extent cx="6645910" cy="2864523"/>
            <wp:effectExtent l="0" t="0" r="2540" b="0"/>
            <wp:docPr id="4" name="Picture 4" descr="Изоьражение: © ariregister.rik.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оьражение: © ariregister.rik.ee"/>
                    <pic:cNvPicPr>
                      <a:picLocks noChangeAspect="1" noChangeArrowheads="1"/>
                    </pic:cNvPicPr>
                  </pic:nvPicPr>
                  <pic:blipFill rotWithShape="1">
                    <a:blip r:embed="rId5">
                      <a:extLst>
                        <a:ext uri="{28A0092B-C50C-407E-A947-70E740481C1C}">
                          <a14:useLocalDpi xmlns:a14="http://schemas.microsoft.com/office/drawing/2010/main" val="0"/>
                        </a:ext>
                      </a:extLst>
                    </a:blip>
                    <a:srcRect t="7536" b="15942"/>
                    <a:stretch/>
                  </pic:blipFill>
                  <pic:spPr bwMode="auto">
                    <a:xfrm>
                      <a:off x="0" y="0"/>
                      <a:ext cx="6645910" cy="2864523"/>
                    </a:xfrm>
                    <a:prstGeom prst="rect">
                      <a:avLst/>
                    </a:prstGeom>
                    <a:noFill/>
                    <a:ln>
                      <a:noFill/>
                    </a:ln>
                    <a:extLst>
                      <a:ext uri="{53640926-AAD7-44D8-BBD7-CCE9431645EC}">
                        <a14:shadowObscured xmlns:a14="http://schemas.microsoft.com/office/drawing/2010/main"/>
                      </a:ext>
                    </a:extLst>
                  </pic:spPr>
                </pic:pic>
              </a:graphicData>
            </a:graphic>
          </wp:inline>
        </w:drawing>
      </w:r>
    </w:p>
    <w:p w:rsidR="00156691" w:rsidRPr="00C40C20" w:rsidRDefault="00156691" w:rsidP="00156691">
      <w:pPr>
        <w:shd w:val="clear" w:color="auto" w:fill="FFFFFF"/>
        <w:spacing w:after="0" w:line="240" w:lineRule="auto"/>
        <w:rPr>
          <w:rFonts w:ascii="Arial" w:eastAsia="Times New Roman" w:hAnsi="Arial" w:cs="Arial"/>
          <w:color w:val="2E2E2E"/>
          <w:lang w:eastAsia="fr-FR"/>
        </w:rPr>
      </w:pPr>
      <w:r w:rsidRPr="00C40C20">
        <w:rPr>
          <w:rFonts w:ascii="Arial" w:eastAsia="Times New Roman" w:hAnsi="Arial" w:cs="Arial"/>
          <w:color w:val="2E2E2E"/>
          <w:lang w:eastAsia="fr-FR"/>
        </w:rPr>
        <w:t>Tableau: © </w:t>
      </w:r>
      <w:hyperlink r:id="rId6" w:tgtFrame="_blank" w:history="1">
        <w:r w:rsidRPr="00C40C20">
          <w:rPr>
            <w:rFonts w:ascii="Arial" w:eastAsia="Times New Roman" w:hAnsi="Arial" w:cs="Arial"/>
            <w:color w:val="3968A3"/>
            <w:u w:val="single"/>
            <w:lang w:eastAsia="fr-FR"/>
          </w:rPr>
          <w:t>ariregister.rik.ee</w:t>
        </w:r>
      </w:hyperlink>
    </w:p>
    <w:p w:rsidR="00156691" w:rsidRPr="00C40C20" w:rsidRDefault="00156691" w:rsidP="00156691">
      <w:pPr>
        <w:shd w:val="clear" w:color="auto" w:fill="FFFFFF"/>
        <w:spacing w:before="100" w:beforeAutospacing="1" w:after="100" w:afterAutospacing="1" w:line="240" w:lineRule="auto"/>
        <w:rPr>
          <w:rFonts w:ascii="Arial" w:eastAsia="Times New Roman" w:hAnsi="Arial" w:cs="Arial"/>
          <w:color w:val="2E2E2E"/>
          <w:lang w:eastAsia="fr-FR"/>
        </w:rPr>
      </w:pPr>
      <w:r w:rsidRPr="00C40C20">
        <w:rPr>
          <w:rFonts w:ascii="Arial" w:eastAsia="Times New Roman" w:hAnsi="Arial" w:cs="Arial"/>
          <w:color w:val="2E2E2E"/>
          <w:lang w:eastAsia="fr-FR"/>
        </w:rPr>
        <w:t xml:space="preserve">Ainsi que l’a expliqué LIFE précédemment, les structures liées à Mikhaïl </w:t>
      </w:r>
      <w:proofErr w:type="spellStart"/>
      <w:r w:rsidRPr="00C40C20">
        <w:rPr>
          <w:rFonts w:ascii="Arial" w:eastAsia="Times New Roman" w:hAnsi="Arial" w:cs="Arial"/>
          <w:color w:val="2E2E2E"/>
          <w:lang w:eastAsia="fr-FR"/>
        </w:rPr>
        <w:t>Khodorkovski</w:t>
      </w:r>
      <w:proofErr w:type="spellEnd"/>
      <w:r w:rsidRPr="00C40C20">
        <w:rPr>
          <w:rFonts w:ascii="Arial" w:eastAsia="Times New Roman" w:hAnsi="Arial" w:cs="Arial"/>
          <w:color w:val="2E2E2E"/>
          <w:lang w:eastAsia="fr-FR"/>
        </w:rPr>
        <w:t xml:space="preserve"> à travers l’entreprise Free Access One, </w:t>
      </w:r>
      <w:proofErr w:type="spellStart"/>
      <w:r w:rsidRPr="00C40C20">
        <w:rPr>
          <w:rFonts w:ascii="Arial" w:eastAsia="Times New Roman" w:hAnsi="Arial" w:cs="Arial"/>
          <w:color w:val="2E2E2E"/>
          <w:lang w:eastAsia="fr-FR"/>
        </w:rPr>
        <w:t>z.ú</w:t>
      </w:r>
      <w:proofErr w:type="spellEnd"/>
      <w:r w:rsidRPr="00C40C20">
        <w:rPr>
          <w:rFonts w:ascii="Arial" w:eastAsia="Times New Roman" w:hAnsi="Arial" w:cs="Arial"/>
          <w:color w:val="2E2E2E"/>
          <w:lang w:eastAsia="fr-FR"/>
        </w:rPr>
        <w:t xml:space="preserve">., dont le nom est ressemblant, enregistrée en Tchéquie, ont dépensé en 2015 grosso modo 40 millions de roubles pour soutenir des projets d’opposition, dont celui d’Alexeï </w:t>
      </w:r>
      <w:proofErr w:type="spellStart"/>
      <w:r w:rsidRPr="00C40C20">
        <w:rPr>
          <w:rFonts w:ascii="Arial" w:eastAsia="Times New Roman" w:hAnsi="Arial" w:cs="Arial"/>
          <w:color w:val="2E2E2E"/>
          <w:lang w:eastAsia="fr-FR"/>
        </w:rPr>
        <w:t>Navalny</w:t>
      </w:r>
      <w:proofErr w:type="spellEnd"/>
      <w:r w:rsidRPr="00C40C20">
        <w:rPr>
          <w:rFonts w:ascii="Arial" w:eastAsia="Times New Roman" w:hAnsi="Arial" w:cs="Arial"/>
          <w:color w:val="2E2E2E"/>
          <w:lang w:eastAsia="fr-FR"/>
        </w:rPr>
        <w:t>.</w:t>
      </w:r>
      <w:r w:rsidR="00A461CE" w:rsidRPr="00C40C20">
        <w:rPr>
          <w:rFonts w:ascii="Arial" w:eastAsia="Times New Roman" w:hAnsi="Arial" w:cs="Arial"/>
          <w:color w:val="2E2E2E"/>
          <w:lang w:eastAsia="fr-FR"/>
        </w:rPr>
        <w:t xml:space="preserve"> Il convient de noter que la « </w:t>
      </w:r>
      <w:r w:rsidR="00B67E29" w:rsidRPr="00C40C20">
        <w:rPr>
          <w:rFonts w:ascii="Arial" w:eastAsia="Times New Roman" w:hAnsi="Arial" w:cs="Arial"/>
          <w:lang w:eastAsia="fr-FR"/>
        </w:rPr>
        <w:t>firme-écran</w:t>
      </w:r>
      <w:r w:rsidR="00A461CE" w:rsidRPr="00C40C20">
        <w:rPr>
          <w:rFonts w:ascii="Arial" w:eastAsia="Times New Roman" w:hAnsi="Arial" w:cs="Arial"/>
          <w:lang w:eastAsia="fr-FR"/>
        </w:rPr>
        <w:t> </w:t>
      </w:r>
      <w:r w:rsidR="00A461CE" w:rsidRPr="00C40C20">
        <w:rPr>
          <w:rFonts w:ascii="Arial" w:eastAsia="Times New Roman" w:hAnsi="Arial" w:cs="Arial"/>
          <w:color w:val="2E2E2E"/>
          <w:lang w:eastAsia="fr-FR"/>
        </w:rPr>
        <w:t>» estonienne (qui a été liquidée, littéralement, à la suite de nombreux scandales publiés dans les médias) les</w:t>
      </w:r>
      <w:r w:rsidR="00012717" w:rsidRPr="00C40C20">
        <w:rPr>
          <w:rFonts w:ascii="Arial" w:eastAsia="Times New Roman" w:hAnsi="Arial" w:cs="Arial"/>
          <w:color w:val="2E2E2E"/>
          <w:lang w:eastAsia="fr-FR"/>
        </w:rPr>
        <w:t xml:space="preserve"> </w:t>
      </w:r>
      <w:r w:rsidR="00A461CE" w:rsidRPr="00C40C20">
        <w:rPr>
          <w:rFonts w:ascii="Arial" w:eastAsia="Times New Roman" w:hAnsi="Arial" w:cs="Arial"/>
          <w:color w:val="2E2E2E"/>
          <w:lang w:eastAsia="fr-FR"/>
        </w:rPr>
        <w:t>revenus totaux pour la période allant du 29 octobre 2014 au 19 novembre 2015 sont de 2.998.032 euros (environ 195 millions de roubles), mais les dépenses totales sont de 2.794.955 euros (environ 180 millions de roubles), en outre il y a eu en tout et pour tout 20.000 euros de salaires, tout le reste ayant été visiblement dépensé dans des projets spécifiques pour MTÜ Free Access HR.</w:t>
      </w:r>
    </w:p>
    <w:p w:rsidR="00012717" w:rsidRPr="00C40C20" w:rsidRDefault="00012717" w:rsidP="00156691">
      <w:pPr>
        <w:shd w:val="clear" w:color="auto" w:fill="FFFFFF"/>
        <w:spacing w:before="100" w:beforeAutospacing="1" w:after="100" w:afterAutospacing="1" w:line="240" w:lineRule="auto"/>
        <w:rPr>
          <w:rFonts w:ascii="Arial" w:eastAsia="Times New Roman" w:hAnsi="Arial" w:cs="Arial"/>
          <w:color w:val="2E2E2E"/>
          <w:lang w:eastAsia="fr-FR"/>
        </w:rPr>
      </w:pPr>
      <w:r w:rsidRPr="00C40C20">
        <w:rPr>
          <w:rFonts w:ascii="Arial" w:eastAsia="Times New Roman" w:hAnsi="Arial" w:cs="Arial"/>
          <w:color w:val="2E2E2E"/>
          <w:lang w:eastAsia="fr-FR"/>
        </w:rPr>
        <w:t>Parmi les indices suffisamment clairs prouvant que l’argent reçu a échu au financement de l’opposition en Russie, il y a des documents indiquant que le coreprésentant de la section régionale  moscovite du parti « </w:t>
      </w:r>
      <w:proofErr w:type="spellStart"/>
      <w:r w:rsidRPr="00C40C20">
        <w:rPr>
          <w:rFonts w:ascii="Arial" w:eastAsia="Times New Roman" w:hAnsi="Arial" w:cs="Arial"/>
          <w:color w:val="2E2E2E"/>
          <w:lang w:eastAsia="fr-FR"/>
        </w:rPr>
        <w:t>Parnass</w:t>
      </w:r>
      <w:proofErr w:type="spellEnd"/>
      <w:r w:rsidRPr="00C40C20">
        <w:rPr>
          <w:rFonts w:ascii="Arial" w:eastAsia="Times New Roman" w:hAnsi="Arial" w:cs="Arial"/>
          <w:color w:val="2E2E2E"/>
          <w:lang w:eastAsia="fr-FR"/>
        </w:rPr>
        <w:t xml:space="preserve"> », Mikhaïl Schneider, a déclaré avoir reçu de MTÜ Free Access en tant que source de revenus pour 2015 des moyens financiers </w:t>
      </w:r>
      <w:r w:rsidR="003F7AC5" w:rsidRPr="00C40C20">
        <w:rPr>
          <w:rFonts w:ascii="Arial" w:eastAsia="Times New Roman" w:hAnsi="Arial" w:cs="Arial"/>
          <w:color w:val="2E2E2E"/>
          <w:lang w:eastAsia="fr-FR"/>
        </w:rPr>
        <w:t>et a fourni à la Commission électorale centrale de Russie les pièces correspondantes pour s’enregistrer comme candidat du parti lors des dernières élections à la Douma</w:t>
      </w:r>
    </w:p>
    <w:p w:rsidR="00156691" w:rsidRPr="00C40C20" w:rsidRDefault="006113BF" w:rsidP="005D24C4">
      <w:pPr>
        <w:rPr>
          <w:rFonts w:ascii="Arial" w:hAnsi="Arial" w:cs="Arial"/>
        </w:rPr>
      </w:pPr>
      <w:r w:rsidRPr="00C40C20">
        <w:rPr>
          <w:rFonts w:ascii="Arial" w:hAnsi="Arial" w:cs="Arial"/>
        </w:rPr>
        <w:t xml:space="preserve">En plus, ainsi que l’a écrit précédemment dans son blog Oleg </w:t>
      </w:r>
      <w:proofErr w:type="spellStart"/>
      <w:r w:rsidRPr="00C40C20">
        <w:rPr>
          <w:rFonts w:ascii="Arial" w:hAnsi="Arial" w:cs="Arial"/>
        </w:rPr>
        <w:t>Roulié</w:t>
      </w:r>
      <w:proofErr w:type="spellEnd"/>
      <w:r w:rsidRPr="00C40C20">
        <w:rPr>
          <w:rFonts w:ascii="Arial" w:hAnsi="Arial" w:cs="Arial"/>
        </w:rPr>
        <w:t>,</w:t>
      </w:r>
      <w:r w:rsidR="00F77F7D" w:rsidRPr="00C40C20">
        <w:rPr>
          <w:rFonts w:ascii="Arial" w:hAnsi="Arial" w:cs="Arial"/>
        </w:rPr>
        <w:t xml:space="preserve"> le plus proche frère d’armes de </w:t>
      </w:r>
      <w:proofErr w:type="spellStart"/>
      <w:r w:rsidR="00F77F7D" w:rsidRPr="00C40C20">
        <w:rPr>
          <w:rFonts w:ascii="Arial" w:hAnsi="Arial" w:cs="Arial"/>
        </w:rPr>
        <w:t>Navalny</w:t>
      </w:r>
      <w:proofErr w:type="spellEnd"/>
      <w:r w:rsidR="00F77F7D" w:rsidRPr="00C40C20">
        <w:rPr>
          <w:rFonts w:ascii="Arial" w:hAnsi="Arial" w:cs="Arial"/>
        </w:rPr>
        <w:t xml:space="preserve"> et chef de son équipe préélectorale, Léonid Volkov, qui fait justement partie de la « firme </w:t>
      </w:r>
      <w:proofErr w:type="gramStart"/>
      <w:r w:rsidR="00B67E29" w:rsidRPr="00C40C20">
        <w:rPr>
          <w:rFonts w:ascii="Arial" w:hAnsi="Arial" w:cs="Arial"/>
        </w:rPr>
        <w:t>écran</w:t>
      </w:r>
      <w:r w:rsidR="00F77F7D" w:rsidRPr="00C40C20">
        <w:rPr>
          <w:rFonts w:ascii="Arial" w:hAnsi="Arial" w:cs="Arial"/>
        </w:rPr>
        <w:t>»</w:t>
      </w:r>
      <w:proofErr w:type="gramEnd"/>
      <w:r w:rsidR="00F77F7D" w:rsidRPr="00C40C20">
        <w:rPr>
          <w:rFonts w:ascii="Arial" w:hAnsi="Arial" w:cs="Arial"/>
        </w:rPr>
        <w:t xml:space="preserve"> estonienne de </w:t>
      </w:r>
      <w:proofErr w:type="spellStart"/>
      <w:r w:rsidR="00F77F7D" w:rsidRPr="00C40C20">
        <w:rPr>
          <w:rFonts w:ascii="Arial" w:hAnsi="Arial" w:cs="Arial"/>
        </w:rPr>
        <w:t>Khodorkovski</w:t>
      </w:r>
      <w:proofErr w:type="spellEnd"/>
      <w:r w:rsidR="00C40C20" w:rsidRPr="00C40C20">
        <w:rPr>
          <w:rFonts w:ascii="Arial" w:hAnsi="Arial" w:cs="Arial"/>
        </w:rPr>
        <w:t>,</w:t>
      </w:r>
      <w:r w:rsidR="00F77F7D" w:rsidRPr="00C40C20">
        <w:rPr>
          <w:rFonts w:ascii="Arial" w:hAnsi="Arial" w:cs="Arial"/>
        </w:rPr>
        <w:t xml:space="preserve"> a reçu 60.000 dollars pour la réalisation de certaines « enquêtes </w:t>
      </w:r>
      <w:r w:rsidR="00F77F7D" w:rsidRPr="00C40C20">
        <w:rPr>
          <w:rFonts w:ascii="Arial" w:hAnsi="Arial" w:cs="Arial"/>
        </w:rPr>
        <w:lastRenderedPageBreak/>
        <w:t>sociologiques ».</w:t>
      </w:r>
      <w:r w:rsidR="0091351C" w:rsidRPr="00C40C20">
        <w:rPr>
          <w:rFonts w:ascii="Arial" w:hAnsi="Arial" w:cs="Arial"/>
        </w:rPr>
        <w:t xml:space="preserve"> Maria </w:t>
      </w:r>
      <w:proofErr w:type="spellStart"/>
      <w:r w:rsidR="0091351C" w:rsidRPr="00C40C20">
        <w:rPr>
          <w:rFonts w:ascii="Arial" w:hAnsi="Arial" w:cs="Arial"/>
        </w:rPr>
        <w:t>Baronova</w:t>
      </w:r>
      <w:proofErr w:type="spellEnd"/>
      <w:r w:rsidR="0091351C" w:rsidRPr="00C40C20">
        <w:rPr>
          <w:rFonts w:ascii="Arial" w:hAnsi="Arial" w:cs="Arial"/>
        </w:rPr>
        <w:t xml:space="preserve">, coordinatrice du mouvement « Russie ouverte » fondé par </w:t>
      </w:r>
      <w:proofErr w:type="spellStart"/>
      <w:r w:rsidR="0091351C" w:rsidRPr="00C40C20">
        <w:rPr>
          <w:rFonts w:ascii="Arial" w:hAnsi="Arial" w:cs="Arial"/>
        </w:rPr>
        <w:t>Khodorkovski</w:t>
      </w:r>
      <w:proofErr w:type="spellEnd"/>
      <w:r w:rsidR="0091351C" w:rsidRPr="00C40C20">
        <w:rPr>
          <w:rFonts w:ascii="Arial" w:hAnsi="Arial" w:cs="Arial"/>
        </w:rPr>
        <w:t xml:space="preserve"> et ayant reçu des fonds de MTÜ Free Access des fonds, a en plus oublié de faire rentre</w:t>
      </w:r>
      <w:r w:rsidR="00C40C20" w:rsidRPr="00C40C20">
        <w:rPr>
          <w:rFonts w:ascii="Arial" w:hAnsi="Arial" w:cs="Arial"/>
        </w:rPr>
        <w:t>r</w:t>
      </w:r>
      <w:r w:rsidR="0091351C" w:rsidRPr="00C40C20">
        <w:rPr>
          <w:rFonts w:ascii="Arial" w:hAnsi="Arial" w:cs="Arial"/>
        </w:rPr>
        <w:t xml:space="preserve"> ces fonds dans son décompte financier lors de son enregistrement comme candidate à la députation de la Douma pour la septième législature. C’est intéressant et c’est une </w:t>
      </w:r>
      <w:r w:rsidR="00C40C20" w:rsidRPr="00C40C20">
        <w:rPr>
          <w:rFonts w:ascii="Arial" w:hAnsi="Arial" w:cs="Arial"/>
        </w:rPr>
        <w:t xml:space="preserve">des causes </w:t>
      </w:r>
      <w:r w:rsidR="0091351C" w:rsidRPr="00C40C20">
        <w:rPr>
          <w:rFonts w:ascii="Arial" w:hAnsi="Arial" w:cs="Arial"/>
        </w:rPr>
        <w:t>de la liquidation juridique de l’entreprise après le scandale médiatique.</w:t>
      </w:r>
    </w:p>
    <w:p w:rsidR="004B1A17" w:rsidRPr="00C40C20" w:rsidRDefault="00D22BFF" w:rsidP="000E53F9">
      <w:pPr>
        <w:shd w:val="clear" w:color="auto" w:fill="FFFFFF"/>
        <w:spacing w:before="100" w:beforeAutospacing="1" w:after="100" w:afterAutospacing="1" w:line="240" w:lineRule="auto"/>
        <w:rPr>
          <w:rFonts w:ascii="Arial" w:eastAsia="Times New Roman" w:hAnsi="Arial" w:cs="Arial"/>
          <w:color w:val="2E2E2E"/>
          <w:lang w:eastAsia="fr-FR"/>
        </w:rPr>
      </w:pPr>
      <w:r w:rsidRPr="00C40C20">
        <w:rPr>
          <w:rFonts w:ascii="Arial" w:eastAsia="Times New Roman" w:hAnsi="Arial" w:cs="Arial"/>
          <w:color w:val="2E2E2E"/>
          <w:lang w:eastAsia="fr-FR"/>
        </w:rPr>
        <w:t xml:space="preserve">Toutefois, quand on analyse dans quelle mesure </w:t>
      </w:r>
      <w:r w:rsidR="00025E58" w:rsidRPr="00C40C20">
        <w:rPr>
          <w:rFonts w:ascii="Arial" w:eastAsia="Times New Roman" w:hAnsi="Arial" w:cs="Arial"/>
          <w:color w:val="2E2E2E"/>
          <w:lang w:eastAsia="fr-FR"/>
        </w:rPr>
        <w:t xml:space="preserve">l’activité de </w:t>
      </w:r>
      <w:r w:rsidR="004B1A17" w:rsidRPr="00C40C20">
        <w:rPr>
          <w:rFonts w:ascii="Arial" w:eastAsia="Times New Roman" w:hAnsi="Arial" w:cs="Arial"/>
          <w:color w:val="2E2E2E"/>
          <w:lang w:eastAsia="fr-FR"/>
        </w:rPr>
        <w:t>cette</w:t>
      </w:r>
      <w:r w:rsidR="00025E58" w:rsidRPr="00C40C20">
        <w:rPr>
          <w:rFonts w:ascii="Arial" w:eastAsia="Times New Roman" w:hAnsi="Arial" w:cs="Arial"/>
          <w:color w:val="2E2E2E"/>
          <w:lang w:eastAsia="fr-FR"/>
        </w:rPr>
        <w:t xml:space="preserve"> </w:t>
      </w:r>
      <w:r w:rsidRPr="00C40C20">
        <w:rPr>
          <w:rFonts w:ascii="Arial" w:eastAsia="Times New Roman" w:hAnsi="Arial" w:cs="Arial"/>
          <w:color w:val="2E2E2E"/>
          <w:lang w:eastAsia="fr-FR"/>
        </w:rPr>
        <w:t xml:space="preserve">« Russie ouverte » </w:t>
      </w:r>
      <w:r w:rsidR="004B1A17" w:rsidRPr="00C40C20">
        <w:rPr>
          <w:rFonts w:ascii="Arial" w:eastAsia="Times New Roman" w:hAnsi="Arial" w:cs="Arial"/>
          <w:color w:val="2E2E2E"/>
          <w:lang w:eastAsia="fr-FR"/>
        </w:rPr>
        <w:t xml:space="preserve">vivant de fonds dispensés par Mikhaïl </w:t>
      </w:r>
      <w:proofErr w:type="spellStart"/>
      <w:r w:rsidR="004B1A17" w:rsidRPr="00C40C20">
        <w:rPr>
          <w:rFonts w:ascii="Arial" w:eastAsia="Times New Roman" w:hAnsi="Arial" w:cs="Arial"/>
          <w:color w:val="2E2E2E"/>
          <w:lang w:eastAsia="fr-FR"/>
        </w:rPr>
        <w:t>Khodorkovski</w:t>
      </w:r>
      <w:proofErr w:type="spellEnd"/>
      <w:r w:rsidR="004B1A17" w:rsidRPr="00C40C20">
        <w:rPr>
          <w:rFonts w:ascii="Arial" w:eastAsia="Times New Roman" w:hAnsi="Arial" w:cs="Arial"/>
          <w:color w:val="2E2E2E"/>
          <w:lang w:eastAsia="fr-FR"/>
        </w:rPr>
        <w:t xml:space="preserve"> est efficace et pertinente par rapport aux </w:t>
      </w:r>
      <w:r w:rsidR="00C40C20" w:rsidRPr="00C40C20">
        <w:rPr>
          <w:rFonts w:ascii="Arial" w:eastAsia="Times New Roman" w:hAnsi="Arial" w:cs="Arial"/>
          <w:color w:val="2E2E2E"/>
          <w:lang w:eastAsia="fr-FR"/>
        </w:rPr>
        <w:t>événements réels en</w:t>
      </w:r>
      <w:r w:rsidR="004B1A17" w:rsidRPr="00C40C20">
        <w:rPr>
          <w:rFonts w:ascii="Arial" w:eastAsia="Times New Roman" w:hAnsi="Arial" w:cs="Arial"/>
          <w:color w:val="2E2E2E"/>
          <w:lang w:eastAsia="fr-FR"/>
        </w:rPr>
        <w:t xml:space="preserve"> Russie, </w:t>
      </w:r>
      <w:r w:rsidR="00025E58" w:rsidRPr="00C40C20">
        <w:rPr>
          <w:rFonts w:ascii="Arial" w:eastAsia="Times New Roman" w:hAnsi="Arial" w:cs="Arial"/>
          <w:color w:val="2E2E2E"/>
          <w:lang w:eastAsia="fr-FR"/>
        </w:rPr>
        <w:t>on comprend que cette organisation ne peut pas se prévaloir de succès particuliers.</w:t>
      </w:r>
    </w:p>
    <w:p w:rsidR="003F7AC5" w:rsidRPr="00C40C20" w:rsidRDefault="00463BFB" w:rsidP="005D24C4">
      <w:pPr>
        <w:rPr>
          <w:rFonts w:ascii="Arial" w:hAnsi="Arial" w:cs="Arial"/>
        </w:rPr>
      </w:pPr>
      <w:r w:rsidRPr="00C40C20">
        <w:rPr>
          <w:rFonts w:ascii="Arial" w:hAnsi="Arial" w:cs="Arial"/>
        </w:rPr>
        <w:t xml:space="preserve">La veille, le Parquet général a même déclaré l’activité des structures américaines et britanniques de « Russie ouverte » indésirables sur le territoire de la Russie, ce que les adeptes de l’organisation ont immédiatement commencé à interpréter comme le fait que le pouvoir </w:t>
      </w:r>
      <w:r w:rsidR="009B744C" w:rsidRPr="00C40C20">
        <w:rPr>
          <w:rFonts w:ascii="Arial" w:hAnsi="Arial" w:cs="Arial"/>
        </w:rPr>
        <w:t xml:space="preserve">exerce une pression sur elles à la veille d’une action de protestation le 29 avril devant l’administration présidentielle. Cependant, comme elle possède au fond des ressources financières assez importantes, la direction de « Russie ouverte » est contrainte d’une part </w:t>
      </w:r>
      <w:r w:rsidR="004D4A97" w:rsidRPr="00C40C20">
        <w:rPr>
          <w:rFonts w:ascii="Arial" w:hAnsi="Arial" w:cs="Arial"/>
        </w:rPr>
        <w:t xml:space="preserve">à émettre constamment des mailings-spams de </w:t>
      </w:r>
      <w:proofErr w:type="spellStart"/>
      <w:r w:rsidR="004D4A97" w:rsidRPr="00C40C20">
        <w:rPr>
          <w:rFonts w:ascii="Arial" w:hAnsi="Arial" w:cs="Arial"/>
        </w:rPr>
        <w:t>fundraising</w:t>
      </w:r>
      <w:proofErr w:type="spellEnd"/>
      <w:r w:rsidR="004D4A97" w:rsidRPr="00C40C20">
        <w:rPr>
          <w:rFonts w:ascii="Arial" w:hAnsi="Arial" w:cs="Arial"/>
        </w:rPr>
        <w:t xml:space="preserve"> demandant de l’aide, ce qui, de plus en plus, agace assez fortement même les supporters de </w:t>
      </w:r>
      <w:proofErr w:type="spellStart"/>
      <w:r w:rsidR="004D4A97" w:rsidRPr="00C40C20">
        <w:rPr>
          <w:rFonts w:ascii="Arial" w:hAnsi="Arial" w:cs="Arial"/>
        </w:rPr>
        <w:t>Khodorkovski</w:t>
      </w:r>
      <w:proofErr w:type="spellEnd"/>
      <w:r w:rsidR="00C40C20" w:rsidRPr="00C40C20">
        <w:rPr>
          <w:rFonts w:ascii="Arial" w:hAnsi="Arial" w:cs="Arial"/>
        </w:rPr>
        <w:t>, et invita</w:t>
      </w:r>
      <w:r w:rsidR="00901048" w:rsidRPr="00C40C20">
        <w:rPr>
          <w:rFonts w:ascii="Arial" w:hAnsi="Arial" w:cs="Arial"/>
        </w:rPr>
        <w:t>nt en même temps à prendre part à l’action du 29 avril avec des affiches « créatives ».</w:t>
      </w:r>
    </w:p>
    <w:p w:rsidR="00A77130" w:rsidRPr="00C40C20" w:rsidRDefault="00A77130" w:rsidP="005D24C4">
      <w:pPr>
        <w:rPr>
          <w:rFonts w:ascii="Arial" w:hAnsi="Arial" w:cs="Arial"/>
        </w:rPr>
      </w:pPr>
      <w:r w:rsidRPr="00C40C20">
        <w:rPr>
          <w:rFonts w:ascii="Arial" w:hAnsi="Arial" w:cs="Arial"/>
        </w:rPr>
        <w:t>L’activité même de « Russie ouverte » est en train de glisser dans une ambiance assez apathique et fourmille de personnages extrêmement bizarres.</w:t>
      </w:r>
    </w:p>
    <w:p w:rsidR="00A77130" w:rsidRPr="00C40C20" w:rsidRDefault="00A77130" w:rsidP="005D24C4">
      <w:pPr>
        <w:rPr>
          <w:rFonts w:ascii="Arial" w:hAnsi="Arial" w:cs="Arial"/>
        </w:rPr>
      </w:pPr>
      <w:r w:rsidRPr="00C40C20">
        <w:rPr>
          <w:rFonts w:ascii="Arial" w:hAnsi="Arial" w:cs="Arial"/>
        </w:rPr>
        <w:t xml:space="preserve">Ainsi, en 2015, la structure de </w:t>
      </w:r>
      <w:proofErr w:type="spellStart"/>
      <w:r w:rsidRPr="00C40C20">
        <w:rPr>
          <w:rFonts w:ascii="Arial" w:hAnsi="Arial" w:cs="Arial"/>
        </w:rPr>
        <w:t>Khodorkovski</w:t>
      </w:r>
      <w:proofErr w:type="spellEnd"/>
      <w:r w:rsidRPr="00C40C20">
        <w:rPr>
          <w:rFonts w:ascii="Arial" w:hAnsi="Arial" w:cs="Arial"/>
        </w:rPr>
        <w:t xml:space="preserve"> a organisé une vaste campagne annonçant l’ouverture d’un club de discussion</w:t>
      </w:r>
      <w:r w:rsidR="001300FB" w:rsidRPr="00C40C20">
        <w:rPr>
          <w:rFonts w:ascii="Arial" w:hAnsi="Arial" w:cs="Arial"/>
        </w:rPr>
        <w:t xml:space="preserve"> auquel participait, en qualité de porte-parole incontournable, l’homme d’affaires russe autrefois célèbre, Evgueni </w:t>
      </w:r>
      <w:proofErr w:type="spellStart"/>
      <w:r w:rsidR="001300FB" w:rsidRPr="00C40C20">
        <w:rPr>
          <w:rFonts w:ascii="Arial" w:hAnsi="Arial" w:cs="Arial"/>
        </w:rPr>
        <w:t>Tchitchvarkine</w:t>
      </w:r>
      <w:proofErr w:type="spellEnd"/>
      <w:r w:rsidR="001300FB" w:rsidRPr="00C40C20">
        <w:rPr>
          <w:rFonts w:ascii="Arial" w:hAnsi="Arial" w:cs="Arial"/>
        </w:rPr>
        <w:t xml:space="preserve">, et aussi une série d’acteurs de l’opposition libérale qui </w:t>
      </w:r>
      <w:r w:rsidR="00C40C20" w:rsidRPr="00C40C20">
        <w:rPr>
          <w:rFonts w:ascii="Arial" w:hAnsi="Arial" w:cs="Arial"/>
        </w:rPr>
        <w:t xml:space="preserve">ont même dans leur propre milieu </w:t>
      </w:r>
      <w:r w:rsidR="001300FB" w:rsidRPr="00C40C20">
        <w:rPr>
          <w:rFonts w:ascii="Arial" w:hAnsi="Arial" w:cs="Arial"/>
        </w:rPr>
        <w:t>une réputation largement ambiguë. Désormais,</w:t>
      </w:r>
      <w:r w:rsidR="00D454CA" w:rsidRPr="00C40C20">
        <w:rPr>
          <w:rFonts w:ascii="Arial" w:hAnsi="Arial" w:cs="Arial"/>
        </w:rPr>
        <w:t xml:space="preserve"> </w:t>
      </w:r>
      <w:r w:rsidR="001300FB" w:rsidRPr="00C40C20">
        <w:rPr>
          <w:rFonts w:ascii="Arial" w:hAnsi="Arial" w:cs="Arial"/>
        </w:rPr>
        <w:t xml:space="preserve">ce club se réunit, mais extrêmement rarement, </w:t>
      </w:r>
      <w:r w:rsidR="00D454CA" w:rsidRPr="00C40C20">
        <w:rPr>
          <w:rFonts w:ascii="Arial" w:hAnsi="Arial" w:cs="Arial"/>
        </w:rPr>
        <w:t>mais les observateurs indépendants ne voient aucun sens politique dans le lancement de ce projet.</w:t>
      </w:r>
    </w:p>
    <w:p w:rsidR="00D454CA" w:rsidRPr="00C40C20" w:rsidRDefault="00D454CA" w:rsidP="005D24C4">
      <w:pPr>
        <w:rPr>
          <w:rFonts w:ascii="Arial" w:hAnsi="Arial" w:cs="Arial"/>
        </w:rPr>
      </w:pPr>
      <w:r w:rsidRPr="00C40C20">
        <w:rPr>
          <w:rFonts w:ascii="Arial" w:hAnsi="Arial" w:cs="Arial"/>
        </w:rPr>
        <w:t xml:space="preserve">Il en va de même avec l’attention qui est portée à l’organisation à l’intérieur du pays : la direction de la section russe de « Russie ouverte » en la personne de Maria </w:t>
      </w:r>
      <w:proofErr w:type="spellStart"/>
      <w:r w:rsidRPr="00C40C20">
        <w:rPr>
          <w:rFonts w:ascii="Arial" w:hAnsi="Arial" w:cs="Arial"/>
        </w:rPr>
        <w:t>Baronova</w:t>
      </w:r>
      <w:proofErr w:type="spellEnd"/>
      <w:r w:rsidRPr="00C40C20">
        <w:rPr>
          <w:rFonts w:ascii="Arial" w:hAnsi="Arial" w:cs="Arial"/>
        </w:rPr>
        <w:t xml:space="preserve">, </w:t>
      </w:r>
      <w:r w:rsidR="003D5B7B" w:rsidRPr="00C40C20">
        <w:rPr>
          <w:rFonts w:ascii="Arial" w:hAnsi="Arial" w:cs="Arial"/>
        </w:rPr>
        <w:t>qui a réussi à se faire enregistrer comme candidate-</w:t>
      </w:r>
      <w:proofErr w:type="spellStart"/>
      <w:r w:rsidR="003D5B7B" w:rsidRPr="00C40C20">
        <w:rPr>
          <w:rFonts w:ascii="Arial" w:hAnsi="Arial" w:cs="Arial"/>
        </w:rPr>
        <w:t>monomandat</w:t>
      </w:r>
      <w:proofErr w:type="spellEnd"/>
      <w:r w:rsidR="003D5B7B" w:rsidRPr="00C40C20">
        <w:rPr>
          <w:rFonts w:ascii="Arial" w:hAnsi="Arial" w:cs="Arial"/>
        </w:rPr>
        <w:t xml:space="preserve"> aux élections législatives de la Douma en 2016, et qui a épaté le public avec ses photos dénudées</w:t>
      </w:r>
      <w:r w:rsidR="00910BE0" w:rsidRPr="00C40C20">
        <w:rPr>
          <w:rFonts w:ascii="Arial" w:hAnsi="Arial" w:cs="Arial"/>
        </w:rPr>
        <w:t xml:space="preserve"> dans les embrassades de la dirigeante de l’équipe électorale personnelle de </w:t>
      </w:r>
      <w:proofErr w:type="spellStart"/>
      <w:r w:rsidR="00910BE0" w:rsidRPr="00C40C20">
        <w:rPr>
          <w:rFonts w:ascii="Arial" w:hAnsi="Arial" w:cs="Arial"/>
        </w:rPr>
        <w:t>Polina</w:t>
      </w:r>
      <w:proofErr w:type="spellEnd"/>
      <w:r w:rsidR="00910BE0" w:rsidRPr="00C40C20">
        <w:rPr>
          <w:rFonts w:ascii="Arial" w:hAnsi="Arial" w:cs="Arial"/>
        </w:rPr>
        <w:t xml:space="preserve"> </w:t>
      </w:r>
      <w:proofErr w:type="spellStart"/>
      <w:r w:rsidR="00910BE0" w:rsidRPr="00C40C20">
        <w:rPr>
          <w:rFonts w:ascii="Arial" w:hAnsi="Arial" w:cs="Arial"/>
        </w:rPr>
        <w:t>Hemirovska</w:t>
      </w:r>
      <w:proofErr w:type="spellEnd"/>
      <w:r w:rsidR="00910BE0" w:rsidRPr="00C40C20">
        <w:rPr>
          <w:rFonts w:ascii="Arial" w:hAnsi="Arial" w:cs="Arial"/>
        </w:rPr>
        <w:t>.</w:t>
      </w:r>
    </w:p>
    <w:p w:rsidR="00910BE0" w:rsidRPr="00C40C20" w:rsidRDefault="00910BE0" w:rsidP="00901048">
      <w:pPr>
        <w:shd w:val="clear" w:color="auto" w:fill="FFFFFF"/>
        <w:spacing w:before="100" w:beforeAutospacing="1" w:after="100" w:afterAutospacing="1" w:line="240" w:lineRule="auto"/>
        <w:rPr>
          <w:rFonts w:ascii="Arial" w:eastAsia="Times New Roman" w:hAnsi="Arial" w:cs="Arial"/>
          <w:color w:val="2E2E2E"/>
          <w:lang w:val="ru-RU" w:eastAsia="fr-FR"/>
        </w:rPr>
      </w:pPr>
      <w:r w:rsidRPr="00C40C20">
        <w:rPr>
          <w:rFonts w:ascii="Arial" w:eastAsia="Times New Roman" w:hAnsi="Arial" w:cs="Arial"/>
          <w:color w:val="2E2E2E"/>
          <w:lang w:eastAsia="fr-FR"/>
        </w:rPr>
        <w:t>Traduction : Louis JULIA</w:t>
      </w:r>
    </w:p>
    <w:p w:rsidR="003F7AC5" w:rsidRPr="00C40C20" w:rsidRDefault="0091351C" w:rsidP="005D24C4">
      <w:pPr>
        <w:rPr>
          <w:rFonts w:ascii="Arial" w:hAnsi="Arial" w:cs="Arial"/>
        </w:rPr>
      </w:pPr>
      <w:r w:rsidRPr="00C40C20">
        <w:rPr>
          <w:rFonts w:ascii="Arial" w:hAnsi="Arial" w:cs="Arial"/>
          <w:lang w:val="en-US"/>
        </w:rPr>
        <w:t xml:space="preserve">1- </w:t>
      </w:r>
      <w:r w:rsidR="00B67E29" w:rsidRPr="00C40C20">
        <w:rPr>
          <w:rFonts w:ascii="Arial" w:hAnsi="Arial" w:cs="Arial"/>
          <w:lang w:val="en-US"/>
        </w:rPr>
        <w:t xml:space="preserve">MTÜ Free Access HR  </w:t>
      </w:r>
      <w:hyperlink r:id="rId7" w:history="1">
        <w:r w:rsidR="00B67E29" w:rsidRPr="00C40C20">
          <w:rPr>
            <w:rStyle w:val="Hyperlink"/>
            <w:rFonts w:ascii="Arial" w:hAnsi="Arial" w:cs="Arial"/>
            <w:lang w:val="en-US"/>
          </w:rPr>
          <w:t>https://www.inforegister.ee/en/80376665-FREE-ACCESS-HR-MTU/contacts-addresses-telephones</w:t>
        </w:r>
      </w:hyperlink>
      <w:r w:rsidR="00B67E29" w:rsidRPr="00C40C20">
        <w:rPr>
          <w:rFonts w:ascii="Arial" w:hAnsi="Arial" w:cs="Arial"/>
          <w:lang w:val="en-US"/>
        </w:rPr>
        <w:t xml:space="preserve">. </w:t>
      </w:r>
      <w:r w:rsidR="00B67E29" w:rsidRPr="00C40C20">
        <w:rPr>
          <w:rFonts w:ascii="Arial" w:hAnsi="Arial" w:cs="Arial"/>
        </w:rPr>
        <w:t>Le résultat de recherch</w:t>
      </w:r>
      <w:r w:rsidR="00910BE0" w:rsidRPr="00C40C20">
        <w:rPr>
          <w:rFonts w:ascii="Arial" w:hAnsi="Arial" w:cs="Arial"/>
        </w:rPr>
        <w:t>e</w:t>
      </w:r>
      <w:r w:rsidR="00B67E29" w:rsidRPr="00C40C20">
        <w:rPr>
          <w:rFonts w:ascii="Arial" w:hAnsi="Arial" w:cs="Arial"/>
        </w:rPr>
        <w:t xml:space="preserve"> pr</w:t>
      </w:r>
      <w:r w:rsidR="00910BE0" w:rsidRPr="00C40C20">
        <w:rPr>
          <w:rFonts w:ascii="Arial" w:hAnsi="Arial" w:cs="Arial"/>
        </w:rPr>
        <w:t>é</w:t>
      </w:r>
      <w:r w:rsidR="00B67E29" w:rsidRPr="00C40C20">
        <w:rPr>
          <w:rFonts w:ascii="Arial" w:hAnsi="Arial" w:cs="Arial"/>
        </w:rPr>
        <w:t>cise “</w:t>
      </w:r>
      <w:proofErr w:type="spellStart"/>
      <w:r w:rsidR="00B67E29" w:rsidRPr="00C40C20">
        <w:rPr>
          <w:rFonts w:ascii="Arial" w:hAnsi="Arial" w:cs="Arial"/>
          <w:color w:val="494949"/>
          <w:shd w:val="clear" w:color="auto" w:fill="FFFFFF"/>
        </w:rPr>
        <w:t>Company</w:t>
      </w:r>
      <w:proofErr w:type="spellEnd"/>
      <w:r w:rsidR="00B67E29" w:rsidRPr="00C40C20">
        <w:rPr>
          <w:rFonts w:ascii="Arial" w:hAnsi="Arial" w:cs="Arial"/>
          <w:color w:val="494949"/>
          <w:shd w:val="clear" w:color="auto" w:fill="FFFFFF"/>
        </w:rPr>
        <w:t xml:space="preserve"> has been </w:t>
      </w:r>
      <w:proofErr w:type="spellStart"/>
      <w:r w:rsidR="00B67E29" w:rsidRPr="00C40C20">
        <w:rPr>
          <w:rFonts w:ascii="Arial" w:hAnsi="Arial" w:cs="Arial"/>
          <w:color w:val="494949"/>
          <w:shd w:val="clear" w:color="auto" w:fill="FFFFFF"/>
        </w:rPr>
        <w:t>closed</w:t>
      </w:r>
      <w:proofErr w:type="spellEnd"/>
      <w:r w:rsidR="00B67E29" w:rsidRPr="00C40C20">
        <w:rPr>
          <w:rFonts w:ascii="Arial" w:hAnsi="Arial" w:cs="Arial"/>
          <w:color w:val="494949"/>
          <w:shd w:val="clear" w:color="auto" w:fill="FFFFFF"/>
        </w:rPr>
        <w:t xml:space="preserve"> down</w:t>
      </w:r>
      <w:r w:rsidR="00616609" w:rsidRPr="00C40C20">
        <w:rPr>
          <w:rFonts w:ascii="Arial" w:hAnsi="Arial" w:cs="Arial"/>
          <w:color w:val="494949"/>
          <w:shd w:val="clear" w:color="auto" w:fill="FFFFFF"/>
        </w:rPr>
        <w:t> </w:t>
      </w:r>
      <w:proofErr w:type="gramStart"/>
      <w:r w:rsidR="00616609" w:rsidRPr="00C40C20">
        <w:rPr>
          <w:rFonts w:ascii="Arial" w:hAnsi="Arial" w:cs="Arial"/>
          <w:color w:val="494949"/>
          <w:shd w:val="clear" w:color="auto" w:fill="FFFFFF"/>
        </w:rPr>
        <w:t>»</w:t>
      </w:r>
      <w:r w:rsidR="00B67E29" w:rsidRPr="00C40C20">
        <w:rPr>
          <w:rFonts w:ascii="Arial" w:hAnsi="Arial" w:cs="Arial"/>
          <w:color w:val="494949"/>
          <w:shd w:val="clear" w:color="auto" w:fill="FFFFFF"/>
        </w:rPr>
        <w:t>;</w:t>
      </w:r>
      <w:proofErr w:type="gramEnd"/>
      <w:r w:rsidR="00B67E29" w:rsidRPr="00C40C20">
        <w:rPr>
          <w:rFonts w:ascii="Arial" w:hAnsi="Arial" w:cs="Arial"/>
          <w:color w:val="494949"/>
          <w:shd w:val="clear" w:color="auto" w:fill="FFFFFF"/>
        </w:rPr>
        <w:t xml:space="preserve"> Reg. </w:t>
      </w:r>
      <w:proofErr w:type="gramStart"/>
      <w:r w:rsidR="00B67E29" w:rsidRPr="00C40C20">
        <w:rPr>
          <w:rFonts w:ascii="Arial" w:hAnsi="Arial" w:cs="Arial"/>
          <w:color w:val="494949"/>
          <w:shd w:val="clear" w:color="auto" w:fill="FFFFFF"/>
        </w:rPr>
        <w:t>Code:</w:t>
      </w:r>
      <w:proofErr w:type="gramEnd"/>
      <w:r w:rsidR="00B67E29" w:rsidRPr="00C40C20">
        <w:rPr>
          <w:rFonts w:ascii="Arial" w:hAnsi="Arial" w:cs="Arial"/>
          <w:color w:val="494949"/>
          <w:shd w:val="clear" w:color="auto" w:fill="FFFFFF"/>
        </w:rPr>
        <w:t xml:space="preserve"> 80376665</w:t>
      </w:r>
      <w:r w:rsidR="00B67E29" w:rsidRPr="00C40C20">
        <w:rPr>
          <w:rStyle w:val="apple-converted-space"/>
          <w:rFonts w:ascii="Arial" w:hAnsi="Arial" w:cs="Arial"/>
          <w:color w:val="494949"/>
          <w:shd w:val="clear" w:color="auto" w:fill="FFFFFF"/>
        </w:rPr>
        <w:t> </w:t>
      </w:r>
      <w:r w:rsidR="00B67E29" w:rsidRPr="00C40C20">
        <w:rPr>
          <w:rFonts w:ascii="Arial" w:hAnsi="Arial" w:cs="Arial"/>
          <w:b/>
          <w:bCs/>
          <w:color w:val="333333"/>
          <w:bdr w:val="none" w:sz="0" w:space="0" w:color="auto" w:frame="1"/>
          <w:shd w:val="clear" w:color="auto" w:fill="FFFFFF"/>
        </w:rPr>
        <w:t>FREE</w:t>
      </w:r>
      <w:r w:rsidR="00B67E29" w:rsidRPr="00C40C20">
        <w:rPr>
          <w:rStyle w:val="apple-converted-space"/>
          <w:rFonts w:ascii="Arial" w:hAnsi="Arial" w:cs="Arial"/>
          <w:color w:val="494949"/>
          <w:shd w:val="clear" w:color="auto" w:fill="FFFFFF"/>
        </w:rPr>
        <w:t> </w:t>
      </w:r>
      <w:r w:rsidR="00B67E29" w:rsidRPr="00C40C20">
        <w:rPr>
          <w:rFonts w:ascii="Arial" w:hAnsi="Arial" w:cs="Arial"/>
          <w:b/>
          <w:bCs/>
          <w:color w:val="333333"/>
          <w:bdr w:val="none" w:sz="0" w:space="0" w:color="auto" w:frame="1"/>
          <w:shd w:val="clear" w:color="auto" w:fill="FFFFFF"/>
        </w:rPr>
        <w:t>ACCESS</w:t>
      </w:r>
      <w:r w:rsidR="00B67E29" w:rsidRPr="00C40C20">
        <w:rPr>
          <w:rStyle w:val="apple-converted-space"/>
          <w:rFonts w:ascii="Arial" w:hAnsi="Arial" w:cs="Arial"/>
          <w:color w:val="494949"/>
          <w:shd w:val="clear" w:color="auto" w:fill="FFFFFF"/>
        </w:rPr>
        <w:t> </w:t>
      </w:r>
      <w:r w:rsidR="00B67E29" w:rsidRPr="00C40C20">
        <w:rPr>
          <w:rFonts w:ascii="Arial" w:hAnsi="Arial" w:cs="Arial"/>
          <w:b/>
          <w:bCs/>
          <w:color w:val="333333"/>
          <w:bdr w:val="none" w:sz="0" w:space="0" w:color="auto" w:frame="1"/>
          <w:shd w:val="clear" w:color="auto" w:fill="FFFFFF"/>
        </w:rPr>
        <w:t>HR</w:t>
      </w:r>
      <w:r w:rsidR="00B67E29" w:rsidRPr="00C40C20">
        <w:rPr>
          <w:rStyle w:val="apple-converted-space"/>
          <w:rFonts w:ascii="Arial" w:hAnsi="Arial" w:cs="Arial"/>
          <w:color w:val="494949"/>
          <w:shd w:val="clear" w:color="auto" w:fill="FFFFFF"/>
        </w:rPr>
        <w:t> </w:t>
      </w:r>
      <w:r w:rsidR="00B67E29" w:rsidRPr="00C40C20">
        <w:rPr>
          <w:rFonts w:ascii="Arial" w:hAnsi="Arial" w:cs="Arial"/>
          <w:b/>
          <w:bCs/>
          <w:color w:val="333333"/>
          <w:bdr w:val="none" w:sz="0" w:space="0" w:color="auto" w:frame="1"/>
          <w:shd w:val="clear" w:color="auto" w:fill="FFFFFF"/>
        </w:rPr>
        <w:t>MT</w:t>
      </w:r>
      <w:r w:rsidR="00B67E29" w:rsidRPr="00C40C20">
        <w:rPr>
          <w:rFonts w:ascii="Arial" w:hAnsi="Arial" w:cs="Arial"/>
          <w:color w:val="494949"/>
          <w:shd w:val="clear" w:color="auto" w:fill="FFFFFF"/>
        </w:rPr>
        <w:t>Ü</w:t>
      </w:r>
      <w:r w:rsidR="00B67E29" w:rsidRPr="00C40C20">
        <w:rPr>
          <w:rFonts w:ascii="Arial" w:hAnsi="Arial" w:cs="Arial"/>
        </w:rPr>
        <w:t xml:space="preserve"> “</w:t>
      </w:r>
    </w:p>
    <w:p w:rsidR="003F7AC5" w:rsidRPr="00C40C20" w:rsidRDefault="00B67E29" w:rsidP="005D24C4">
      <w:pPr>
        <w:rPr>
          <w:rFonts w:ascii="Arial" w:hAnsi="Arial" w:cs="Arial"/>
        </w:rPr>
      </w:pPr>
      <w:r w:rsidRPr="00C40C20">
        <w:rPr>
          <w:rFonts w:ascii="Arial" w:hAnsi="Arial" w:cs="Arial"/>
        </w:rPr>
        <w:t>2</w:t>
      </w:r>
      <w:r w:rsidR="003F7AC5" w:rsidRPr="00C40C20">
        <w:rPr>
          <w:rFonts w:ascii="Arial" w:hAnsi="Arial" w:cs="Arial"/>
        </w:rPr>
        <w:t xml:space="preserve">- Oleg </w:t>
      </w:r>
      <w:proofErr w:type="spellStart"/>
      <w:r w:rsidR="003F7AC5" w:rsidRPr="00C40C20">
        <w:rPr>
          <w:rFonts w:ascii="Arial" w:hAnsi="Arial" w:cs="Arial"/>
        </w:rPr>
        <w:t>Lourié</w:t>
      </w:r>
      <w:proofErr w:type="spellEnd"/>
      <w:r w:rsidR="003F7AC5" w:rsidRPr="00C40C20">
        <w:rPr>
          <w:rFonts w:ascii="Arial" w:hAnsi="Arial" w:cs="Arial"/>
        </w:rPr>
        <w:t xml:space="preserve"> </w:t>
      </w:r>
      <w:r w:rsidR="00F77F7D" w:rsidRPr="00C40C20">
        <w:rPr>
          <w:rFonts w:ascii="Arial" w:hAnsi="Arial" w:cs="Arial"/>
        </w:rPr>
        <w:t xml:space="preserve">journaliste russe. Il a un blog publié par </w:t>
      </w:r>
      <w:proofErr w:type="spellStart"/>
      <w:r w:rsidR="00F77F7D" w:rsidRPr="00C40C20">
        <w:rPr>
          <w:rFonts w:ascii="Arial" w:hAnsi="Arial" w:cs="Arial"/>
        </w:rPr>
        <w:t>Livejournal</w:t>
      </w:r>
      <w:proofErr w:type="spellEnd"/>
      <w:r w:rsidR="00F77F7D" w:rsidRPr="00C40C20">
        <w:rPr>
          <w:rFonts w:ascii="Arial" w:hAnsi="Arial" w:cs="Arial"/>
        </w:rPr>
        <w:t xml:space="preserve"> : </w:t>
      </w:r>
      <w:hyperlink r:id="rId8" w:history="1">
        <w:r w:rsidR="00910BE0" w:rsidRPr="00C40C20">
          <w:rPr>
            <w:rStyle w:val="Hyperlink"/>
            <w:rFonts w:ascii="Arial" w:hAnsi="Arial" w:cs="Arial"/>
          </w:rPr>
          <w:t>http://oleglurie-new.livejournal.com/</w:t>
        </w:r>
      </w:hyperlink>
    </w:p>
    <w:p w:rsidR="00910BE0" w:rsidRPr="00C40C20" w:rsidRDefault="00910BE0" w:rsidP="005D24C4">
      <w:pPr>
        <w:rPr>
          <w:rFonts w:ascii="Arial" w:hAnsi="Arial" w:cs="Arial"/>
        </w:rPr>
      </w:pPr>
      <w:r w:rsidRPr="00C40C20">
        <w:rPr>
          <w:rFonts w:ascii="Arial" w:hAnsi="Arial" w:cs="Arial"/>
        </w:rPr>
        <w:t xml:space="preserve">3- Maria </w:t>
      </w:r>
      <w:proofErr w:type="spellStart"/>
      <w:r w:rsidRPr="00C40C20">
        <w:rPr>
          <w:rFonts w:ascii="Arial" w:hAnsi="Arial" w:cs="Arial"/>
        </w:rPr>
        <w:t>Baronova</w:t>
      </w:r>
      <w:proofErr w:type="spellEnd"/>
      <w:r w:rsidRPr="00C40C20">
        <w:rPr>
          <w:rFonts w:ascii="Arial" w:hAnsi="Arial" w:cs="Arial"/>
        </w:rPr>
        <w:t xml:space="preserve"> : </w:t>
      </w:r>
      <w:hyperlink r:id="rId9" w:history="1">
        <w:r w:rsidRPr="00C40C20">
          <w:rPr>
            <w:rStyle w:val="Hyperlink"/>
            <w:rFonts w:ascii="Arial" w:hAnsi="Arial" w:cs="Arial"/>
          </w:rPr>
          <w:t>https://www.instagram.com/baronova/</w:t>
        </w:r>
      </w:hyperlink>
    </w:p>
    <w:p w:rsidR="00910BE0" w:rsidRPr="00C40C20" w:rsidRDefault="00910BE0" w:rsidP="005D24C4">
      <w:pPr>
        <w:rPr>
          <w:rFonts w:ascii="Arial" w:hAnsi="Arial" w:cs="Arial"/>
        </w:rPr>
      </w:pPr>
      <w:r w:rsidRPr="00C40C20">
        <w:rPr>
          <w:rFonts w:ascii="Arial" w:hAnsi="Arial" w:cs="Arial"/>
        </w:rPr>
        <w:t xml:space="preserve">4- </w:t>
      </w:r>
      <w:proofErr w:type="spellStart"/>
      <w:r w:rsidRPr="00C40C20">
        <w:rPr>
          <w:rFonts w:ascii="Arial" w:hAnsi="Arial" w:cs="Arial"/>
        </w:rPr>
        <w:t>Polina</w:t>
      </w:r>
      <w:proofErr w:type="spellEnd"/>
      <w:r w:rsidRPr="00C40C20">
        <w:rPr>
          <w:rFonts w:ascii="Arial" w:hAnsi="Arial" w:cs="Arial"/>
        </w:rPr>
        <w:t xml:space="preserve"> </w:t>
      </w:r>
      <w:proofErr w:type="spellStart"/>
      <w:r w:rsidRPr="00C40C20">
        <w:rPr>
          <w:rFonts w:ascii="Arial" w:hAnsi="Arial" w:cs="Arial"/>
        </w:rPr>
        <w:t>Nemiroska</w:t>
      </w:r>
      <w:proofErr w:type="spellEnd"/>
      <w:r w:rsidRPr="00C40C20">
        <w:rPr>
          <w:rFonts w:ascii="Arial" w:hAnsi="Arial" w:cs="Arial"/>
        </w:rPr>
        <w:t xml:space="preserve"> : </w:t>
      </w:r>
      <w:hyperlink r:id="rId10" w:history="1">
        <w:r w:rsidRPr="00C40C20">
          <w:rPr>
            <w:rStyle w:val="Hyperlink"/>
            <w:rFonts w:ascii="Arial" w:hAnsi="Arial" w:cs="Arial"/>
          </w:rPr>
          <w:t>https://www.instagram.com/polinanem/</w:t>
        </w:r>
      </w:hyperlink>
    </w:p>
    <w:p w:rsidR="00910BE0" w:rsidRPr="00C40C20" w:rsidRDefault="00910BE0" w:rsidP="005D24C4">
      <w:pPr>
        <w:rPr>
          <w:rFonts w:ascii="Arial" w:hAnsi="Arial" w:cs="Arial"/>
        </w:rPr>
      </w:pPr>
      <w:bookmarkStart w:id="0" w:name="_GoBack"/>
      <w:bookmarkEnd w:id="0"/>
    </w:p>
    <w:sectPr w:rsidR="00910BE0" w:rsidRPr="00C40C20" w:rsidSect="00E96D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DCF"/>
    <w:rsid w:val="00012717"/>
    <w:rsid w:val="00025E58"/>
    <w:rsid w:val="000E53F9"/>
    <w:rsid w:val="001300FB"/>
    <w:rsid w:val="00156691"/>
    <w:rsid w:val="001669BE"/>
    <w:rsid w:val="003D5B7B"/>
    <w:rsid w:val="003F7AC5"/>
    <w:rsid w:val="00463BFB"/>
    <w:rsid w:val="004B1A17"/>
    <w:rsid w:val="004D4A97"/>
    <w:rsid w:val="005D24C4"/>
    <w:rsid w:val="006113BF"/>
    <w:rsid w:val="00616609"/>
    <w:rsid w:val="00701E71"/>
    <w:rsid w:val="00715C1C"/>
    <w:rsid w:val="007311A2"/>
    <w:rsid w:val="00737403"/>
    <w:rsid w:val="00741124"/>
    <w:rsid w:val="00901048"/>
    <w:rsid w:val="00910BE0"/>
    <w:rsid w:val="0091351C"/>
    <w:rsid w:val="009327BE"/>
    <w:rsid w:val="009B744C"/>
    <w:rsid w:val="00A461CE"/>
    <w:rsid w:val="00A77130"/>
    <w:rsid w:val="00AC02B6"/>
    <w:rsid w:val="00B01CA2"/>
    <w:rsid w:val="00B67E29"/>
    <w:rsid w:val="00B70809"/>
    <w:rsid w:val="00C40C20"/>
    <w:rsid w:val="00D22BFF"/>
    <w:rsid w:val="00D350CE"/>
    <w:rsid w:val="00D454CA"/>
    <w:rsid w:val="00DD3637"/>
    <w:rsid w:val="00DE12BB"/>
    <w:rsid w:val="00E96DCF"/>
    <w:rsid w:val="00F77F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42B10"/>
  <w15:chartTrackingRefBased/>
  <w15:docId w15:val="{DB44235A-FEDE-47C8-B4E6-F0E4098CB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6DCF"/>
    <w:rPr>
      <w:color w:val="0000FF"/>
      <w:u w:val="single"/>
    </w:rPr>
  </w:style>
  <w:style w:type="character" w:customStyle="1" w:styleId="apple-converted-space">
    <w:name w:val="apple-converted-space"/>
    <w:basedOn w:val="DefaultParagraphFont"/>
    <w:rsid w:val="00B67E29"/>
  </w:style>
  <w:style w:type="paragraph" w:styleId="NoSpacing">
    <w:name w:val="No Spacing"/>
    <w:uiPriority w:val="1"/>
    <w:qFormat/>
    <w:rsid w:val="00B708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leglurie-new.livejournal.com/" TargetMode="External"/><Relationship Id="rId3" Type="http://schemas.openxmlformats.org/officeDocument/2006/relationships/webSettings" Target="webSettings.xml"/><Relationship Id="rId7" Type="http://schemas.openxmlformats.org/officeDocument/2006/relationships/hyperlink" Target="https://www.inforegister.ee/en/80376665-FREE-ACCESS-HR-MTU/contacts-addresses-telephon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iregister.rik.ee/"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instagram.com/polinanem/" TargetMode="External"/><Relationship Id="rId4" Type="http://schemas.openxmlformats.org/officeDocument/2006/relationships/hyperlink" Target="https://life.ru/t/&#1087;&#1086;&#1083;&#1080;&#1090;&#1080;&#1082;&#1072;/1003101/200_millionov_dlia_oppozitsii_ili_estonskaia_kubyshka_khodorkovskogho" TargetMode="External"/><Relationship Id="rId9" Type="http://schemas.openxmlformats.org/officeDocument/2006/relationships/hyperlink" Target="https://www.instagram.com/baron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939</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Louis</cp:lastModifiedBy>
  <cp:revision>2</cp:revision>
  <dcterms:created xsi:type="dcterms:W3CDTF">2017-05-14T09:36:00Z</dcterms:created>
  <dcterms:modified xsi:type="dcterms:W3CDTF">2017-05-14T09:36:00Z</dcterms:modified>
</cp:coreProperties>
</file>