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Ministère de l’Enseignement Supérieur, de la Recherche Scientifique </w:t>
      </w: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F40C83" w:rsidRPr="00F27B25" w:rsidRDefault="00F40C83" w:rsidP="00F40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F27B2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B27193">
        <w:rPr>
          <w:rFonts w:asciiTheme="majorBidi" w:hAnsiTheme="majorBidi" w:cstheme="majorBidi"/>
          <w:b/>
          <w:bCs/>
          <w:sz w:val="36"/>
          <w:szCs w:val="36"/>
        </w:rPr>
        <w:t>DS</w:t>
      </w:r>
      <w:r w:rsidRPr="00B27193">
        <w:rPr>
          <w:rFonts w:asciiTheme="majorBidi" w:hAnsiTheme="majorBidi" w:cstheme="majorBidi"/>
          <w:b/>
          <w:bCs/>
        </w:rPr>
        <w:t xml:space="preserve"> </w:t>
      </w:r>
      <w:r w:rsidRPr="00B2719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(DEROGATAIRES et CREDITEURS)</w:t>
      </w:r>
      <w:r w:rsidRPr="0067658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1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ére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465"/>
        <w:gridCol w:w="2160"/>
        <w:gridCol w:w="1933"/>
        <w:gridCol w:w="1985"/>
        <w:gridCol w:w="1984"/>
        <w:gridCol w:w="1984"/>
      </w:tblGrid>
      <w:tr w:rsidR="00F40C83" w:rsidRPr="00F27B25" w:rsidTr="00E1715E">
        <w:trPr>
          <w:trHeight w:val="883"/>
        </w:trPr>
        <w:tc>
          <w:tcPr>
            <w:tcW w:w="2025" w:type="dxa"/>
            <w:tcBorders>
              <w:bottom w:val="single" w:sz="4" w:space="0" w:color="auto"/>
              <w:tl2br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 &amp; date</w:t>
            </w:r>
          </w:p>
        </w:tc>
        <w:tc>
          <w:tcPr>
            <w:tcW w:w="1465" w:type="dxa"/>
          </w:tcPr>
          <w:p w:rsidR="00F40C83" w:rsidRPr="00F27B25" w:rsidRDefault="00F40C83" w:rsidP="00E1715E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F27B25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L.F.G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1ere L.F.E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>1ere L.AG 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1ere L.A.E 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L.F.I.G</w:t>
            </w: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</w:tr>
      <w:tr w:rsidR="00F40C83" w:rsidRPr="00F27B25" w:rsidTr="00856328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F40C83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Mathématiques Financières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Mathématiques Financières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Droit de l’homme</w:t>
            </w:r>
          </w:p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Ghraba H + Driss A</w:t>
            </w:r>
          </w:p>
        </w:tc>
      </w:tr>
      <w:tr w:rsidR="00F40C83" w:rsidRPr="00F27B25" w:rsidTr="00F40C83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D2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Problèmes Economiques Contemporains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="00D2161F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Hassine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Problèmes Economiques Contemporains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F27B25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Barguellil 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Atelier de programmation II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E1715E">
        <w:tc>
          <w:tcPr>
            <w:tcW w:w="2025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1465" w:type="dxa"/>
          </w:tcPr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3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h 30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5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>C2I (2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ar-TN"/>
              </w:rPr>
              <w:t>ème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 xml:space="preserve"> semestre)</w:t>
            </w:r>
          </w:p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sz w:val="20"/>
                <w:szCs w:val="20"/>
                <w:lang w:bidi="ar-TN"/>
              </w:rPr>
              <w:t>EQUIPE</w:t>
            </w:r>
          </w:p>
        </w:tc>
        <w:tc>
          <w:tcPr>
            <w:tcW w:w="1933" w:type="dxa"/>
            <w:vAlign w:val="center"/>
          </w:tcPr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>C2I (2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ar-TN"/>
              </w:rPr>
              <w:t>ème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 xml:space="preserve"> semestre)</w:t>
            </w:r>
          </w:p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sz w:val="20"/>
                <w:szCs w:val="20"/>
                <w:lang w:bidi="ar-TN"/>
              </w:rPr>
              <w:t>EQUIPE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>C2I (2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ar-TN"/>
              </w:rPr>
              <w:t>ème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 xml:space="preserve"> semestre)</w:t>
            </w:r>
          </w:p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sz w:val="20"/>
                <w:szCs w:val="20"/>
                <w:lang w:bidi="ar-TN"/>
              </w:rPr>
              <w:t>EQUIPE</w:t>
            </w:r>
          </w:p>
        </w:tc>
        <w:tc>
          <w:tcPr>
            <w:tcW w:w="1984" w:type="dxa"/>
            <w:vAlign w:val="center"/>
          </w:tcPr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>C2I (2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ar-TN"/>
              </w:rPr>
              <w:t>ème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 xml:space="preserve"> semestre)</w:t>
            </w:r>
          </w:p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sz w:val="20"/>
                <w:szCs w:val="20"/>
                <w:lang w:bidi="ar-TN"/>
              </w:rPr>
              <w:t>EQUIPE</w:t>
            </w:r>
          </w:p>
        </w:tc>
        <w:tc>
          <w:tcPr>
            <w:tcW w:w="1984" w:type="dxa"/>
            <w:vAlign w:val="center"/>
          </w:tcPr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>C2I (2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bidi="ar-TN"/>
              </w:rPr>
              <w:t>ème</w:t>
            </w:r>
            <w:r w:rsidRPr="00B2719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  <w:t xml:space="preserve"> semestre)</w:t>
            </w:r>
          </w:p>
          <w:p w:rsidR="00F40C83" w:rsidRPr="00B27193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  <w:r w:rsidRPr="00B27193">
              <w:rPr>
                <w:rFonts w:asciiTheme="majorBidi" w:hAnsiTheme="majorBidi" w:cstheme="majorBidi"/>
                <w:sz w:val="20"/>
                <w:szCs w:val="20"/>
                <w:lang w:bidi="ar-TN"/>
              </w:rPr>
              <w:t>EQUIPE</w:t>
            </w:r>
          </w:p>
        </w:tc>
      </w:tr>
    </w:tbl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F27B2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F27B25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val="fr-FR" w:eastAsia="fr-FR"/>
          </w:rPr>
          <w:t>la Recherche Scientifique</w:t>
        </w:r>
      </w:smartTag>
      <w:r w:rsidRPr="00F27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 xml:space="preserve">       </w:t>
      </w: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F40C83" w:rsidRPr="00F27B25" w:rsidRDefault="00F40C83" w:rsidP="00F40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F27B2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B27193">
        <w:rPr>
          <w:rFonts w:asciiTheme="majorBidi" w:hAnsiTheme="majorBidi" w:cstheme="majorBidi"/>
          <w:b/>
          <w:bCs/>
          <w:sz w:val="36"/>
          <w:szCs w:val="36"/>
        </w:rPr>
        <w:t>DS</w:t>
      </w:r>
      <w:r w:rsidRPr="00B27193">
        <w:rPr>
          <w:rFonts w:asciiTheme="majorBidi" w:hAnsiTheme="majorBidi" w:cstheme="majorBidi"/>
          <w:b/>
          <w:bCs/>
        </w:rPr>
        <w:t xml:space="preserve"> </w:t>
      </w:r>
      <w:r w:rsidRPr="00B2719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(DEROGATAIRES et CREDITEURS)</w:t>
      </w:r>
      <w:r w:rsidRPr="0067658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27B2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6"/>
        <w:gridCol w:w="2976"/>
        <w:gridCol w:w="6096"/>
      </w:tblGrid>
      <w:tr w:rsidR="00F40C83" w:rsidRPr="00F27B25" w:rsidTr="00E1715E">
        <w:trPr>
          <w:trHeight w:val="883"/>
        </w:trPr>
        <w:tc>
          <w:tcPr>
            <w:tcW w:w="3256" w:type="dxa"/>
            <w:tcBorders>
              <w:bottom w:val="single" w:sz="4" w:space="0" w:color="auto"/>
              <w:tl2br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2976" w:type="dxa"/>
          </w:tcPr>
          <w:p w:rsidR="00F40C83" w:rsidRPr="00F27B25" w:rsidRDefault="00F40C83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F27B25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6096" w:type="dxa"/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Année LF Gestion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F40C83" w:rsidRPr="00F27B25" w:rsidTr="00F40C83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6096" w:type="dxa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F40C83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6096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Marketing quantitatif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Dekhil F</w:t>
            </w:r>
          </w:p>
        </w:tc>
      </w:tr>
      <w:tr w:rsidR="00F40C83" w:rsidRPr="00F27B25" w:rsidTr="00E1715E">
        <w:trPr>
          <w:trHeight w:val="750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976" w:type="dxa"/>
          </w:tcPr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4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6096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Développement Personnel 1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</w:tr>
      <w:tr w:rsidR="00F40C83" w:rsidRPr="00F27B25" w:rsidTr="00E1715E">
        <w:trPr>
          <w:trHeight w:val="719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10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6096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Marché des capitaux</w:t>
            </w:r>
          </w:p>
          <w:p w:rsidR="00F40C83" w:rsidRPr="00F27B25" w:rsidRDefault="00523A4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>Zaine S</w:t>
            </w:r>
          </w:p>
        </w:tc>
      </w:tr>
      <w:tr w:rsidR="00F40C83" w:rsidRPr="00F27B25" w:rsidTr="00E1715E">
        <w:trPr>
          <w:trHeight w:val="719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97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Français appliqué à la gestion</w:t>
            </w:r>
          </w:p>
          <w:p w:rsidR="00F40C83" w:rsidRPr="00F27B25" w:rsidRDefault="00523A4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>Ben Ameur Ch</w:t>
            </w:r>
          </w:p>
        </w:tc>
      </w:tr>
    </w:tbl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F27B2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p w:rsidR="00F40C83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F27B25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val="fr-FR" w:eastAsia="fr-FR"/>
          </w:rPr>
          <w:t>la Recherche Scientifique</w:t>
        </w:r>
      </w:smartTag>
      <w:r w:rsidRPr="00F27B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fr-FR" w:eastAsia="fr-FR"/>
        </w:rPr>
        <w:t xml:space="preserve">       </w:t>
      </w: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F40C83" w:rsidRPr="00F27B25" w:rsidRDefault="00F40C83" w:rsidP="00F40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F27B2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B27193">
        <w:rPr>
          <w:rFonts w:asciiTheme="majorBidi" w:hAnsiTheme="majorBidi" w:cstheme="majorBidi"/>
          <w:b/>
          <w:bCs/>
          <w:sz w:val="36"/>
          <w:szCs w:val="36"/>
        </w:rPr>
        <w:t>DS</w:t>
      </w:r>
      <w:r w:rsidRPr="00B27193">
        <w:rPr>
          <w:rFonts w:asciiTheme="majorBidi" w:hAnsiTheme="majorBidi" w:cstheme="majorBidi"/>
          <w:b/>
          <w:bCs/>
        </w:rPr>
        <w:t xml:space="preserve"> </w:t>
      </w:r>
      <w:r w:rsidRPr="00B2719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(DEROGATAIRES et CREDITEURS)</w:t>
      </w:r>
      <w:r w:rsidRPr="0067658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0"/>
        <w:gridCol w:w="1778"/>
        <w:gridCol w:w="2130"/>
        <w:gridCol w:w="1766"/>
        <w:gridCol w:w="1766"/>
        <w:gridCol w:w="1766"/>
      </w:tblGrid>
      <w:tr w:rsidR="00F40C83" w:rsidRPr="00F27B25" w:rsidTr="00E1715E">
        <w:trPr>
          <w:trHeight w:val="883"/>
        </w:trPr>
        <w:tc>
          <w:tcPr>
            <w:tcW w:w="2530" w:type="dxa"/>
            <w:tcBorders>
              <w:bottom w:val="single" w:sz="4" w:space="0" w:color="auto"/>
              <w:tl2br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1778" w:type="dxa"/>
          </w:tcPr>
          <w:p w:rsidR="00F40C83" w:rsidRPr="00F27B25" w:rsidRDefault="00F40C83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F27B25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766" w:type="dxa"/>
          </w:tcPr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 xml:space="preserve"> LFIG</w:t>
            </w:r>
          </w:p>
        </w:tc>
      </w:tr>
      <w:tr w:rsidR="00F40C83" w:rsidRPr="00F27B25" w:rsidTr="00F40C83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30" w:type="dxa"/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F40C83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Fiscalité de l’entreprise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Kasraoui N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Financement et assurance du commerce internationale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B Ghorbel Kh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Théorie des jeux</w:t>
            </w:r>
          </w:p>
          <w:p w:rsidR="00F40C83" w:rsidRPr="00F27B25" w:rsidRDefault="00523A4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>Bouhari M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Elément de Génie logiciel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SELMI. S</w:t>
            </w:r>
          </w:p>
        </w:tc>
      </w:tr>
      <w:tr w:rsidR="00F40C83" w:rsidRPr="00F27B25" w:rsidTr="00F40C83">
        <w:trPr>
          <w:trHeight w:val="750"/>
        </w:trPr>
        <w:tc>
          <w:tcPr>
            <w:tcW w:w="2530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1778" w:type="dxa"/>
          </w:tcPr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h 30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4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30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1766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1766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1766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Culture Entrepreneuriale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</w:tr>
      <w:tr w:rsidR="00F40C83" w:rsidRPr="00F27B25" w:rsidTr="00F40C83">
        <w:trPr>
          <w:trHeight w:val="719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130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Institutions financières internationales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Chtioui T</w:t>
            </w:r>
          </w:p>
        </w:tc>
        <w:tc>
          <w:tcPr>
            <w:tcW w:w="1766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Economie des migrations internationales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Kouki K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Théorie des graphes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B Amara Ch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 xml:space="preserve">Français </w:t>
            </w:r>
          </w:p>
          <w:p w:rsidR="00F40C83" w:rsidRPr="00F27B25" w:rsidRDefault="00523A4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</w:rPr>
              <w:t>Moatemri Ch</w:t>
            </w:r>
          </w:p>
        </w:tc>
      </w:tr>
    </w:tbl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ab/>
      </w:r>
      <w:r w:rsidRPr="00F27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F27B2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Trabelsi Hedi</w:t>
      </w:r>
    </w:p>
    <w:p w:rsidR="00F40C83" w:rsidRPr="00F27B25" w:rsidRDefault="00F40C83" w:rsidP="00F40C83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Ministère de l’Enseignement Supérieur et de la Recerche Scientifique</w:t>
      </w: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F40C83" w:rsidRPr="00F27B25" w:rsidRDefault="00F40C83" w:rsidP="00F40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F27B2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B27193">
        <w:rPr>
          <w:rFonts w:asciiTheme="majorBidi" w:hAnsiTheme="majorBidi" w:cstheme="majorBidi"/>
          <w:b/>
          <w:bCs/>
          <w:sz w:val="36"/>
          <w:szCs w:val="36"/>
        </w:rPr>
        <w:t>DS</w:t>
      </w:r>
      <w:r w:rsidRPr="00B27193">
        <w:rPr>
          <w:rFonts w:asciiTheme="majorBidi" w:hAnsiTheme="majorBidi" w:cstheme="majorBidi"/>
          <w:b/>
          <w:bCs/>
        </w:rPr>
        <w:t xml:space="preserve"> </w:t>
      </w:r>
      <w:r w:rsidRPr="00B2719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(DEROGATAIRES et CREDITEURS)</w:t>
      </w:r>
      <w:r w:rsidRPr="0067658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tbl>
      <w:tblPr>
        <w:tblW w:w="142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9"/>
        <w:gridCol w:w="2043"/>
        <w:gridCol w:w="2486"/>
        <w:gridCol w:w="2835"/>
        <w:gridCol w:w="2410"/>
        <w:gridCol w:w="2409"/>
      </w:tblGrid>
      <w:tr w:rsidR="00F40C83" w:rsidRPr="00F27B25" w:rsidTr="002E61C7">
        <w:trPr>
          <w:trHeight w:val="883"/>
        </w:trPr>
        <w:tc>
          <w:tcPr>
            <w:tcW w:w="2059" w:type="dxa"/>
            <w:tcBorders>
              <w:bottom w:val="single" w:sz="4" w:space="0" w:color="auto"/>
              <w:tl2br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Niveau &amp;  Spécialité</w:t>
            </w: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F40C83" w:rsidRPr="00F27B25" w:rsidRDefault="00F40C83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F27B25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LAGC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F40C83" w:rsidRPr="00F27B25" w:rsidTr="002E61C7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bookmarkStart w:id="0" w:name="_GoBack"/>
            <w:bookmarkEnd w:id="0"/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2E61C7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043" w:type="dxa"/>
          </w:tcPr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12h 30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4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Gestion de la trésorie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Kouki M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40C83" w:rsidRPr="00F27B25" w:rsidTr="002E61C7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Procédures collective et voix d’exécution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B Said 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Gestion des PME :Etude de cas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Azib 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e-marketing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Zarrouk 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Système d’information du back office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Bouslama H</w:t>
            </w:r>
          </w:p>
        </w:tc>
      </w:tr>
      <w:tr w:rsidR="00F40C83" w:rsidRPr="00F27B25" w:rsidTr="002E61C7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043" w:type="dxa"/>
          </w:tcPr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h 30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4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486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Développement Personnel 1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2835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Développement Personnel 1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2410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Développement Personnel 1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2409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Développement Personnel 1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</w:tr>
      <w:tr w:rsidR="00F40C83" w:rsidRPr="00F27B25" w:rsidTr="002E61C7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Droit social</w:t>
            </w:r>
          </w:p>
          <w:p w:rsidR="00F40C83" w:rsidRPr="00F27B25" w:rsidRDefault="00D2161F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>
              <w:rPr>
                <w:rFonts w:asciiTheme="majorBidi" w:hAnsiTheme="majorBidi" w:cstheme="majorBidi"/>
                <w:lang w:val="fr-FR" w:bidi="ar-TN"/>
              </w:rPr>
              <w:t>Driss 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Management de l’innovation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Dhaouadi 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Marketing des services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Hakiri W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Produit financière islamique</w:t>
            </w:r>
          </w:p>
          <w:p w:rsidR="00F40C83" w:rsidRPr="00F27B25" w:rsidRDefault="00523A4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Kouki M</w:t>
            </w:r>
          </w:p>
        </w:tc>
      </w:tr>
    </w:tbl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F27B2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Trabelsi Hedi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Ministère de l’Enseignement Supérieur, de la Recherche Scientifique </w:t>
      </w:r>
    </w:p>
    <w:p w:rsidR="00F40C83" w:rsidRPr="00F27B25" w:rsidRDefault="00F40C83" w:rsidP="00F40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F40C83" w:rsidRPr="00F27B25" w:rsidRDefault="00F40C83" w:rsidP="00F40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F27B2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F27B25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B27193">
        <w:rPr>
          <w:rFonts w:asciiTheme="majorBidi" w:hAnsiTheme="majorBidi" w:cstheme="majorBidi"/>
          <w:b/>
          <w:bCs/>
          <w:sz w:val="36"/>
          <w:szCs w:val="36"/>
        </w:rPr>
        <w:t>DS</w:t>
      </w:r>
      <w:r w:rsidRPr="00B27193">
        <w:rPr>
          <w:rFonts w:asciiTheme="majorBidi" w:hAnsiTheme="majorBidi" w:cstheme="majorBidi"/>
          <w:b/>
          <w:bCs/>
        </w:rPr>
        <w:t xml:space="preserve"> </w:t>
      </w:r>
      <w:r w:rsidRPr="00B2719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(DEROGATAIRES et CREDITEURS)</w:t>
      </w:r>
      <w:r w:rsidRPr="0067658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F27B25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</w:tblGrid>
      <w:tr w:rsidR="00F40C83" w:rsidRPr="00F27B25" w:rsidTr="00E1715E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F40C83" w:rsidRPr="00F27B25" w:rsidRDefault="00F40C83" w:rsidP="00E1715E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F27B25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268" w:type="dxa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F40C83" w:rsidRPr="00F27B25" w:rsidRDefault="00F40C83" w:rsidP="00E17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</w:tr>
      <w:tr w:rsidR="00F40C83" w:rsidRPr="00F27B25" w:rsidTr="00F40C83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26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268" w:type="dxa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40C83" w:rsidRPr="00F27B25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F40C83" w:rsidRPr="00F27B25" w:rsidTr="00F40C83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Jeudi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27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Economie internationale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Belkhiria A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Economie monétaire</w:t>
            </w:r>
          </w:p>
          <w:p w:rsidR="00F40C83" w:rsidRPr="00F27B25" w:rsidRDefault="00D2161F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Mehri H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Optimisation linéaire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Kamoun M</w:t>
            </w:r>
          </w:p>
        </w:tc>
      </w:tr>
      <w:tr w:rsidR="00F40C83" w:rsidRPr="00F27B25" w:rsidTr="00F40C83">
        <w:trPr>
          <w:trHeight w:val="976"/>
        </w:trPr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F40C83" w:rsidRPr="00F27B25" w:rsidRDefault="00F40C83" w:rsidP="00E1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126" w:type="dxa"/>
          </w:tcPr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h 30 </w:t>
            </w:r>
          </w:p>
          <w:p w:rsidR="00F40C83" w:rsidRPr="00F27B25" w:rsidRDefault="00F40C83" w:rsidP="00E1715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1C0CD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 w:rsidR="001C0CD6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4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TN"/>
              </w:rPr>
              <w:t>Entrepreneuriat 2</w:t>
            </w:r>
          </w:p>
          <w:p w:rsidR="00F40C83" w:rsidRPr="00F27B25" w:rsidRDefault="00F40C83" w:rsidP="00E1715E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Equipe</w:t>
            </w:r>
          </w:p>
        </w:tc>
      </w:tr>
      <w:tr w:rsidR="00F40C83" w:rsidRPr="00F27B25" w:rsidTr="00F40C83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Vendredi</w:t>
            </w:r>
          </w:p>
          <w:p w:rsidR="00F40C83" w:rsidRPr="00624AE0" w:rsidRDefault="00F40C83" w:rsidP="00F4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F40C83" w:rsidRPr="00F27B25" w:rsidRDefault="00F40C83" w:rsidP="00F40C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2</w:t>
            </w:r>
            <w:r w:rsidRPr="00F27B25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/>
              </w:rPr>
              <w:t>Techniques de l’assurance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F27B25">
              <w:rPr>
                <w:rFonts w:asciiTheme="majorBidi" w:hAnsiTheme="majorBidi" w:cstheme="majorBidi"/>
                <w:lang w:val="fr-FR"/>
              </w:rPr>
              <w:t>Kouki K</w:t>
            </w:r>
          </w:p>
        </w:tc>
        <w:tc>
          <w:tcPr>
            <w:tcW w:w="2268" w:type="dxa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Assurance du commerce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B Ghorbel Kh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b/>
                <w:bCs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b/>
                <w:bCs/>
                <w:lang w:val="fr-FR" w:bidi="ar-TN"/>
              </w:rPr>
              <w:t>Métiers de la banque et de l’assurance</w:t>
            </w:r>
          </w:p>
          <w:p w:rsidR="00F40C83" w:rsidRPr="00F27B25" w:rsidRDefault="00F40C83" w:rsidP="00F40C83">
            <w:pPr>
              <w:jc w:val="center"/>
              <w:rPr>
                <w:rFonts w:asciiTheme="majorBidi" w:hAnsiTheme="majorBidi" w:cstheme="majorBidi"/>
                <w:lang w:val="fr-FR" w:bidi="ar-TN"/>
              </w:rPr>
            </w:pPr>
            <w:r w:rsidRPr="00F27B25">
              <w:rPr>
                <w:rFonts w:asciiTheme="majorBidi" w:hAnsiTheme="majorBidi" w:cstheme="majorBidi"/>
                <w:lang w:val="fr-FR" w:bidi="ar-TN"/>
              </w:rPr>
              <w:t>Raddaoui F</w:t>
            </w:r>
          </w:p>
        </w:tc>
      </w:tr>
    </w:tbl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40C83" w:rsidRPr="00F27B25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F27B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F27B2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F27B2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40C83" w:rsidRDefault="00F40C83" w:rsidP="00F40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7B2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Trabelsi Hedi</w:t>
      </w:r>
    </w:p>
    <w:p w:rsidR="009D5C67" w:rsidRDefault="009D5C67"/>
    <w:sectPr w:rsidR="009D5C67" w:rsidSect="00055C0F">
      <w:pgSz w:w="16838" w:h="11906" w:orient="landscape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0C83"/>
    <w:rsid w:val="001C0CD6"/>
    <w:rsid w:val="00247E1C"/>
    <w:rsid w:val="002E61C7"/>
    <w:rsid w:val="00505A2E"/>
    <w:rsid w:val="00523A43"/>
    <w:rsid w:val="009D5C67"/>
    <w:rsid w:val="00D2161F"/>
    <w:rsid w:val="00F4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1C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2017-04-18T13:00:00Z</cp:lastPrinted>
  <dcterms:created xsi:type="dcterms:W3CDTF">2017-04-19T11:50:00Z</dcterms:created>
  <dcterms:modified xsi:type="dcterms:W3CDTF">2017-04-19T11:50:00Z</dcterms:modified>
</cp:coreProperties>
</file>