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86" w:rsidRDefault="00894E91" w:rsidP="00167486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894E9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634.85pt;margin-top:5.3pt;width:74.25pt;height:5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">
            <v:textbox>
              <w:txbxContent>
                <w:p w:rsidR="00167486" w:rsidRDefault="00167486" w:rsidP="0016748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67486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167486">
        <w:rPr>
          <w:b/>
          <w:bCs/>
          <w:noProof/>
          <w:lang w:val="fr-FR" w:eastAsia="fr-FR"/>
        </w:rPr>
        <w:t xml:space="preserve"> </w:t>
      </w:r>
    </w:p>
    <w:p w:rsidR="00167486" w:rsidRPr="005E4E01" w:rsidRDefault="00167486" w:rsidP="0016748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167486" w:rsidRPr="00562F6B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167486" w:rsidRPr="00DA68B6" w:rsidRDefault="00167486" w:rsidP="001674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167486" w:rsidRPr="002E62F9" w:rsidRDefault="00167486" w:rsidP="0035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val="fr-FR" w:eastAsia="fr-FR"/>
        </w:rPr>
        <w:t xml:space="preserve">                 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CALENDRIER DES EXAMENS : Session </w:t>
      </w:r>
      <w:r w:rsidR="0035075C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Février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201</w:t>
      </w:r>
      <w:r w:rsidRPr="002E62F9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167486" w:rsidRPr="002E62F9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 M A S T E RES (LMD)</w:t>
      </w:r>
    </w:p>
    <w:p w:rsidR="00167486" w:rsidRPr="00DA68B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2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1"/>
        <w:gridCol w:w="1284"/>
        <w:gridCol w:w="2139"/>
        <w:gridCol w:w="2694"/>
        <w:gridCol w:w="2409"/>
        <w:gridCol w:w="2409"/>
      </w:tblGrid>
      <w:tr w:rsidR="00167486" w:rsidRPr="008277A4" w:rsidTr="00167486">
        <w:trPr>
          <w:jc w:val="center"/>
        </w:trPr>
        <w:tc>
          <w:tcPr>
            <w:tcW w:w="1891" w:type="dxa"/>
            <w:tcBorders>
              <w:tl2br w:val="single" w:sz="4" w:space="0" w:color="auto"/>
            </w:tcBorders>
            <w:vAlign w:val="center"/>
          </w:tcPr>
          <w:p w:rsidR="00167486" w:rsidRPr="008277A4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Niveau &amp; Spécialité</w:t>
            </w:r>
          </w:p>
          <w:p w:rsidR="00167486" w:rsidRPr="008277A4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167486" w:rsidRPr="008277A4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Journée &amp; date</w:t>
            </w:r>
          </w:p>
        </w:tc>
        <w:tc>
          <w:tcPr>
            <w:tcW w:w="1284" w:type="dxa"/>
            <w:vAlign w:val="center"/>
          </w:tcPr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Horaire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Comptabilité Financière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Affaires Commerciales Internationales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167486" w:rsidRPr="008277A4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Evaluation et Gestion des Risques Finance et Assurance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167486" w:rsidRPr="008277A4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Ingénierie des systèmes d’information des entreprises </w:t>
            </w:r>
          </w:p>
        </w:tc>
      </w:tr>
      <w:tr w:rsidR="006E6004" w:rsidRPr="008277A4" w:rsidTr="00167486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7/0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8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13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Réglementation bancaire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GHRABA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du Commerce International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GHRABA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Analyse de gestion des projets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Akkari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Analyse de management des projets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Malki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</w:tr>
      <w:tr w:rsidR="006E6004" w:rsidRPr="008277A4" w:rsidTr="00167486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08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8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13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Diagnostic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nl-NL" w:eastAsia="fr-FR"/>
              </w:rPr>
              <w:t xml:space="preserve"> Financier et Comptable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nl-NL" w:eastAsia="fr-FR"/>
              </w:rPr>
              <w:t>Chaibi H</w:t>
            </w:r>
          </w:p>
        </w:tc>
        <w:tc>
          <w:tcPr>
            <w:tcW w:w="2694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Système Monétaire International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MOKADDEM. M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Econométrie de la finance et de l’assurance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Chatti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Système d’information intégrée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Azaiez N</w:t>
            </w:r>
          </w:p>
        </w:tc>
      </w:tr>
      <w:tr w:rsidR="006E6004" w:rsidRPr="008277A4" w:rsidTr="00167486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8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13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Etude de cas comptable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KARRAZ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Commerce International de la Tunisie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AOUADI. 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 portefeuille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Erraies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Business intelligence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Kboubi F</w:t>
            </w:r>
          </w:p>
        </w:tc>
      </w:tr>
      <w:tr w:rsidR="006E6004" w:rsidRPr="008277A4" w:rsidTr="00167486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8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13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Reporting Financier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 Thabet 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Anglais des Affaires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ZAOUGA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Informatique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Ahmed Z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informatique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Amara W</w:t>
            </w:r>
          </w:p>
        </w:tc>
      </w:tr>
      <w:tr w:rsidR="006E6004" w:rsidRPr="008277A4" w:rsidTr="00167486">
        <w:trPr>
          <w:trHeight w:val="1148"/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Samedi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8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13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 d'Entreprise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JILANI. F</w:t>
            </w:r>
          </w:p>
        </w:tc>
        <w:tc>
          <w:tcPr>
            <w:tcW w:w="2694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Bas</w:t>
            </w:r>
            <w:bookmarkStart w:id="0" w:name="_GoBack"/>
            <w:bookmarkEnd w:id="0"/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es de Données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SELMI. 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Modélisation et analyse statistique de risque extrême en finance et assurance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Belkacem L</w:t>
            </w:r>
          </w:p>
        </w:tc>
        <w:tc>
          <w:tcPr>
            <w:tcW w:w="2409" w:type="dxa"/>
            <w:vAlign w:val="center"/>
          </w:tcPr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Sécurité système informatique</w:t>
            </w:r>
          </w:p>
          <w:p w:rsidR="006E6004" w:rsidRPr="008277A4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Ahmed Z</w:t>
            </w:r>
          </w:p>
        </w:tc>
      </w:tr>
    </w:tbl>
    <w:p w:rsidR="00167486" w:rsidRPr="00DA68B6" w:rsidRDefault="00167486" w:rsidP="0016748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  <w:t xml:space="preserve"> </w:t>
      </w:r>
    </w:p>
    <w:p w:rsidR="0016748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</w:p>
    <w:p w:rsidR="00167486" w:rsidRPr="00DA68B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67486" w:rsidRPr="00AA1755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p w:rsidR="00167486" w:rsidRDefault="00167486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167486" w:rsidRDefault="00167486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167486" w:rsidRDefault="00894E91" w:rsidP="00167486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894E9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27" type="#_x0000_t202" style="position:absolute;left:0;text-align:left;margin-left:634.85pt;margin-top:5.3pt;width:74.25pt;height:57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izzcKKQIAAE8EAAAOAAAAAAAAAAAAAAAAAC4CAABkcnMv&#10;ZTJvRG9jLnhtbFBLAQItABQABgAIAAAAIQDZ4EiF4AAAAAwBAAAPAAAAAAAAAAAAAAAAAIMEAABk&#10;cnMvZG93bnJldi54bWxQSwUGAAAAAAQABADzAAAAkAUAAAAA&#10;">
            <v:textbox>
              <w:txbxContent>
                <w:p w:rsidR="00167486" w:rsidRDefault="00167486" w:rsidP="0016748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" name="Image 2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67486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167486">
        <w:rPr>
          <w:b/>
          <w:bCs/>
          <w:noProof/>
          <w:lang w:val="fr-FR" w:eastAsia="fr-FR"/>
        </w:rPr>
        <w:t xml:space="preserve"> </w:t>
      </w:r>
    </w:p>
    <w:p w:rsidR="00167486" w:rsidRPr="005E4E01" w:rsidRDefault="00167486" w:rsidP="0016748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167486" w:rsidRPr="00562F6B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167486" w:rsidRPr="00DA68B6" w:rsidRDefault="00167486" w:rsidP="001674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167486" w:rsidRPr="002E62F9" w:rsidRDefault="00167486" w:rsidP="0035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val="fr-FR"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CALENDRIER DES EXAMENS : Session </w:t>
      </w:r>
      <w:r w:rsidR="0035075C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Février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201</w:t>
      </w:r>
      <w:r w:rsidRPr="002E62F9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167486" w:rsidRPr="002E62F9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2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M A S T E RES (LMD)</w:t>
      </w:r>
    </w:p>
    <w:p w:rsidR="00167486" w:rsidRPr="00DA68B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3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268"/>
        <w:gridCol w:w="2237"/>
        <w:gridCol w:w="2552"/>
        <w:gridCol w:w="2551"/>
        <w:gridCol w:w="2551"/>
      </w:tblGrid>
      <w:tr w:rsidR="00167486" w:rsidRPr="007054F3" w:rsidTr="00F3731B">
        <w:trPr>
          <w:jc w:val="center"/>
        </w:trPr>
        <w:tc>
          <w:tcPr>
            <w:tcW w:w="2160" w:type="dxa"/>
            <w:tcBorders>
              <w:tl2br w:val="single" w:sz="4" w:space="0" w:color="auto"/>
            </w:tcBorders>
            <w:vAlign w:val="center"/>
          </w:tcPr>
          <w:p w:rsidR="00167486" w:rsidRPr="007054F3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     Niveau &amp;</w:t>
            </w:r>
          </w:p>
          <w:p w:rsidR="00167486" w:rsidRPr="007054F3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       Spécialité</w:t>
            </w:r>
          </w:p>
          <w:p w:rsidR="00167486" w:rsidRPr="007054F3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Journée</w:t>
            </w:r>
          </w:p>
          <w:p w:rsidR="00167486" w:rsidRPr="007054F3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&amp; date</w:t>
            </w:r>
          </w:p>
        </w:tc>
        <w:tc>
          <w:tcPr>
            <w:tcW w:w="1268" w:type="dxa"/>
            <w:vAlign w:val="center"/>
          </w:tcPr>
          <w:p w:rsidR="00167486" w:rsidRPr="007054F3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Horaire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7054F3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Sciences  Economiques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( EFI 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7054F3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Sciences  Economiques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( EMB 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7054F3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Economie Quantitative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EQ</w:t>
            </w: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)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7054F3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de Recherche</w:t>
            </w:r>
          </w:p>
          <w:p w:rsidR="00167486" w:rsidRPr="007054F3" w:rsidRDefault="00167486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Economie de développement</w:t>
            </w:r>
          </w:p>
        </w:tc>
      </w:tr>
      <w:tr w:rsidR="006E6004" w:rsidRPr="007054F3" w:rsidTr="00F3731B">
        <w:trPr>
          <w:trHeight w:val="84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7/0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Compétitivité inter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BOUHARI 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monétaire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Mehri H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Econométrie Approfondie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BELHAJ.B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Agricole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 .T</w:t>
            </w:r>
          </w:p>
        </w:tc>
      </w:tr>
      <w:tr w:rsidR="006E6004" w:rsidRPr="007054F3" w:rsidTr="00F3731B">
        <w:trPr>
          <w:trHeight w:val="803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08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Crises économiques inter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BOUAZIZ K</w:t>
            </w:r>
          </w:p>
        </w:tc>
        <w:tc>
          <w:tcPr>
            <w:tcW w:w="2552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de la firme bancaire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AOUADI. S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publique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SOUSSI M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Régionale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Gharbi N</w:t>
            </w:r>
          </w:p>
        </w:tc>
      </w:tr>
      <w:tr w:rsidR="006E6004" w:rsidRPr="007054F3" w:rsidTr="00F3731B">
        <w:trPr>
          <w:trHeight w:val="92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Risques et gestion des risques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</w:t>
            </w: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A</w:t>
            </w:r>
          </w:p>
        </w:tc>
        <w:tc>
          <w:tcPr>
            <w:tcW w:w="2552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et politique de change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Charfi F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 quantitative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ERRAIES A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Commerce international et développement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Mkaddem L</w:t>
            </w:r>
          </w:p>
        </w:tc>
      </w:tr>
      <w:tr w:rsidR="006E6004" w:rsidRPr="007054F3" w:rsidTr="00F3731B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Techniques quantitatives de la firme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 A</w:t>
            </w:r>
          </w:p>
        </w:tc>
        <w:tc>
          <w:tcPr>
            <w:tcW w:w="2552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Théorie de l’intermédiation financière 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Mkaddem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Anglais 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ESSALMI</w:t>
            </w: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Démographie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Jelassi H</w:t>
            </w:r>
          </w:p>
        </w:tc>
      </w:tr>
      <w:tr w:rsidR="006E6004" w:rsidRPr="007054F3" w:rsidTr="00F3731B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Samedi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Modélisation macroeconomique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HARREK M</w:t>
            </w: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Méthodologie Economique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Baccouche M</w:t>
            </w:r>
          </w:p>
        </w:tc>
      </w:tr>
      <w:tr w:rsidR="006E6004" w:rsidRPr="007054F3" w:rsidTr="00F3731B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Sociologie de développement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Abdessalem MA</w:t>
            </w:r>
          </w:p>
        </w:tc>
      </w:tr>
      <w:tr w:rsidR="006E6004" w:rsidRPr="007054F3" w:rsidTr="00F3731B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14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268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Cycles des conférences</w:t>
            </w:r>
          </w:p>
          <w:p w:rsidR="006E6004" w:rsidRPr="007054F3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Marouani </w:t>
            </w: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MA</w:t>
            </w:r>
          </w:p>
        </w:tc>
      </w:tr>
    </w:tbl>
    <w:p w:rsidR="00167486" w:rsidRPr="00203543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fr-FR" w:eastAsia="fr-FR"/>
        </w:rPr>
      </w:pPr>
    </w:p>
    <w:p w:rsidR="00167486" w:rsidRPr="00756027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  <w:r w:rsidRPr="0075602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Le doyen</w:t>
      </w:r>
      <w:r w:rsidRPr="0075602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167486" w:rsidRPr="00756027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/>
        </w:rPr>
      </w:pPr>
      <w:r w:rsidRPr="00756027">
        <w:rPr>
          <w:rFonts w:ascii="Times New Roman" w:eastAsia="Times New Roman" w:hAnsi="Times New Roman" w:cs="Times New Roman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167486" w:rsidRPr="00203543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p w:rsidR="00167486" w:rsidRDefault="00167486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167486" w:rsidRDefault="00167486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167486" w:rsidRDefault="00167486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167486" w:rsidRDefault="00894E91" w:rsidP="00167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  <w:r w:rsidRPr="00894E9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28" type="#_x0000_t202" style="position:absolute;left:0;text-align:left;margin-left:634.85pt;margin-top:5.3pt;width:74.25pt;height:57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vuKgIAAFE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">
            <v:textbox>
              <w:txbxContent>
                <w:p w:rsidR="00167486" w:rsidRDefault="00167486" w:rsidP="0016748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3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67486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</w:p>
    <w:p w:rsidR="00167486" w:rsidRDefault="00167486" w:rsidP="00167486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</w:t>
      </w:r>
    </w:p>
    <w:p w:rsidR="00167486" w:rsidRPr="005E4E01" w:rsidRDefault="00167486" w:rsidP="0016748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167486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167486" w:rsidRPr="00562F6B" w:rsidRDefault="00167486" w:rsidP="00167486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16748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rtl/>
          <w:lang w:val="fr-FR" w:eastAsia="fr-FR"/>
        </w:rPr>
      </w:pPr>
    </w:p>
    <w:p w:rsidR="00167486" w:rsidRPr="006C7D1F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CALENDRIER DES EXAMENS : Session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Février</w:t>
      </w: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201</w:t>
      </w:r>
      <w:r w:rsidRPr="006C7D1F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167486" w:rsidRPr="006C7D1F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</w:t>
      </w: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M A S T E RES (LMD)</w:t>
      </w:r>
    </w:p>
    <w:p w:rsidR="00167486" w:rsidRPr="00DA68B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</w:pPr>
    </w:p>
    <w:p w:rsidR="00167486" w:rsidRPr="00DA68B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3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3"/>
        <w:gridCol w:w="1334"/>
        <w:gridCol w:w="2402"/>
        <w:gridCol w:w="2984"/>
        <w:gridCol w:w="2387"/>
        <w:gridCol w:w="2387"/>
      </w:tblGrid>
      <w:tr w:rsidR="00167486" w:rsidRPr="00DA68B6" w:rsidTr="00F3731B">
        <w:trPr>
          <w:trHeight w:val="1196"/>
          <w:jc w:val="center"/>
        </w:trPr>
        <w:tc>
          <w:tcPr>
            <w:tcW w:w="2273" w:type="dxa"/>
            <w:tcBorders>
              <w:tl2br w:val="single" w:sz="4" w:space="0" w:color="auto"/>
            </w:tcBorders>
            <w:vAlign w:val="center"/>
          </w:tcPr>
          <w:p w:rsidR="00167486" w:rsidRPr="00DA68B6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Niveau &amp;</w:t>
            </w:r>
          </w:p>
          <w:p w:rsidR="00167486" w:rsidRPr="00DA68B6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Spécialité</w:t>
            </w:r>
          </w:p>
          <w:p w:rsidR="00167486" w:rsidRPr="00DA68B6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</w:t>
            </w:r>
          </w:p>
          <w:p w:rsidR="00167486" w:rsidRPr="00DA68B6" w:rsidRDefault="00167486" w:rsidP="00F37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&amp; date</w:t>
            </w:r>
          </w:p>
        </w:tc>
        <w:tc>
          <w:tcPr>
            <w:tcW w:w="1334" w:type="dxa"/>
            <w:vAlign w:val="center"/>
          </w:tcPr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Marketing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 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Management 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Finance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167486" w:rsidRPr="00DA68B6" w:rsidRDefault="00167486" w:rsidP="00F373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Comptabilité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6E6004" w:rsidRPr="00DA68B6" w:rsidTr="00F3731B">
        <w:trPr>
          <w:trHeight w:val="1304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7/0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33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402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 des services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Gharbi Ab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Management de l’innovation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Ben Fadhel A</w:t>
            </w:r>
          </w:p>
        </w:tc>
        <w:tc>
          <w:tcPr>
            <w:tcW w:w="2387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 structure des marchés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 Mrad F</w:t>
            </w:r>
          </w:p>
        </w:tc>
        <w:tc>
          <w:tcPr>
            <w:tcW w:w="2387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Gestion des risques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Belkacem L</w:t>
            </w:r>
          </w:p>
        </w:tc>
      </w:tr>
      <w:tr w:rsidR="006E6004" w:rsidRPr="00DA68B6" w:rsidTr="00F3731B">
        <w:trPr>
          <w:trHeight w:val="1247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08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33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402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 relationnel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Gharbi Ab</w:t>
            </w:r>
          </w:p>
        </w:tc>
        <w:tc>
          <w:tcPr>
            <w:tcW w:w="2984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Ben Moussa N</w:t>
            </w:r>
          </w:p>
        </w:tc>
        <w:tc>
          <w:tcPr>
            <w:tcW w:w="2387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financière des marchés des capitaux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Boubaker A</w:t>
            </w:r>
          </w:p>
        </w:tc>
        <w:tc>
          <w:tcPr>
            <w:tcW w:w="2387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Systèmes comptables internationaux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SELLAMI.L</w:t>
            </w:r>
          </w:p>
        </w:tc>
      </w:tr>
      <w:tr w:rsidR="006E6004" w:rsidRPr="00DA68B6" w:rsidTr="00F3731B">
        <w:trPr>
          <w:trHeight w:val="1429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33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402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Méthodes scientifiques des recherches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Dallagi H</w:t>
            </w:r>
          </w:p>
        </w:tc>
        <w:tc>
          <w:tcPr>
            <w:tcW w:w="2984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Méthodes scientifiques des recherches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Dallagi H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Gestion de la banque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Jilani F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Systèmes des couts et analyse de la rentabilité des entreprises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Boumediene E</w:t>
            </w:r>
          </w:p>
        </w:tc>
      </w:tr>
      <w:tr w:rsidR="006E6004" w:rsidRPr="00DA68B6" w:rsidTr="00F3731B">
        <w:trPr>
          <w:trHeight w:val="1188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6E6004" w:rsidRPr="00AF5CF9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/2017</w:t>
            </w:r>
          </w:p>
        </w:tc>
        <w:tc>
          <w:tcPr>
            <w:tcW w:w="1334" w:type="dxa"/>
            <w:vAlign w:val="center"/>
          </w:tcPr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6E6004" w:rsidRPr="008277A4" w:rsidRDefault="006E6004" w:rsidP="006E600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 h 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Stratégies de distribution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 Rached K</w:t>
            </w:r>
          </w:p>
        </w:tc>
        <w:tc>
          <w:tcPr>
            <w:tcW w:w="2984" w:type="dxa"/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Comportement organisationnel et GRH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Zouaoui S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des actifs conditionnels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Errais E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Théorie comptable</w:t>
            </w:r>
          </w:p>
          <w:p w:rsidR="006E6004" w:rsidRPr="00DA68B6" w:rsidRDefault="006E6004" w:rsidP="006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Hamed M </w:t>
            </w:r>
          </w:p>
        </w:tc>
      </w:tr>
    </w:tbl>
    <w:p w:rsidR="0016748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</w:pPr>
    </w:p>
    <w:p w:rsidR="00167486" w:rsidRPr="00203543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fr-FR" w:eastAsia="fr-FR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  <w:lang w:val="fr-FR" w:eastAsia="fr-FR"/>
        </w:rPr>
        <w:t xml:space="preserve">      </w:t>
      </w:r>
      <w:r w:rsidRPr="00203543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Le doyen</w:t>
      </w:r>
    </w:p>
    <w:p w:rsidR="00167486" w:rsidRPr="00203543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03543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 </w:t>
      </w:r>
      <w:r w:rsidRPr="0020354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D5C67" w:rsidRPr="00167486" w:rsidRDefault="00167486" w:rsidP="00167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203543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/>
        </w:rPr>
        <w:tab/>
      </w:r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sectPr w:rsidR="009D5C67" w:rsidRPr="00167486" w:rsidSect="00756027">
      <w:pgSz w:w="16838" w:h="11906" w:orient="landscape"/>
      <w:pgMar w:top="567" w:right="1440" w:bottom="567" w:left="1440" w:header="709" w:footer="147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7486"/>
    <w:rsid w:val="00167486"/>
    <w:rsid w:val="00203B5C"/>
    <w:rsid w:val="0035075C"/>
    <w:rsid w:val="006E6004"/>
    <w:rsid w:val="00894E91"/>
    <w:rsid w:val="009D5C67"/>
    <w:rsid w:val="00BD1E9E"/>
    <w:rsid w:val="00FB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86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00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2017-01-26T10:47:00Z</cp:lastPrinted>
  <dcterms:created xsi:type="dcterms:W3CDTF">2017-02-02T11:57:00Z</dcterms:created>
  <dcterms:modified xsi:type="dcterms:W3CDTF">2017-02-02T11:57:00Z</dcterms:modified>
</cp:coreProperties>
</file>