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 Compte rendu n°02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Visual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Trouver d’autres idées de projets</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IUT Informatique</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Présent(s) (retard/excusés/non excusés):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spacing w:line="331.2" w:lineRule="auto"/>
              <w:ind w:left="1080" w:hanging="360"/>
              <w:contextualSpacing w:val="1"/>
              <w:rPr/>
            </w:pPr>
            <w:r w:rsidDel="00000000" w:rsidR="00000000" w:rsidRPr="00000000">
              <w:rPr>
                <w:rtl w:val="0"/>
              </w:rPr>
              <w:t xml:space="preserve">ROY Marty</w:t>
            </w:r>
            <w:r w:rsidDel="00000000" w:rsidR="00000000" w:rsidRPr="00000000">
              <w:rPr>
                <w:rtl w:val="0"/>
              </w:rPr>
            </w:r>
          </w:p>
          <w:p w:rsidR="00000000" w:rsidDel="00000000" w:rsidP="00000000" w:rsidRDefault="00000000" w:rsidRPr="00000000">
            <w:pPr>
              <w:numPr>
                <w:ilvl w:val="0"/>
                <w:numId w:val="4"/>
              </w:numPr>
              <w:spacing w:line="331.2" w:lineRule="auto"/>
              <w:ind w:left="1080" w:hanging="360"/>
              <w:contextualSpacing w:val="1"/>
              <w:rPr/>
            </w:pPr>
            <w:r w:rsidDel="00000000" w:rsidR="00000000" w:rsidRPr="00000000">
              <w:rPr>
                <w:rtl w:val="0"/>
              </w:rPr>
              <w:t xml:space="preserve">SALASCA Mickaël</w:t>
            </w:r>
          </w:p>
          <w:p w:rsidR="00000000" w:rsidDel="00000000" w:rsidP="00000000" w:rsidRDefault="00000000" w:rsidRPr="00000000">
            <w:pPr>
              <w:numPr>
                <w:ilvl w:val="0"/>
                <w:numId w:val="4"/>
              </w:numPr>
              <w:spacing w:line="331.2" w:lineRule="auto"/>
              <w:ind w:left="1080" w:hanging="360"/>
              <w:contextualSpacing w:val="1"/>
              <w:rPr/>
            </w:pPr>
            <w:r w:rsidDel="00000000" w:rsidR="00000000" w:rsidRPr="00000000">
              <w:rPr>
                <w:rtl w:val="0"/>
              </w:rPr>
              <w:t xml:space="preserve">PENET Romain</w:t>
              <w:tab/>
            </w:r>
          </w:p>
          <w:p w:rsidR="00000000" w:rsidDel="00000000" w:rsidP="00000000" w:rsidRDefault="00000000" w:rsidRPr="00000000">
            <w:pPr>
              <w:numPr>
                <w:ilvl w:val="0"/>
                <w:numId w:val="4"/>
              </w:numPr>
              <w:spacing w:line="331.2" w:lineRule="auto"/>
              <w:ind w:left="1080" w:hanging="360"/>
              <w:contextualSpacing w:val="1"/>
              <w:rPr/>
            </w:pPr>
            <w:r w:rsidDel="00000000" w:rsidR="00000000" w:rsidRPr="00000000">
              <w:rPr>
                <w:rtl w:val="0"/>
              </w:rPr>
              <w:t xml:space="preserve">VALERIO Kévin</w:t>
            </w:r>
          </w:p>
          <w:p w:rsidR="00000000" w:rsidDel="00000000" w:rsidP="00000000" w:rsidRDefault="00000000" w:rsidRPr="00000000">
            <w:pPr>
              <w:numPr>
                <w:ilvl w:val="0"/>
                <w:numId w:val="4"/>
              </w:numPr>
              <w:spacing w:line="331.2" w:lineRule="auto"/>
              <w:ind w:left="1080" w:hanging="360"/>
              <w:contextualSpacing w:val="1"/>
              <w:rPr>
                <w:u w:val="none"/>
              </w:rPr>
            </w:pPr>
            <w:r w:rsidDel="00000000" w:rsidR="00000000" w:rsidRPr="00000000">
              <w:rPr>
                <w:rtl w:val="0"/>
              </w:rPr>
              <w:t xml:space="preserve">TAMAS Arthur</w:t>
            </w:r>
          </w:p>
          <w:p w:rsidR="00000000" w:rsidDel="00000000" w:rsidP="00000000" w:rsidRDefault="00000000" w:rsidRPr="00000000">
            <w:pPr>
              <w:numPr>
                <w:ilvl w:val="0"/>
                <w:numId w:val="4"/>
              </w:numPr>
              <w:spacing w:line="331.2" w:lineRule="auto"/>
              <w:ind w:left="1080" w:hanging="360"/>
              <w:contextualSpacing w:val="1"/>
              <w:rPr>
                <w:u w:val="none"/>
              </w:rPr>
            </w:pPr>
            <w:r w:rsidDel="00000000" w:rsidR="00000000" w:rsidRPr="00000000">
              <w:rPr>
                <w:rtl w:val="0"/>
              </w:rPr>
              <w:t xml:space="preserve">SOLLIER Axel</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13/10/2016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17h45</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18h15</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rPr/>
            </w:pPr>
            <w:r w:rsidDel="00000000" w:rsidR="00000000" w:rsidRPr="00000000">
              <w:rPr>
                <w:b w:val="1"/>
                <w:rtl w:val="0"/>
              </w:rPr>
              <w:t xml:space="preserve">Liste de diffusion :  </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4c8sy3nm4qcp" w:id="2"/>
      <w:bookmarkEnd w:id="2"/>
      <w:r w:rsidDel="00000000" w:rsidR="00000000" w:rsidRPr="00000000">
        <w:rPr>
          <w:rtl w:val="0"/>
        </w:rPr>
        <w:t xml:space="preserve">Ordre du jour </w:t>
      </w:r>
    </w:p>
    <w:p w:rsidR="00000000" w:rsidDel="00000000" w:rsidP="00000000" w:rsidRDefault="00000000" w:rsidRPr="00000000">
      <w:pPr>
        <w:contextualSpacing w:val="0"/>
      </w:pPr>
      <w:r w:rsidDel="00000000" w:rsidR="00000000" w:rsidRPr="00000000">
        <w:rPr>
          <w:i w:val="1"/>
          <w:sz w:val="20"/>
          <w:szCs w:val="20"/>
          <w:rtl w:val="0"/>
        </w:rPr>
        <w:t xml:space="preserve">Thèmes : de quoi parle-t-on?   </w:t>
      </w:r>
    </w:p>
    <w:p w:rsidR="00000000" w:rsidDel="00000000" w:rsidP="00000000" w:rsidRDefault="00000000" w:rsidRPr="00000000">
      <w:pPr>
        <w:contextualSpacing w:val="0"/>
      </w:pPr>
      <w:r w:rsidDel="00000000" w:rsidR="00000000" w:rsidRPr="00000000">
        <w:rPr>
          <w:i w:val="1"/>
          <w:sz w:val="20"/>
          <w:szCs w:val="20"/>
          <w:rtl w:val="0"/>
        </w:rPr>
        <w:t xml:space="preserve">Objectifs : où veut-on arriver en fin de réunion?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spacing w:line="331.2" w:lineRule="auto"/>
        <w:ind w:left="720" w:hanging="360"/>
        <w:contextualSpacing w:val="1"/>
        <w:rPr/>
      </w:pPr>
      <w:r w:rsidDel="00000000" w:rsidR="00000000" w:rsidRPr="00000000">
        <w:rPr>
          <w:rtl w:val="0"/>
        </w:rPr>
        <w:t xml:space="preserve">Rappel de notre première réunion</w:t>
      </w:r>
    </w:p>
    <w:p w:rsidR="00000000" w:rsidDel="00000000" w:rsidP="00000000" w:rsidRDefault="00000000" w:rsidRPr="00000000">
      <w:pPr>
        <w:numPr>
          <w:ilvl w:val="0"/>
          <w:numId w:val="6"/>
        </w:numPr>
        <w:spacing w:line="331.2" w:lineRule="auto"/>
        <w:ind w:left="720" w:hanging="360"/>
        <w:contextualSpacing w:val="1"/>
        <w:rPr/>
      </w:pPr>
      <w:r w:rsidDel="00000000" w:rsidR="00000000" w:rsidRPr="00000000">
        <w:rPr>
          <w:rtl w:val="0"/>
        </w:rPr>
        <w:t xml:space="preserve">Problèmes qui interviendront</w:t>
      </w:r>
    </w:p>
    <w:p w:rsidR="00000000" w:rsidDel="00000000" w:rsidP="00000000" w:rsidRDefault="00000000" w:rsidRPr="00000000">
      <w:pPr>
        <w:numPr>
          <w:ilvl w:val="0"/>
          <w:numId w:val="6"/>
        </w:numPr>
        <w:spacing w:line="331.2" w:lineRule="auto"/>
        <w:ind w:left="720" w:hanging="360"/>
        <w:contextualSpacing w:val="1"/>
        <w:rPr>
          <w:u w:val="none"/>
        </w:rPr>
      </w:pPr>
      <w:r w:rsidDel="00000000" w:rsidR="00000000" w:rsidRPr="00000000">
        <w:rPr>
          <w:rtl w:val="0"/>
        </w:rPr>
        <w:t xml:space="preserve">Idées de projets concrètes</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Lors de notre première réunion, nous avions discuté sur certaines idées. Il est clair que nous sommes tous d’accord pour réaliser une application mobile. Cependant, nous n’avions pas encore d’idées précises sur le type d’application que nous pourrions faire.</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Pour créer une application, plusieurs langages entrent en compte, environ 6. Certains      semblent même inconnu pour quelques membres du groupe. Cependant, nous sommes plutôt déterminé, donc nous ferons de nombreuses recherches pour y arriver.</w:t>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Nous avions imaginé une application mobile qui permettrait de joindre, le plus rapidement possible, l’hôpital, la caserne, le samu ou autres services d’urgences le plus rapidement possible, selon le problème que l’on rencontre. Nos coordonnées seraient alors envoyées et le service en question le plus proche viendrait jusqu’à notre position. Une seconde idée de projet serait de créer une application pour une entreprise ou un groupe d’individu qui en a besoin, nous creuserons davantage cette idée.</w:t>
      </w:r>
    </w:p>
    <w:p w:rsidR="00000000" w:rsidDel="00000000" w:rsidP="00000000" w:rsidRDefault="00000000" w:rsidRPr="00000000">
      <w:pPr>
        <w:pStyle w:val="Heading1"/>
        <w:contextualSpacing w:val="0"/>
      </w:pPr>
      <w:bookmarkStart w:colFirst="0" w:colLast="0" w:name="_sjq3kzoa2lr9" w:id="3"/>
      <w:bookmarkEnd w:id="3"/>
      <w:r w:rsidDel="00000000" w:rsidR="00000000" w:rsidRPr="00000000">
        <w:rPr>
          <w:rtl w:val="0"/>
        </w:rPr>
      </w:r>
    </w:p>
    <w:p w:rsidR="00000000" w:rsidDel="00000000" w:rsidP="00000000" w:rsidRDefault="00000000" w:rsidRPr="00000000">
      <w:pPr>
        <w:pStyle w:val="Heading1"/>
        <w:contextualSpacing w:val="0"/>
      </w:pPr>
      <w:bookmarkStart w:colFirst="0" w:colLast="0" w:name="_41l72cg6q6nh" w:id="4"/>
      <w:bookmarkEnd w:id="4"/>
      <w:r w:rsidDel="00000000" w:rsidR="00000000" w:rsidRPr="00000000">
        <w:rPr>
          <w:rtl w:val="0"/>
        </w:rPr>
      </w:r>
    </w:p>
    <w:p w:rsidR="00000000" w:rsidDel="00000000" w:rsidP="00000000" w:rsidRDefault="00000000" w:rsidRPr="00000000">
      <w:pPr>
        <w:pStyle w:val="Heading1"/>
        <w:contextualSpacing w:val="0"/>
      </w:pPr>
      <w:bookmarkStart w:colFirst="0" w:colLast="0" w:name="_xheh2chhhaqk" w:id="5"/>
      <w:bookmarkEnd w:id="5"/>
      <w:r w:rsidDel="00000000" w:rsidR="00000000" w:rsidRPr="00000000">
        <w:rPr>
          <w:rtl w:val="0"/>
        </w:rPr>
      </w:r>
    </w:p>
    <w:p w:rsidR="00000000" w:rsidDel="00000000" w:rsidP="00000000" w:rsidRDefault="00000000" w:rsidRPr="00000000">
      <w:pPr>
        <w:pStyle w:val="Heading1"/>
        <w:contextualSpacing w:val="0"/>
      </w:pPr>
      <w:bookmarkStart w:colFirst="0" w:colLast="0" w:name="_clklwohak3ky" w:id="6"/>
      <w:bookmarkEnd w:id="6"/>
      <w:r w:rsidDel="00000000" w:rsidR="00000000" w:rsidRPr="00000000">
        <w:rPr>
          <w:rtl w:val="0"/>
        </w:rPr>
        <w:t xml:space="preserve">Sujets échangés</w:t>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2"/>
        <w:bidiVisual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n°2</w:t>
            </w:r>
            <w:r w:rsidDel="00000000" w:rsidR="00000000" w:rsidRPr="00000000">
              <w:rPr>
                <w:b w:val="1"/>
                <w:i w:val="1"/>
                <w:rtl w:val="0"/>
              </w:rPr>
              <w:t xml:space="preserve"> : point sur la gestion des risques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Quelle application concevoir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Sujet concret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Quelles sont les risques et comment y remédier ?</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Une application originale destiné à une entreprise, un groupe de personne...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-Une application de type “SOS” qui permettrait d’informer les services les plus proche d’un problème que nous rencontrons.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-Une application destinée à une entreprise ou un groupe de personne qui en a besoin.</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Nombreux sont les langages de programmations pour créer une application, nous devrons faire attention et faire de nombreuses recherches.</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rphfhcsoc8x7" w:id="7"/>
      <w:bookmarkEnd w:id="7"/>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8"/>
      <w:bookmarkEnd w:id="8"/>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tbl>
      <w:tblPr>
        <w:tblStyle w:val="Table3"/>
        <w:bidiVisual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Application “SOS”</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Application destiné à une entreprise ou autre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sz w:val="20"/>
          <w:szCs w:val="20"/>
          <w:rtl w:val="0"/>
        </w:rPr>
        <w:t xml:space="preserve">Alternativement, insérer un lien vers la T</w:t>
      </w:r>
      <w:r w:rsidDel="00000000" w:rsidR="00000000" w:rsidRPr="00000000">
        <w:rPr>
          <w:i w:val="1"/>
          <w:sz w:val="20"/>
          <w:szCs w:val="20"/>
          <w:rtl w:val="0"/>
        </w:rPr>
        <w:t xml:space="preserve">o do list du projet</w:t>
      </w:r>
    </w:p>
    <w:p w:rsidR="00000000" w:rsidDel="00000000" w:rsidP="00000000" w:rsidRDefault="00000000" w:rsidRPr="00000000">
      <w:pPr>
        <w:pStyle w:val="Heading1"/>
        <w:keepNext w:val="0"/>
        <w:keepLines w:val="0"/>
        <w:spacing w:after="120" w:before="480" w:line="331.2" w:lineRule="auto"/>
        <w:contextualSpacing w:val="0"/>
      </w:pPr>
      <w:bookmarkStart w:colFirst="0" w:colLast="0" w:name="_mkvbtbv105sm" w:id="9"/>
      <w:bookmarkEnd w:id="9"/>
      <w:r w:rsidDel="00000000" w:rsidR="00000000" w:rsidRPr="00000000">
        <w:rPr>
          <w:rFonts w:ascii="Arial" w:cs="Arial" w:eastAsia="Arial" w:hAnsi="Arial"/>
          <w:b w:val="1"/>
          <w:rtl w:val="0"/>
        </w:rPr>
        <w:t xml:space="preserve">Documents additionnels :</w:t>
      </w:r>
    </w:p>
    <w:p w:rsidR="00000000" w:rsidDel="00000000" w:rsidP="00000000" w:rsidRDefault="00000000" w:rsidRPr="00000000">
      <w:pPr>
        <w:numPr>
          <w:ilvl w:val="0"/>
          <w:numId w:val="2"/>
        </w:numPr>
        <w:spacing w:line="331.2" w:lineRule="auto"/>
        <w:ind w:left="720" w:hanging="360"/>
        <w:contextualSpacing w:val="1"/>
        <w:rPr/>
      </w:pPr>
      <w:r w:rsidDel="00000000" w:rsidR="00000000" w:rsidRPr="00000000">
        <w:rPr>
          <w:rtl w:val="0"/>
        </w:rPr>
        <w:t xml:space="preserve">Annexes, </w:t>
      </w:r>
      <w:r w:rsidDel="00000000" w:rsidR="00000000" w:rsidRPr="00000000">
        <w:rPr>
          <w:rtl w:val="0"/>
        </w:rPr>
        <w:t xml:space="preserve">mind map de la réunion</w:t>
      </w:r>
      <w:r w:rsidDel="00000000" w:rsidR="00000000" w:rsidRPr="00000000">
        <w:rPr>
          <w:rtl w:val="0"/>
        </w:rPr>
        <w:t xml:space="preserve">, analyses détaillées ...</w:t>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pStyle w:val="Heading2"/>
        <w:keepNext w:val="0"/>
        <w:keepLines w:val="0"/>
        <w:spacing w:after="80" w:before="360" w:line="331.2" w:lineRule="auto"/>
        <w:contextualSpacing w:val="0"/>
      </w:pPr>
      <w:bookmarkStart w:colFirst="0" w:colLast="0" w:name="_n29gx4xust97" w:id="10"/>
      <w:bookmarkEnd w:id="10"/>
      <w:r w:rsidDel="00000000" w:rsidR="00000000" w:rsidRPr="00000000">
        <w:rPr>
          <w:rFonts w:ascii="Arial" w:cs="Arial" w:eastAsia="Arial" w:hAnsi="Arial"/>
          <w:i w:val="1"/>
          <w:sz w:val="28"/>
          <w:szCs w:val="28"/>
          <w:rtl w:val="0"/>
        </w:rPr>
        <w:t xml:space="preserve">Prochaine réunion</w:t>
      </w:r>
      <w:r w:rsidDel="00000000" w:rsidR="00000000" w:rsidRPr="00000000">
        <w:rPr>
          <w:rtl w:val="0"/>
        </w:rPr>
      </w:r>
    </w:p>
    <w:tbl>
      <w:tblPr>
        <w:tblStyle w:val="Table4"/>
        <w:bidiVisual w:val="0"/>
        <w:tblW w:w="9040.0" w:type="dxa"/>
        <w:jc w:val="left"/>
        <w:tblLayout w:type="fixed"/>
        <w:tblLook w:val="0600"/>
      </w:tblPr>
      <w:tblGrid>
        <w:gridCol w:w="5740"/>
        <w:gridCol w:w="3300"/>
        <w:tblGridChange w:id="0">
          <w:tblGrid>
            <w:gridCol w:w="5740"/>
            <w:gridCol w:w="330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Choisir quelle application allons nous choisir précisément.</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IUT informatique</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Personnes convoquées: L’ensemble du groupe</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Inconnu</w:t>
            </w:r>
          </w:p>
          <w:p w:rsidR="00000000" w:rsidDel="00000000" w:rsidP="00000000" w:rsidRDefault="00000000" w:rsidRPr="00000000">
            <w:pPr>
              <w:spacing w:line="331.2" w:lineRule="auto"/>
              <w:contextualSpacing w:val="0"/>
            </w:pPr>
            <w:r w:rsidDel="00000000" w:rsidR="00000000" w:rsidRPr="00000000">
              <w:rPr>
                <w:b w:val="1"/>
                <w:rtl w:val="0"/>
              </w:rPr>
              <w:t xml:space="preserve">Heures de début et fin : Inconnu</w:t>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Ordre du jour :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jc w:val="left"/>
      </w:pPr>
      <w:r w:rsidDel="00000000" w:rsidR="00000000" w:rsidRPr="00000000">
        <w:rPr>
          <w:i w:val="1"/>
          <w:rtl w:val="0"/>
        </w:rPr>
        <w:t xml:space="preserve">En l’absence de remarques, ce CR sera considéré comme approuvé le XX/XX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sz w:val="20"/>
          <w:szCs w:val="20"/>
          <w:rtl w:val="0"/>
        </w:rPr>
        <w:t xml:space="preserve">___________________________________</w:t>
      </w:r>
    </w:p>
    <w:p w:rsidR="00000000" w:rsidDel="00000000" w:rsidP="00000000" w:rsidRDefault="00000000" w:rsidRPr="00000000">
      <w:pPr>
        <w:spacing w:line="331.2" w:lineRule="auto"/>
        <w:contextualSpacing w:val="0"/>
        <w:jc w:val="both"/>
      </w:pPr>
      <w:r w:rsidDel="00000000" w:rsidR="00000000" w:rsidRPr="00000000">
        <w:rPr>
          <w:sz w:val="20"/>
          <w:szCs w:val="20"/>
          <w:rtl w:val="0"/>
        </w:rPr>
        <w:br w:type="textWrapping"/>
      </w:r>
      <w:r w:rsidDel="00000000" w:rsidR="00000000" w:rsidRPr="00000000">
        <w:rPr>
          <w:sz w:val="24"/>
          <w:szCs w:val="24"/>
          <w:rtl w:val="0"/>
        </w:rPr>
        <w:t xml:space="preserve">Conseils :</w:t>
      </w:r>
    </w:p>
    <w:p w:rsidR="00000000" w:rsidDel="00000000" w:rsidP="00000000" w:rsidRDefault="00000000" w:rsidRPr="00000000">
      <w:pPr>
        <w:numPr>
          <w:ilvl w:val="0"/>
          <w:numId w:val="5"/>
        </w:numPr>
        <w:spacing w:line="331.2" w:lineRule="auto"/>
        <w:ind w:left="360"/>
        <w:contextualSpacing w:val="1"/>
        <w:rPr/>
      </w:pPr>
      <w:r w:rsidDel="00000000" w:rsidR="00000000" w:rsidRPr="00000000">
        <w:rPr>
          <w:i w:val="1"/>
          <w:sz w:val="20"/>
          <w:szCs w:val="20"/>
          <w:rtl w:val="0"/>
        </w:rPr>
        <w:t xml:space="preserve">Idéalement, un compte-rendu est à rédiger au fur et à mesure de la réunion ou juste après sur la base des notes prises par le secrétaire,</w:t>
      </w:r>
    </w:p>
    <w:p w:rsidR="00000000" w:rsidDel="00000000" w:rsidP="00000000" w:rsidRDefault="00000000" w:rsidRPr="00000000">
      <w:pPr>
        <w:numPr>
          <w:ilvl w:val="0"/>
          <w:numId w:val="5"/>
        </w:numPr>
        <w:spacing w:line="331.2" w:lineRule="auto"/>
        <w:ind w:left="360"/>
        <w:contextualSpacing w:val="1"/>
        <w:rPr/>
      </w:pPr>
      <w:r w:rsidDel="00000000" w:rsidR="00000000" w:rsidRPr="00000000">
        <w:rPr>
          <w:i w:val="1"/>
          <w:sz w:val="20"/>
          <w:szCs w:val="20"/>
          <w:rtl w:val="0"/>
        </w:rPr>
        <w:t xml:space="preserve">À la clôture de la réunion, les actions à suivre sont récapitulées par l’animateur et validées avant l’envoi du CR</w:t>
      </w:r>
    </w:p>
    <w:p w:rsidR="00000000" w:rsidDel="00000000" w:rsidP="00000000" w:rsidRDefault="00000000" w:rsidRPr="00000000">
      <w:pPr>
        <w:spacing w:line="331.2" w:lineRule="auto"/>
        <w:contextualSpacing w:val="0"/>
        <w:jc w:val="both"/>
      </w:pPr>
      <w:r w:rsidDel="00000000" w:rsidR="00000000" w:rsidRPr="00000000">
        <w:rPr>
          <w:i w:val="1"/>
          <w:sz w:val="20"/>
          <w:szCs w:val="20"/>
          <w:rtl w:val="0"/>
        </w:rPr>
        <w:br w:type="textWrapping"/>
      </w:r>
      <w:r w:rsidDel="00000000" w:rsidR="00000000" w:rsidRPr="00000000">
        <w:rPr>
          <w:sz w:val="24"/>
          <w:szCs w:val="24"/>
          <w:rtl w:val="0"/>
        </w:rPr>
        <w:t xml:space="preserve">Notes techniques :</w:t>
      </w:r>
    </w:p>
    <w:p w:rsidR="00000000" w:rsidDel="00000000" w:rsidP="00000000" w:rsidRDefault="00000000" w:rsidRPr="00000000">
      <w:pPr>
        <w:numPr>
          <w:ilvl w:val="0"/>
          <w:numId w:val="3"/>
        </w:numPr>
        <w:spacing w:line="331.2" w:lineRule="auto"/>
        <w:ind w:left="360"/>
        <w:contextualSpacing w:val="1"/>
        <w:rPr/>
      </w:pPr>
      <w:r w:rsidDel="00000000" w:rsidR="00000000" w:rsidRPr="00000000">
        <w:rPr>
          <w:i w:val="1"/>
          <w:sz w:val="20"/>
          <w:szCs w:val="20"/>
          <w:rtl w:val="0"/>
        </w:rPr>
        <w:t xml:space="preserve">Ce modèle utilise les styles de niveau 1,2 etc.. pour la mise en forme des titres. Pour appliquer le style 1 rapidement, utilisez l’icône «normal =&gt; titre 1 etc..»</w:t>
      </w:r>
    </w:p>
    <w:p w:rsidR="00000000" w:rsidDel="00000000" w:rsidP="00000000" w:rsidRDefault="00000000" w:rsidRPr="00000000">
      <w:pPr>
        <w:numPr>
          <w:ilvl w:val="0"/>
          <w:numId w:val="3"/>
        </w:numPr>
        <w:spacing w:line="331.2" w:lineRule="auto"/>
        <w:ind w:left="360"/>
        <w:contextualSpacing w:val="1"/>
        <w:rPr/>
      </w:pPr>
      <w:r w:rsidDel="00000000" w:rsidR="00000000" w:rsidRPr="00000000">
        <w:rPr>
          <w:i w:val="1"/>
          <w:sz w:val="20"/>
          <w:szCs w:val="20"/>
          <w:rtl w:val="0"/>
        </w:rPr>
        <w:t xml:space="preserve">Si vous travaillez sous google drive vous pouvez partager le document (bouton “partager” en haut à droite). Ainsi il peut être amendé par les participants pendant ou après la réunion.</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decimal"/>
      <w:lvlText w:val="%1."/>
      <w:lvlJc w:val="left"/>
      <w:pPr>
        <w:ind w:left="720" w:firstLine="360"/>
      </w:pPr>
      <w:rPr>
        <w:b w:val="1"/>
        <w:color w:val="0000ff"/>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