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216" w:rsidRPr="003C6B66" w:rsidRDefault="00C95216" w:rsidP="00C95216">
      <w:pPr>
        <w:pStyle w:val="Default"/>
        <w:rPr>
          <w:b/>
          <w:color w:val="008000"/>
          <w:sz w:val="22"/>
          <w:szCs w:val="22"/>
        </w:rPr>
      </w:pPr>
      <w:r w:rsidRPr="007C283B">
        <w:rPr>
          <w:b/>
          <w:color w:val="008000"/>
          <w:sz w:val="22"/>
          <w:szCs w:val="22"/>
        </w:rPr>
        <w:t xml:space="preserve">Atelier aromathérapie </w:t>
      </w:r>
      <w:r>
        <w:rPr>
          <w:b/>
          <w:color w:val="008000"/>
          <w:sz w:val="22"/>
          <w:szCs w:val="22"/>
        </w:rPr>
        <w:t xml:space="preserve">« La </w:t>
      </w:r>
      <w:r w:rsidRPr="007C283B">
        <w:rPr>
          <w:b/>
          <w:color w:val="008000"/>
          <w:sz w:val="22"/>
          <w:szCs w:val="22"/>
        </w:rPr>
        <w:t>Trousse d’Urgence</w:t>
      </w:r>
      <w:r>
        <w:rPr>
          <w:b/>
          <w:color w:val="008000"/>
          <w:sz w:val="22"/>
          <w:szCs w:val="22"/>
        </w:rPr>
        <w:t xml:space="preserve"> » </w:t>
      </w:r>
      <w:r w:rsidRPr="00C95216">
        <w:rPr>
          <w:b/>
          <w:i/>
          <w:color w:val="008000"/>
          <w:sz w:val="22"/>
          <w:szCs w:val="22"/>
          <w:u w:val="single"/>
        </w:rPr>
        <w:t>: samedi  11 février 2017 de 14h30 à 16h30</w:t>
      </w:r>
      <w:r>
        <w:rPr>
          <w:b/>
          <w:color w:val="008000"/>
          <w:sz w:val="22"/>
          <w:szCs w:val="22"/>
        </w:rPr>
        <w:t xml:space="preserve"> </w:t>
      </w:r>
    </w:p>
    <w:p w:rsidR="00C95216" w:rsidRPr="003C6B66" w:rsidRDefault="00C95216" w:rsidP="00C95216">
      <w:pPr>
        <w:rPr>
          <w:rFonts w:asciiTheme="minorHAnsi" w:eastAsia="Times New Roman" w:hAnsiTheme="minorHAnsi"/>
          <w:b/>
          <w:color w:val="0070C0"/>
          <w:sz w:val="22"/>
          <w:szCs w:val="22"/>
        </w:rPr>
      </w:pPr>
      <w:r w:rsidRPr="007C283B">
        <w:rPr>
          <w:rFonts w:asciiTheme="minorHAnsi" w:eastAsia="Times New Roman" w:hAnsiTheme="minorHAnsi"/>
          <w:b/>
          <w:color w:val="0070C0"/>
          <w:sz w:val="22"/>
          <w:szCs w:val="22"/>
        </w:rPr>
        <w:t>Programme de l’Atelier 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C95216" w:rsidRPr="007C283B" w:rsidTr="00A42D1F">
        <w:trPr>
          <w:tblCellSpacing w:w="0" w:type="dxa"/>
        </w:trPr>
        <w:tc>
          <w:tcPr>
            <w:tcW w:w="9072" w:type="dxa"/>
            <w:vAlign w:val="center"/>
            <w:hideMark/>
          </w:tcPr>
          <w:p w:rsidR="00C95216" w:rsidRPr="007C283B" w:rsidRDefault="00C95216" w:rsidP="00A42D1F">
            <w:pPr>
              <w:pStyle w:val="NormalWeb"/>
              <w:rPr>
                <w:rFonts w:asciiTheme="minorHAnsi" w:hAnsiTheme="minorHAnsi"/>
              </w:rPr>
            </w:pPr>
            <w:r w:rsidRPr="007C283B">
              <w:rPr>
                <w:rFonts w:asciiTheme="minorHAnsi" w:hAnsiTheme="minorHAnsi"/>
                <w:sz w:val="22"/>
                <w:szCs w:val="22"/>
              </w:rPr>
              <w:t xml:space="preserve">Atelier </w:t>
            </w:r>
            <w:r w:rsidRPr="007C283B">
              <w:rPr>
                <w:rStyle w:val="lev"/>
                <w:rFonts w:asciiTheme="minorHAnsi" w:hAnsiTheme="minorHAnsi"/>
                <w:sz w:val="22"/>
                <w:szCs w:val="22"/>
              </w:rPr>
              <w:t xml:space="preserve">idéal pour faire ses premiers pas en aromathérapie : apprenez à </w:t>
            </w:r>
            <w:r w:rsidRPr="007C283B">
              <w:rPr>
                <w:rStyle w:val="big-color-content"/>
                <w:rFonts w:asciiTheme="minorHAnsi" w:eastAsiaTheme="majorEastAsia" w:hAnsiTheme="minorHAnsi"/>
                <w:b/>
                <w:bCs/>
                <w:sz w:val="22"/>
                <w:szCs w:val="22"/>
              </w:rPr>
              <w:t>connaître et utiliser</w:t>
            </w:r>
            <w:r w:rsidRPr="007C283B">
              <w:rPr>
                <w:rStyle w:val="lev"/>
                <w:rFonts w:asciiTheme="minorHAnsi" w:hAnsiTheme="minorHAnsi"/>
                <w:sz w:val="22"/>
                <w:szCs w:val="22"/>
              </w:rPr>
              <w:t xml:space="preserve"> les </w:t>
            </w:r>
            <w:r w:rsidRPr="007C283B">
              <w:rPr>
                <w:rStyle w:val="big-color-content"/>
                <w:rFonts w:asciiTheme="minorHAnsi" w:eastAsiaTheme="majorEastAsia" w:hAnsiTheme="minorHAnsi"/>
                <w:b/>
                <w:bCs/>
                <w:sz w:val="22"/>
                <w:szCs w:val="22"/>
              </w:rPr>
              <w:t>10 huiles essentielles incontournables</w:t>
            </w:r>
            <w:r w:rsidRPr="007C283B">
              <w:rPr>
                <w:rStyle w:val="lev"/>
                <w:rFonts w:asciiTheme="minorHAnsi" w:hAnsiTheme="minorHAnsi"/>
                <w:sz w:val="22"/>
                <w:szCs w:val="22"/>
              </w:rPr>
              <w:t xml:space="preserve"> </w:t>
            </w:r>
            <w:r w:rsidRPr="007C283B">
              <w:rPr>
                <w:rFonts w:asciiTheme="minorHAnsi" w:hAnsiTheme="minorHAnsi"/>
                <w:sz w:val="22"/>
                <w:szCs w:val="22"/>
              </w:rPr>
              <w:t xml:space="preserve">dotées de </w:t>
            </w:r>
            <w:r w:rsidRPr="007C283B">
              <w:rPr>
                <w:rStyle w:val="big-color-content"/>
                <w:rFonts w:asciiTheme="minorHAnsi" w:eastAsiaTheme="majorEastAsia" w:hAnsiTheme="minorHAnsi"/>
                <w:sz w:val="22"/>
                <w:szCs w:val="22"/>
              </w:rPr>
              <w:t>propriétés thérapeutiques majeures.</w:t>
            </w:r>
            <w:r>
              <w:rPr>
                <w:rStyle w:val="big-color-content"/>
                <w:rFonts w:asciiTheme="minorHAnsi" w:eastAsiaTheme="majorEastAsia" w:hAnsiTheme="minorHAnsi"/>
                <w:sz w:val="22"/>
                <w:szCs w:val="22"/>
              </w:rPr>
              <w:t xml:space="preserve"> Nous verrons q</w:t>
            </w:r>
            <w:r w:rsidRPr="007C283B">
              <w:rPr>
                <w:rFonts w:asciiTheme="minorHAnsi" w:hAnsiTheme="minorHAnsi"/>
                <w:sz w:val="22"/>
                <w:szCs w:val="22"/>
              </w:rPr>
              <w:t xml:space="preserve">uelles sont les principales huiles essentielles à </w:t>
            </w:r>
            <w:r>
              <w:rPr>
                <w:rFonts w:asciiTheme="minorHAnsi" w:hAnsiTheme="minorHAnsi"/>
                <w:sz w:val="22"/>
                <w:szCs w:val="22"/>
              </w:rPr>
              <w:t>avoir dans sa trousse d'urgence.</w:t>
            </w:r>
            <w:r w:rsidRPr="007C283B">
              <w:rPr>
                <w:rFonts w:asciiTheme="minorHAnsi" w:hAnsiTheme="minorHAnsi"/>
                <w:sz w:val="22"/>
                <w:szCs w:val="22"/>
              </w:rPr>
              <w:br/>
            </w:r>
          </w:p>
        </w:tc>
      </w:tr>
    </w:tbl>
    <w:p w:rsidR="007F3F48" w:rsidRDefault="007F3F48" w:rsidP="00AD7928">
      <w:pPr>
        <w:pStyle w:val="Default"/>
        <w:rPr>
          <w:rFonts w:asciiTheme="minorHAnsi" w:eastAsia="Times New Roman" w:hAnsiTheme="minorHAnsi"/>
          <w:sz w:val="22"/>
          <w:szCs w:val="22"/>
          <w:lang w:eastAsia="fr-FR"/>
        </w:rPr>
      </w:pPr>
    </w:p>
    <w:p w:rsidR="007F3F48" w:rsidRPr="007C283B" w:rsidRDefault="007F3F48" w:rsidP="007F3F48">
      <w:pPr>
        <w:jc w:val="both"/>
        <w:rPr>
          <w:rFonts w:asciiTheme="minorHAnsi" w:eastAsia="Times New Roman" w:hAnsiTheme="minorHAnsi"/>
          <w:b/>
          <w:color w:val="008000"/>
          <w:sz w:val="22"/>
          <w:szCs w:val="22"/>
        </w:rPr>
      </w:pPr>
    </w:p>
    <w:tbl>
      <w:tblPr>
        <w:tblStyle w:val="Grilledutableau"/>
        <w:tblW w:w="0" w:type="auto"/>
        <w:tblLook w:val="04A0"/>
      </w:tblPr>
      <w:tblGrid>
        <w:gridCol w:w="2303"/>
        <w:gridCol w:w="1633"/>
        <w:gridCol w:w="1984"/>
        <w:gridCol w:w="3292"/>
      </w:tblGrid>
      <w:tr w:rsidR="007F3F48" w:rsidTr="007F3F48">
        <w:trPr>
          <w:trHeight w:val="402"/>
        </w:trPr>
        <w:tc>
          <w:tcPr>
            <w:tcW w:w="2303" w:type="dxa"/>
          </w:tcPr>
          <w:p w:rsidR="007F3F48" w:rsidRDefault="007F3F48">
            <w:r>
              <w:t>Nom</w:t>
            </w:r>
          </w:p>
        </w:tc>
        <w:tc>
          <w:tcPr>
            <w:tcW w:w="1633" w:type="dxa"/>
          </w:tcPr>
          <w:p w:rsidR="007F3F48" w:rsidRDefault="007F3F48">
            <w:r>
              <w:t>Prénom</w:t>
            </w:r>
          </w:p>
        </w:tc>
        <w:tc>
          <w:tcPr>
            <w:tcW w:w="1984" w:type="dxa"/>
          </w:tcPr>
          <w:p w:rsidR="007F3F48" w:rsidRDefault="007F3F48">
            <w:r>
              <w:t>téléphone</w:t>
            </w:r>
          </w:p>
        </w:tc>
        <w:tc>
          <w:tcPr>
            <w:tcW w:w="3292" w:type="dxa"/>
          </w:tcPr>
          <w:p w:rsidR="007F3F48" w:rsidRDefault="007F3F48">
            <w:r>
              <w:t>Mail</w:t>
            </w:r>
          </w:p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</w:tbl>
    <w:p w:rsidR="00AF1EB5" w:rsidRDefault="00AF1EB5"/>
    <w:sectPr w:rsidR="00AF1EB5" w:rsidSect="00AF1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3F48"/>
    <w:rsid w:val="0000461B"/>
    <w:rsid w:val="00066FB7"/>
    <w:rsid w:val="003676AA"/>
    <w:rsid w:val="00677CD2"/>
    <w:rsid w:val="007F3F48"/>
    <w:rsid w:val="00AD7928"/>
    <w:rsid w:val="00AF1EB5"/>
    <w:rsid w:val="00B57325"/>
    <w:rsid w:val="00C36DCE"/>
    <w:rsid w:val="00C95216"/>
    <w:rsid w:val="00D216C6"/>
    <w:rsid w:val="00E60864"/>
    <w:rsid w:val="00F25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F48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F3F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7F3F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AD7928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D79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7928"/>
    <w:rPr>
      <w:rFonts w:ascii="Tahoma" w:eastAsia="PMingLiU" w:hAnsi="Tahoma" w:cs="Tahoma"/>
      <w:sz w:val="16"/>
      <w:szCs w:val="16"/>
      <w:lang w:eastAsia="zh-TW"/>
    </w:rPr>
  </w:style>
  <w:style w:type="character" w:customStyle="1" w:styleId="big-color-content">
    <w:name w:val="big-color-content"/>
    <w:basedOn w:val="Policepardfaut"/>
    <w:rsid w:val="00C95216"/>
  </w:style>
  <w:style w:type="paragraph" w:styleId="NormalWeb">
    <w:name w:val="Normal (Web)"/>
    <w:basedOn w:val="Normal"/>
    <w:uiPriority w:val="99"/>
    <w:unhideWhenUsed/>
    <w:rsid w:val="00C95216"/>
    <w:pPr>
      <w:spacing w:before="100" w:beforeAutospacing="1" w:after="100" w:afterAutospacing="1"/>
    </w:pPr>
    <w:rPr>
      <w:rFonts w:eastAsia="Times New Roman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413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2</cp:revision>
  <dcterms:created xsi:type="dcterms:W3CDTF">2016-11-01T18:09:00Z</dcterms:created>
  <dcterms:modified xsi:type="dcterms:W3CDTF">2016-11-01T18:09:00Z</dcterms:modified>
</cp:coreProperties>
</file>