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DCB" w:rsidRPr="001A0D0E" w:rsidRDefault="00417DCB" w:rsidP="00417DCB">
      <w:pPr>
        <w:spacing w:after="0"/>
        <w:jc w:val="right"/>
        <w:rPr>
          <w:rFonts w:asciiTheme="majorBidi" w:hAnsiTheme="majorBidi" w:cstheme="majorBidi"/>
          <w:sz w:val="28"/>
          <w:szCs w:val="28"/>
          <w:rtl/>
        </w:rPr>
      </w:pPr>
      <w:r w:rsidRPr="001A0D0E">
        <w:rPr>
          <w:rFonts w:asciiTheme="majorBidi" w:hAnsiTheme="majorBidi" w:cstheme="majorBidi"/>
          <w:sz w:val="28"/>
          <w:szCs w:val="28"/>
          <w:rtl/>
        </w:rPr>
        <w:t>كلية الآداب والعلوم الإنسانية</w:t>
      </w:r>
    </w:p>
    <w:p w:rsidR="00417DCB" w:rsidRPr="001A0D0E" w:rsidRDefault="00417DCB" w:rsidP="00417DCB">
      <w:pPr>
        <w:spacing w:after="0"/>
        <w:jc w:val="right"/>
        <w:rPr>
          <w:rFonts w:asciiTheme="majorBidi" w:hAnsiTheme="majorBidi" w:cstheme="majorBidi"/>
          <w:sz w:val="28"/>
          <w:szCs w:val="28"/>
          <w:rtl/>
        </w:rPr>
      </w:pPr>
      <w:r w:rsidRPr="001A0D0E">
        <w:rPr>
          <w:rFonts w:asciiTheme="majorBidi" w:hAnsiTheme="majorBidi" w:cstheme="majorBidi"/>
          <w:sz w:val="28"/>
          <w:szCs w:val="28"/>
          <w:rtl/>
        </w:rPr>
        <w:t xml:space="preserve">         -</w:t>
      </w:r>
      <w:proofErr w:type="gramStart"/>
      <w:r w:rsidRPr="001A0D0E">
        <w:rPr>
          <w:rFonts w:asciiTheme="majorBidi" w:hAnsiTheme="majorBidi" w:cstheme="majorBidi"/>
          <w:sz w:val="28"/>
          <w:szCs w:val="28"/>
          <w:rtl/>
        </w:rPr>
        <w:t>الجديدة</w:t>
      </w:r>
      <w:proofErr w:type="gramEnd"/>
      <w:r w:rsidRPr="001A0D0E">
        <w:rPr>
          <w:rFonts w:asciiTheme="majorBidi" w:hAnsiTheme="majorBidi" w:cstheme="majorBidi"/>
          <w:sz w:val="28"/>
          <w:szCs w:val="28"/>
          <w:rtl/>
        </w:rPr>
        <w:t xml:space="preserve">- </w:t>
      </w:r>
    </w:p>
    <w:p w:rsidR="00417DCB" w:rsidRPr="001A0D0E" w:rsidRDefault="00417DCB" w:rsidP="00417DCB">
      <w:pPr>
        <w:spacing w:after="0"/>
        <w:jc w:val="right"/>
        <w:rPr>
          <w:rFonts w:asciiTheme="majorBidi" w:hAnsiTheme="majorBidi" w:cstheme="majorBidi"/>
          <w:sz w:val="28"/>
          <w:szCs w:val="28"/>
          <w:rtl/>
        </w:rPr>
      </w:pPr>
      <w:r w:rsidRPr="001A0D0E">
        <w:rPr>
          <w:rFonts w:asciiTheme="majorBidi" w:hAnsiTheme="majorBidi" w:cstheme="majorBidi"/>
          <w:sz w:val="28"/>
          <w:szCs w:val="28"/>
          <w:rtl/>
        </w:rPr>
        <w:t xml:space="preserve">مسلك </w:t>
      </w:r>
      <w:proofErr w:type="spellStart"/>
      <w:r w:rsidRPr="001A0D0E">
        <w:rPr>
          <w:rFonts w:asciiTheme="majorBidi" w:hAnsiTheme="majorBidi" w:cstheme="majorBidi"/>
          <w:sz w:val="28"/>
          <w:szCs w:val="28"/>
          <w:rtl/>
        </w:rPr>
        <w:t>الفلسفة،</w:t>
      </w:r>
      <w:proofErr w:type="spellEnd"/>
      <w:r w:rsidRPr="001A0D0E">
        <w:rPr>
          <w:rFonts w:asciiTheme="majorBidi" w:hAnsiTheme="majorBidi" w:cstheme="majorBidi"/>
          <w:sz w:val="28"/>
          <w:szCs w:val="28"/>
          <w:rtl/>
        </w:rPr>
        <w:t xml:space="preserve"> </w:t>
      </w:r>
      <w:proofErr w:type="gramStart"/>
      <w:r w:rsidRPr="001A0D0E">
        <w:rPr>
          <w:rFonts w:asciiTheme="majorBidi" w:hAnsiTheme="majorBidi" w:cstheme="majorBidi"/>
          <w:sz w:val="28"/>
          <w:szCs w:val="28"/>
          <w:rtl/>
        </w:rPr>
        <w:t>الفص</w:t>
      </w:r>
      <w:r w:rsidR="002F2CA4" w:rsidRPr="001A0D0E">
        <w:rPr>
          <w:rFonts w:asciiTheme="majorBidi" w:hAnsiTheme="majorBidi" w:cstheme="majorBidi" w:hint="cs"/>
          <w:sz w:val="28"/>
          <w:szCs w:val="28"/>
          <w:rtl/>
        </w:rPr>
        <w:t>ــــــ</w:t>
      </w:r>
      <w:r w:rsidRPr="001A0D0E">
        <w:rPr>
          <w:rFonts w:asciiTheme="majorBidi" w:hAnsiTheme="majorBidi" w:cstheme="majorBidi"/>
          <w:sz w:val="28"/>
          <w:szCs w:val="28"/>
          <w:rtl/>
        </w:rPr>
        <w:t>ل</w:t>
      </w:r>
      <w:proofErr w:type="gramEnd"/>
      <w:r w:rsidRPr="001A0D0E">
        <w:rPr>
          <w:rFonts w:asciiTheme="majorBidi" w:hAnsiTheme="majorBidi" w:cstheme="majorBidi"/>
          <w:sz w:val="28"/>
          <w:szCs w:val="28"/>
          <w:rtl/>
        </w:rPr>
        <w:t xml:space="preserve"> 5</w:t>
      </w:r>
    </w:p>
    <w:p w:rsidR="00417DCB" w:rsidRPr="001A0D0E" w:rsidRDefault="00417DCB" w:rsidP="00417DCB">
      <w:pPr>
        <w:spacing w:after="0"/>
        <w:jc w:val="right"/>
        <w:rPr>
          <w:rFonts w:asciiTheme="majorBidi" w:hAnsiTheme="majorBidi" w:cstheme="majorBidi"/>
          <w:sz w:val="24"/>
          <w:szCs w:val="24"/>
          <w:rtl/>
        </w:rPr>
      </w:pPr>
      <w:proofErr w:type="gramStart"/>
      <w:r w:rsidRPr="001A0D0E">
        <w:rPr>
          <w:rFonts w:asciiTheme="majorBidi" w:hAnsiTheme="majorBidi" w:cstheme="majorBidi"/>
          <w:sz w:val="28"/>
          <w:szCs w:val="28"/>
          <w:rtl/>
        </w:rPr>
        <w:t>الفلسفة</w:t>
      </w:r>
      <w:proofErr w:type="gramEnd"/>
      <w:r w:rsidRPr="001A0D0E">
        <w:rPr>
          <w:rFonts w:asciiTheme="majorBidi" w:hAnsiTheme="majorBidi" w:cstheme="majorBidi"/>
          <w:sz w:val="28"/>
          <w:szCs w:val="28"/>
          <w:rtl/>
        </w:rPr>
        <w:t xml:space="preserve"> </w:t>
      </w:r>
      <w:proofErr w:type="spellStart"/>
      <w:r w:rsidRPr="001A0D0E">
        <w:rPr>
          <w:rFonts w:asciiTheme="majorBidi" w:hAnsiTheme="majorBidi" w:cstheme="majorBidi"/>
          <w:sz w:val="28"/>
          <w:szCs w:val="28"/>
          <w:rtl/>
        </w:rPr>
        <w:t>التحليلية:</w:t>
      </w:r>
      <w:proofErr w:type="spellEnd"/>
      <w:r w:rsidRPr="001A0D0E">
        <w:rPr>
          <w:rFonts w:asciiTheme="majorBidi" w:hAnsiTheme="majorBidi" w:cstheme="majorBidi"/>
          <w:sz w:val="28"/>
          <w:szCs w:val="28"/>
          <w:rtl/>
        </w:rPr>
        <w:t xml:space="preserve"> نصوص (</w:t>
      </w:r>
      <w:r w:rsidRPr="001A0D0E">
        <w:rPr>
          <w:rFonts w:asciiTheme="majorBidi" w:hAnsiTheme="majorBidi" w:cstheme="majorBidi" w:hint="cs"/>
          <w:sz w:val="28"/>
          <w:szCs w:val="28"/>
          <w:rtl/>
        </w:rPr>
        <w:t>4</w:t>
      </w:r>
      <w:proofErr w:type="spellStart"/>
      <w:r w:rsidRPr="001A0D0E">
        <w:rPr>
          <w:rFonts w:asciiTheme="majorBidi" w:hAnsiTheme="majorBidi" w:cstheme="majorBidi"/>
          <w:sz w:val="24"/>
          <w:szCs w:val="24"/>
          <w:rtl/>
        </w:rPr>
        <w:t>)</w:t>
      </w:r>
      <w:proofErr w:type="spellEnd"/>
    </w:p>
    <w:p w:rsidR="00417DCB" w:rsidRPr="003A43D3" w:rsidRDefault="00417DCB" w:rsidP="00417DCB">
      <w:pPr>
        <w:spacing w:after="0"/>
        <w:jc w:val="right"/>
        <w:rPr>
          <w:rFonts w:asciiTheme="majorBidi" w:hAnsiTheme="majorBidi" w:cstheme="majorBidi"/>
          <w:rtl/>
        </w:rPr>
      </w:pPr>
    </w:p>
    <w:p w:rsidR="00417DCB" w:rsidRPr="001A0D0E" w:rsidRDefault="00417DCB" w:rsidP="00417DCB">
      <w:pPr>
        <w:spacing w:after="0"/>
        <w:rPr>
          <w:rFonts w:asciiTheme="majorBidi" w:hAnsiTheme="majorBidi" w:cstheme="majorBidi"/>
          <w:sz w:val="28"/>
          <w:szCs w:val="28"/>
          <w:rtl/>
        </w:rPr>
      </w:pPr>
      <w:r w:rsidRPr="001A0D0E">
        <w:rPr>
          <w:rFonts w:asciiTheme="majorBidi" w:hAnsiTheme="majorBidi" w:cstheme="majorBidi"/>
          <w:sz w:val="28"/>
          <w:szCs w:val="28"/>
        </w:rPr>
        <w:t>Texte n</w:t>
      </w:r>
      <w:r w:rsidRPr="001A0D0E">
        <w:rPr>
          <w:rFonts w:asciiTheme="majorBidi" w:hAnsiTheme="majorBidi" w:cstheme="majorBidi"/>
          <w:sz w:val="28"/>
          <w:szCs w:val="28"/>
          <w:vertAlign w:val="superscript"/>
        </w:rPr>
        <w:t xml:space="preserve">o </w:t>
      </w:r>
      <w:r w:rsidRPr="001A0D0E">
        <w:rPr>
          <w:rFonts w:asciiTheme="majorBidi" w:hAnsiTheme="majorBidi" w:cstheme="majorBidi" w:hint="cs"/>
          <w:sz w:val="28"/>
          <w:szCs w:val="28"/>
          <w:rtl/>
        </w:rPr>
        <w:t>4</w:t>
      </w:r>
      <w:r w:rsidRPr="001A0D0E">
        <w:rPr>
          <w:rFonts w:asciiTheme="majorBidi" w:hAnsiTheme="majorBidi" w:cstheme="majorBidi"/>
          <w:sz w:val="28"/>
          <w:szCs w:val="28"/>
        </w:rPr>
        <w:t> :</w:t>
      </w:r>
    </w:p>
    <w:p w:rsidR="00417DCB" w:rsidRPr="0084344C" w:rsidRDefault="00417DCB" w:rsidP="00417DC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4344C">
        <w:rPr>
          <w:rFonts w:ascii="Times New Roman" w:eastAsia="Times New Roman" w:hAnsi="Times New Roman" w:cs="Times New Roman" w:hint="cs"/>
          <w:sz w:val="24"/>
          <w:szCs w:val="24"/>
          <w:rtl/>
          <w:lang w:eastAsia="fr-FR"/>
        </w:rPr>
        <w:t xml:space="preserve">     </w:t>
      </w:r>
      <w:r w:rsidRPr="0084344C">
        <w:rPr>
          <w:rFonts w:ascii="Times New Roman" w:eastAsia="Times New Roman" w:hAnsi="Times New Roman" w:cs="Times New Roman"/>
          <w:sz w:val="24"/>
          <w:szCs w:val="24"/>
          <w:lang w:eastAsia="fr-FR"/>
        </w:rPr>
        <w:t>« Au lieu d'indiquer quelque chose qui est commun à tout ce que nous nommons langage, je dis que pas une chose n'est commune à ces phénomènes, qui nous permette d'user du même mot — mais qu'ils sont apparentés les uns aux autres de différentes manières. Et c'est à cause de cet apparentement ou de ces affinités que nous les nommons tous « langages ». J'essayerai de l'expliquer.</w:t>
      </w:r>
    </w:p>
    <w:p w:rsidR="00417DCB" w:rsidRPr="0084344C" w:rsidRDefault="00417DCB" w:rsidP="00417DC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4344C">
        <w:rPr>
          <w:rFonts w:ascii="Times New Roman" w:eastAsia="Times New Roman" w:hAnsi="Times New Roman" w:cs="Times New Roman" w:hint="cs"/>
          <w:sz w:val="24"/>
          <w:szCs w:val="24"/>
          <w:rtl/>
          <w:lang w:eastAsia="fr-FR"/>
        </w:rPr>
        <w:t xml:space="preserve">     </w:t>
      </w:r>
      <w:r w:rsidRPr="0084344C">
        <w:rPr>
          <w:rFonts w:ascii="Times New Roman" w:eastAsia="Times New Roman" w:hAnsi="Times New Roman" w:cs="Times New Roman"/>
          <w:sz w:val="24"/>
          <w:szCs w:val="24"/>
          <w:lang w:eastAsia="fr-FR"/>
        </w:rPr>
        <w:t>66 — Considérons par exemple les processus que nous nommons les « jeux ». J'entends les jeux de dames et d'échecs, de cartes, de balle, les compétitions sportives. Qu'est?]</w:t>
      </w:r>
      <w:proofErr w:type="gramStart"/>
      <w:r w:rsidRPr="0084344C">
        <w:rPr>
          <w:rFonts w:ascii="Times New Roman" w:eastAsia="Times New Roman" w:hAnsi="Times New Roman" w:cs="Times New Roman"/>
          <w:sz w:val="24"/>
          <w:szCs w:val="24"/>
          <w:lang w:eastAsia="fr-FR"/>
        </w:rPr>
        <w:t>ce</w:t>
      </w:r>
      <w:proofErr w:type="gramEnd"/>
      <w:r w:rsidRPr="0084344C">
        <w:rPr>
          <w:rFonts w:ascii="Times New Roman" w:eastAsia="Times New Roman" w:hAnsi="Times New Roman" w:cs="Times New Roman"/>
          <w:sz w:val="24"/>
          <w:szCs w:val="24"/>
          <w:lang w:eastAsia="fr-FR"/>
        </w:rPr>
        <w:t xml:space="preserve"> qui leur est commun à tous ? — Ne dites pas : Il </w:t>
      </w:r>
      <w:r w:rsidRPr="0084344C">
        <w:rPr>
          <w:rFonts w:ascii="Times New Roman" w:eastAsia="Times New Roman" w:hAnsi="Times New Roman" w:cs="Times New Roman"/>
          <w:i/>
          <w:iCs/>
          <w:sz w:val="24"/>
          <w:szCs w:val="24"/>
          <w:lang w:eastAsia="fr-FR"/>
        </w:rPr>
        <w:t>faut</w:t>
      </w:r>
      <w:r w:rsidRPr="0084344C">
        <w:rPr>
          <w:rFonts w:ascii="Times New Roman" w:eastAsia="Times New Roman" w:hAnsi="Times New Roman" w:cs="Times New Roman"/>
          <w:sz w:val="24"/>
          <w:szCs w:val="24"/>
          <w:lang w:eastAsia="fr-FR"/>
        </w:rPr>
        <w:t xml:space="preserve"> que quelque chose leur soit commun, autrement ils ne se nommeraient pas « jeux » — mais </w:t>
      </w:r>
      <w:r w:rsidRPr="0084344C">
        <w:rPr>
          <w:rFonts w:ascii="Times New Roman" w:eastAsia="Times New Roman" w:hAnsi="Times New Roman" w:cs="Times New Roman"/>
          <w:i/>
          <w:iCs/>
          <w:sz w:val="24"/>
          <w:szCs w:val="24"/>
          <w:lang w:eastAsia="fr-FR"/>
        </w:rPr>
        <w:t>voyez</w:t>
      </w:r>
      <w:r w:rsidRPr="0084344C">
        <w:rPr>
          <w:rFonts w:ascii="Times New Roman" w:eastAsia="Times New Roman" w:hAnsi="Times New Roman" w:cs="Times New Roman"/>
          <w:sz w:val="24"/>
          <w:szCs w:val="24"/>
          <w:lang w:eastAsia="fr-FR"/>
        </w:rPr>
        <w:t xml:space="preserve"> d'abord si quelque chose leur est commun. — Car si vous le considérez, vous ne verrez sans doute pas ce qui leur serait commun à </w:t>
      </w:r>
      <w:r w:rsidRPr="0084344C">
        <w:rPr>
          <w:rFonts w:ascii="Times New Roman" w:eastAsia="Times New Roman" w:hAnsi="Times New Roman" w:cs="Times New Roman"/>
          <w:i/>
          <w:iCs/>
          <w:sz w:val="24"/>
          <w:szCs w:val="24"/>
          <w:lang w:eastAsia="fr-FR"/>
        </w:rPr>
        <w:t>tous</w:t>
      </w:r>
      <w:r w:rsidRPr="0084344C">
        <w:rPr>
          <w:rFonts w:ascii="Times New Roman" w:eastAsia="Times New Roman" w:hAnsi="Times New Roman" w:cs="Times New Roman"/>
          <w:sz w:val="24"/>
          <w:szCs w:val="24"/>
          <w:lang w:eastAsia="fr-FR"/>
        </w:rPr>
        <w:t xml:space="preserve">, mais vous verrez des analogies, des affinités, et vous en verrez toute une série. Comme je l'ai dit : ne pensez pas, mais </w:t>
      </w:r>
      <w:r w:rsidRPr="0084344C">
        <w:rPr>
          <w:rFonts w:ascii="Times New Roman" w:eastAsia="Times New Roman" w:hAnsi="Times New Roman" w:cs="Times New Roman"/>
          <w:i/>
          <w:iCs/>
          <w:sz w:val="24"/>
          <w:szCs w:val="24"/>
          <w:lang w:eastAsia="fr-FR"/>
        </w:rPr>
        <w:t>voyez</w:t>
      </w:r>
      <w:r w:rsidRPr="0084344C">
        <w:rPr>
          <w:rFonts w:ascii="Times New Roman" w:eastAsia="Times New Roman" w:hAnsi="Times New Roman" w:cs="Times New Roman"/>
          <w:sz w:val="24"/>
          <w:szCs w:val="24"/>
          <w:lang w:eastAsia="fr-FR"/>
        </w:rPr>
        <w:t xml:space="preserve"> ! Voyez, par exemple, les jeux sur damiers avec leurs multiples affinités. Puis passez aux jeux de cartes : ici vous trouverez beaucoup de correspondances avec la classe précédente, beaucoup de traits communs disparaissent, tandis que d'autres apparaissent. Si dès lors nous passons aux jeux de balle, il reste encore quelque chose de commun, mais beaucoup se perd. — Tous ces jeux sont?]</w:t>
      </w:r>
      <w:proofErr w:type="gramStart"/>
      <w:r w:rsidRPr="0084344C">
        <w:rPr>
          <w:rFonts w:ascii="Times New Roman" w:eastAsia="Times New Roman" w:hAnsi="Times New Roman" w:cs="Times New Roman"/>
          <w:sz w:val="24"/>
          <w:szCs w:val="24"/>
          <w:lang w:eastAsia="fr-FR"/>
        </w:rPr>
        <w:t>ils</w:t>
      </w:r>
      <w:proofErr w:type="gramEnd"/>
      <w:r w:rsidRPr="0084344C">
        <w:rPr>
          <w:rFonts w:ascii="Times New Roman" w:eastAsia="Times New Roman" w:hAnsi="Times New Roman" w:cs="Times New Roman"/>
          <w:sz w:val="24"/>
          <w:szCs w:val="24"/>
          <w:lang w:eastAsia="fr-FR"/>
        </w:rPr>
        <w:t xml:space="preserve"> « </w:t>
      </w:r>
      <w:r w:rsidRPr="0084344C">
        <w:rPr>
          <w:rFonts w:ascii="Times New Roman" w:eastAsia="Times New Roman" w:hAnsi="Times New Roman" w:cs="Times New Roman"/>
          <w:i/>
          <w:iCs/>
          <w:sz w:val="24"/>
          <w:szCs w:val="24"/>
          <w:lang w:eastAsia="fr-FR"/>
        </w:rPr>
        <w:t>divertissants</w:t>
      </w:r>
      <w:r w:rsidRPr="0084344C">
        <w:rPr>
          <w:rFonts w:ascii="Times New Roman" w:eastAsia="Times New Roman" w:hAnsi="Times New Roman" w:cs="Times New Roman"/>
          <w:sz w:val="24"/>
          <w:szCs w:val="24"/>
          <w:lang w:eastAsia="fr-FR"/>
        </w:rPr>
        <w:t xml:space="preserve"> » ? Comparez les échecs et la marelle. Ou bien y a?]</w:t>
      </w:r>
      <w:proofErr w:type="gramStart"/>
      <w:r w:rsidRPr="0084344C">
        <w:rPr>
          <w:rFonts w:ascii="Times New Roman" w:eastAsia="Times New Roman" w:hAnsi="Times New Roman" w:cs="Times New Roman"/>
          <w:sz w:val="24"/>
          <w:szCs w:val="24"/>
          <w:lang w:eastAsia="fr-FR"/>
        </w:rPr>
        <w:t>t</w:t>
      </w:r>
      <w:proofErr w:type="gramEnd"/>
      <w:r w:rsidRPr="0084344C">
        <w:rPr>
          <w:rFonts w:ascii="Times New Roman" w:eastAsia="Times New Roman" w:hAnsi="Times New Roman" w:cs="Times New Roman"/>
          <w:sz w:val="24"/>
          <w:szCs w:val="24"/>
          <w:lang w:eastAsia="fr-FR"/>
        </w:rPr>
        <w:t>?]</w:t>
      </w:r>
      <w:proofErr w:type="gramStart"/>
      <w:r w:rsidRPr="0084344C">
        <w:rPr>
          <w:rFonts w:ascii="Times New Roman" w:eastAsia="Times New Roman" w:hAnsi="Times New Roman" w:cs="Times New Roman"/>
          <w:sz w:val="24"/>
          <w:szCs w:val="24"/>
          <w:lang w:eastAsia="fr-FR"/>
        </w:rPr>
        <w:t>il</w:t>
      </w:r>
      <w:proofErr w:type="gramEnd"/>
      <w:r w:rsidRPr="0084344C">
        <w:rPr>
          <w:rFonts w:ascii="Times New Roman" w:eastAsia="Times New Roman" w:hAnsi="Times New Roman" w:cs="Times New Roman"/>
          <w:sz w:val="24"/>
          <w:szCs w:val="24"/>
          <w:lang w:eastAsia="fr-FR"/>
        </w:rPr>
        <w:t xml:space="preserve"> en tous une façon de gagner et de perdre, ou une compétition des joueurs ? Songez aux patiences. Dans les jeux de balle on gagne et on perd ; mais quand un enfant lance la balle contre le mur et la rattrape, ce caractère se perd. Voyez quel rôle joue l'adresse et la chance. Et combien différentes l'adresse aux échecs et l'adresse au tennis. Songez maintenant aux jeux de rondes : ici, il y a l'élément du divertissement, mais combien d'autres caractéristiques ont disparu ! Et ainsi nous pouvons parcourir beaucoup d'autres groupes de jeux ; voir surgir et disparaître des analogies.</w:t>
      </w:r>
    </w:p>
    <w:p w:rsidR="00417DCB" w:rsidRPr="0084344C" w:rsidRDefault="00417DCB" w:rsidP="00417DC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4344C">
        <w:rPr>
          <w:rFonts w:ascii="Times New Roman" w:eastAsia="Times New Roman" w:hAnsi="Times New Roman" w:cs="Times New Roman" w:hint="cs"/>
          <w:sz w:val="24"/>
          <w:szCs w:val="24"/>
          <w:rtl/>
          <w:lang w:eastAsia="fr-FR"/>
        </w:rPr>
        <w:t xml:space="preserve">     </w:t>
      </w:r>
      <w:r w:rsidRPr="0084344C">
        <w:rPr>
          <w:rFonts w:ascii="Times New Roman" w:eastAsia="Times New Roman" w:hAnsi="Times New Roman" w:cs="Times New Roman"/>
          <w:sz w:val="24"/>
          <w:szCs w:val="24"/>
          <w:lang w:eastAsia="fr-FR"/>
        </w:rPr>
        <w:t>Et tel sera le résultat de cette considération : nous voyons un réseau complexe d'analogies qui s'entrecroisent et s'enveloppent les unes les autres. Analogies d'ensemble comme de détail.</w:t>
      </w:r>
    </w:p>
    <w:p w:rsidR="00417DCB" w:rsidRPr="0084344C" w:rsidRDefault="00417DCB" w:rsidP="00417DC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4344C">
        <w:rPr>
          <w:rFonts w:ascii="Times New Roman" w:eastAsia="Times New Roman" w:hAnsi="Times New Roman" w:cs="Times New Roman" w:hint="cs"/>
          <w:sz w:val="24"/>
          <w:szCs w:val="24"/>
          <w:rtl/>
          <w:lang w:eastAsia="fr-FR"/>
        </w:rPr>
        <w:t xml:space="preserve">     </w:t>
      </w:r>
      <w:r w:rsidRPr="0084344C">
        <w:rPr>
          <w:rFonts w:ascii="Times New Roman" w:eastAsia="Times New Roman" w:hAnsi="Times New Roman" w:cs="Times New Roman"/>
          <w:sz w:val="24"/>
          <w:szCs w:val="24"/>
          <w:lang w:eastAsia="fr-FR"/>
        </w:rPr>
        <w:t>67 —   Je ne puis caractériser mieux ces analogies que par le mot: «ressemblances de famille»; car c'est de la sorte que s'entrecroisent et que s'enveloppent les unes sur les autres les différentes ressemblances qui existent entre les différents membres d'une famille ; la taille, les traits du visage, la couleur des yeux, la démarche, le tempérament etc. –   Et je dirais : les « jeux » constituent une famille.</w:t>
      </w:r>
    </w:p>
    <w:p w:rsidR="00417DCB" w:rsidRPr="0084344C" w:rsidRDefault="00417DCB" w:rsidP="00417DCB">
      <w:pPr>
        <w:spacing w:before="100" w:beforeAutospacing="1" w:after="100" w:afterAutospacing="1" w:line="240" w:lineRule="auto"/>
        <w:jc w:val="both"/>
        <w:rPr>
          <w:rFonts w:ascii="Times New Roman" w:eastAsia="Times New Roman" w:hAnsi="Times New Roman" w:cs="Times New Roman"/>
          <w:sz w:val="24"/>
          <w:szCs w:val="24"/>
          <w:rtl/>
          <w:lang w:eastAsia="fr-FR"/>
        </w:rPr>
      </w:pPr>
      <w:r w:rsidRPr="0084344C">
        <w:rPr>
          <w:rFonts w:ascii="Times New Roman" w:eastAsia="Times New Roman" w:hAnsi="Times New Roman" w:cs="Times New Roman" w:hint="cs"/>
          <w:sz w:val="24"/>
          <w:szCs w:val="24"/>
          <w:rtl/>
          <w:lang w:eastAsia="fr-FR"/>
        </w:rPr>
        <w:t xml:space="preserve">     </w:t>
      </w:r>
      <w:r w:rsidRPr="0084344C">
        <w:rPr>
          <w:rFonts w:ascii="Times New Roman" w:eastAsia="Times New Roman" w:hAnsi="Times New Roman" w:cs="Times New Roman"/>
          <w:sz w:val="24"/>
          <w:szCs w:val="24"/>
          <w:lang w:eastAsia="fr-FR"/>
        </w:rPr>
        <w:t>[…] Et nous étendons notre concept […] à la manière dont nous lions fibre à fibre en filant un fil. Et la résistance du fil ne réside pas dans le fait qu'une fibre quelconque le parcours sur toute sa longueur, mais dans le fait que plusieurs fibres s'enveloppent mutuellement. »</w:t>
      </w:r>
    </w:p>
    <w:p w:rsidR="00417DCB" w:rsidRPr="0084344C" w:rsidRDefault="00417DCB" w:rsidP="00417DC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4344C">
        <w:rPr>
          <w:rFonts w:ascii="Times New Roman" w:eastAsia="Times New Roman" w:hAnsi="Times New Roman" w:cs="Times New Roman"/>
          <w:sz w:val="24"/>
          <w:szCs w:val="24"/>
          <w:lang w:eastAsia="fr-FR"/>
        </w:rPr>
        <w:t xml:space="preserve">Ludwig Wittgenstein, </w:t>
      </w:r>
      <w:r w:rsidRPr="0084344C">
        <w:rPr>
          <w:rFonts w:ascii="Times New Roman" w:eastAsia="Times New Roman" w:hAnsi="Times New Roman" w:cs="Times New Roman"/>
          <w:i/>
          <w:iCs/>
          <w:sz w:val="24"/>
          <w:szCs w:val="24"/>
          <w:lang w:eastAsia="fr-FR"/>
        </w:rPr>
        <w:t>Investigations philosophiques</w:t>
      </w:r>
      <w:r w:rsidRPr="0084344C">
        <w:rPr>
          <w:rFonts w:ascii="Times New Roman" w:eastAsia="Times New Roman" w:hAnsi="Times New Roman" w:cs="Times New Roman"/>
          <w:sz w:val="24"/>
          <w:szCs w:val="24"/>
          <w:lang w:eastAsia="fr-FR"/>
        </w:rPr>
        <w:t xml:space="preserve"> (1936). Trad. P. Klossowski, Gallimard, 1961.</w:t>
      </w:r>
    </w:p>
    <w:sectPr w:rsidR="00417DCB" w:rsidRPr="0084344C" w:rsidSect="00942B9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5"/>
  <w:proofState w:spelling="clean" w:grammar="clean"/>
  <w:defaultTabStop w:val="708"/>
  <w:hyphenationZone w:val="425"/>
  <w:characterSpacingControl w:val="doNotCompress"/>
  <w:compat/>
  <w:rsids>
    <w:rsidRoot w:val="00417DCB"/>
    <w:rsid w:val="000B72A2"/>
    <w:rsid w:val="001A0D0E"/>
    <w:rsid w:val="001B250C"/>
    <w:rsid w:val="002643FD"/>
    <w:rsid w:val="002F2CA4"/>
    <w:rsid w:val="00395398"/>
    <w:rsid w:val="00417DCB"/>
    <w:rsid w:val="00606A4E"/>
    <w:rsid w:val="0084344C"/>
    <w:rsid w:val="00942B91"/>
    <w:rsid w:val="00A846B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DC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483</Words>
  <Characters>2658</Characters>
  <Application>Microsoft Office Word</Application>
  <DocSecurity>0</DocSecurity>
  <Lines>22</Lines>
  <Paragraphs>6</Paragraphs>
  <ScaleCrop>false</ScaleCrop>
  <Company/>
  <LinksUpToDate>false</LinksUpToDate>
  <CharactersWithSpaces>3135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said</dc:creator>
  <cp:keywords/>
  <dc:description/>
  <cp:lastModifiedBy>said</cp:lastModifiedBy>
  <cp:revision>7</cp:revision>
  <dcterms:created xsi:type="dcterms:W3CDTF">2016-10-29T20:58:00Z</dcterms:created>
  <dcterms:modified xsi:type="dcterms:W3CDTF">2016-10-29T22:59:00Z</dcterms:modified>
</cp:coreProperties>
</file>