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39" w:rsidRDefault="00BF4039" w:rsidP="00BF4039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36pt;height:22.15pt" fillcolor="black">
            <v:shadow color="#868686"/>
            <v:textpath style="font-family:&quot;Arial Black&quot;;font-size:28pt" fitshape="t" trim="t" string="canevas de fiches.&#10;"/>
          </v:shape>
        </w:pict>
      </w:r>
    </w:p>
    <w:p w:rsidR="00BF4039" w:rsidRPr="00BF4039" w:rsidRDefault="00BF4039" w:rsidP="00BF4039"/>
    <w:p w:rsidR="00BF4039" w:rsidRPr="00BF4039" w:rsidRDefault="00BF4039" w:rsidP="00BF4039">
      <w:pPr>
        <w:tabs>
          <w:tab w:val="left" w:pos="5483"/>
        </w:tabs>
      </w:pPr>
      <w:r>
        <w:tab/>
      </w:r>
    </w:p>
    <w:tbl>
      <w:tblPr>
        <w:tblStyle w:val="Grilledutableau"/>
        <w:tblW w:w="0" w:type="auto"/>
        <w:tblLook w:val="04A0"/>
      </w:tblPr>
      <w:tblGrid>
        <w:gridCol w:w="5281"/>
        <w:gridCol w:w="5281"/>
        <w:gridCol w:w="5282"/>
      </w:tblGrid>
      <w:tr w:rsidR="00BF4039" w:rsidTr="00BF4039">
        <w:tc>
          <w:tcPr>
            <w:tcW w:w="5281" w:type="dxa"/>
          </w:tcPr>
          <w:p w:rsidR="00BF4039" w:rsidRPr="00116AE8" w:rsidRDefault="00BF4039" w:rsidP="00BF4039">
            <w:pPr>
              <w:tabs>
                <w:tab w:val="left" w:pos="5483"/>
              </w:tabs>
              <w:rPr>
                <w:b/>
                <w:bCs/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Cours :……  Pro</w:t>
            </w:r>
            <w:proofErr w:type="gramStart"/>
            <w:r w:rsidRPr="00116AE8">
              <w:rPr>
                <w:b/>
                <w:bCs/>
                <w:sz w:val="24"/>
                <w:szCs w:val="24"/>
              </w:rPr>
              <w:t>..</w:t>
            </w:r>
            <w:proofErr w:type="gramEnd"/>
            <w:r w:rsidRPr="00116AE8">
              <w:rPr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 w:rsidRPr="00116AE8">
              <w:rPr>
                <w:b/>
                <w:bCs/>
                <w:sz w:val="24"/>
                <w:szCs w:val="24"/>
              </w:rPr>
              <w:t>Séq</w:t>
            </w:r>
            <w:proofErr w:type="spellEnd"/>
            <w:r w:rsidRPr="00116AE8">
              <w:rPr>
                <w:b/>
                <w:bCs/>
                <w:sz w:val="24"/>
                <w:szCs w:val="24"/>
              </w:rPr>
              <w:t>….               Séance…..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b/>
                <w:bCs/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Activité </w:t>
            </w:r>
            <w:proofErr w:type="gramStart"/>
            <w:r w:rsidRPr="00116AE8">
              <w:rPr>
                <w:b/>
                <w:bCs/>
                <w:sz w:val="24"/>
                <w:szCs w:val="24"/>
              </w:rPr>
              <w:t>:Oral</w:t>
            </w:r>
            <w:proofErr w:type="gramEnd"/>
            <w:r w:rsidRPr="00116AE8">
              <w:rPr>
                <w:b/>
                <w:bCs/>
                <w:sz w:val="24"/>
                <w:szCs w:val="24"/>
              </w:rPr>
              <w:t>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Objectifs </w:t>
            </w:r>
            <w:r w:rsidR="00513D4A" w:rsidRPr="00116AE8">
              <w:rPr>
                <w:sz w:val="24"/>
                <w:szCs w:val="24"/>
              </w:rPr>
              <w:t>: L’élève</w:t>
            </w:r>
            <w:r w:rsidRPr="00116AE8">
              <w:rPr>
                <w:sz w:val="24"/>
                <w:szCs w:val="24"/>
              </w:rPr>
              <w:t xml:space="preserve"> doit être capable de :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-………………………………………………………………………..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-………………………………………………………………………..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Matériel</w:t>
            </w:r>
            <w:r w:rsidRPr="00116AE8">
              <w:rPr>
                <w:sz w:val="24"/>
                <w:szCs w:val="24"/>
              </w:rPr>
              <w:t> : ……………………</w:t>
            </w:r>
            <w:r w:rsidR="00116AE8">
              <w:rPr>
                <w:sz w:val="24"/>
                <w:szCs w:val="24"/>
              </w:rPr>
              <w:t>….</w:t>
            </w:r>
            <w:r w:rsidRPr="00116AE8">
              <w:rPr>
                <w:sz w:val="24"/>
                <w:szCs w:val="24"/>
              </w:rPr>
              <w:t>…</w:t>
            </w:r>
          </w:p>
          <w:p w:rsidR="00BF4039" w:rsidRPr="00116AE8" w:rsidRDefault="00BF4039" w:rsidP="00BF4039">
            <w:pPr>
              <w:tabs>
                <w:tab w:val="left" w:pos="5483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16AE8">
              <w:rPr>
                <w:b/>
                <w:bCs/>
                <w:i/>
                <w:iCs/>
                <w:sz w:val="24"/>
                <w:szCs w:val="24"/>
                <w:u w:val="single"/>
              </w:rPr>
              <w:t>Déroulement.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*Eveil de l’intérêt :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Activité ou questions en relation avec le thème.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Présentation d’illustrations, de dessins, de tableaux</w:t>
            </w:r>
            <w:proofErr w:type="gramStart"/>
            <w:r w:rsidRPr="00116AE8">
              <w:rPr>
                <w:sz w:val="24"/>
                <w:szCs w:val="24"/>
              </w:rPr>
              <w:t>..</w:t>
            </w:r>
            <w:proofErr w:type="gramEnd"/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*Faire écouter le texte une ou deux fois.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Le texte est dit par l’enseignant sur un ton naturel.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Questions de compréhension qui visent le sens général du texte.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Faire répéter les réponses proposées.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*</w:t>
            </w:r>
            <w:r w:rsidR="00116AE8" w:rsidRPr="00116AE8">
              <w:rPr>
                <w:sz w:val="24"/>
                <w:szCs w:val="24"/>
              </w:rPr>
              <w:t>Faire écouter le texte et proposer des questions en relation avec les objectifs fixés.</w:t>
            </w:r>
          </w:p>
          <w:p w:rsidR="00116AE8" w:rsidRPr="00116AE8" w:rsidRDefault="00116AE8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*Récapitulation.</w:t>
            </w:r>
          </w:p>
          <w:p w:rsidR="00116AE8" w:rsidRPr="00116AE8" w:rsidRDefault="00116AE8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La séance doit déboucher sur un texte court qui sera dit par quelques élèves.</w:t>
            </w:r>
          </w:p>
          <w:p w:rsidR="00BF4039" w:rsidRPr="00116AE8" w:rsidRDefault="00BF4039" w:rsidP="00BF4039">
            <w:pPr>
              <w:tabs>
                <w:tab w:val="left" w:pos="5483"/>
              </w:tabs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116AE8" w:rsidRPr="00116AE8" w:rsidRDefault="00116AE8" w:rsidP="00116AE8">
            <w:pPr>
              <w:tabs>
                <w:tab w:val="left" w:pos="5483"/>
              </w:tabs>
              <w:rPr>
                <w:b/>
                <w:bCs/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Cours :……  Pro</w:t>
            </w:r>
            <w:proofErr w:type="gramStart"/>
            <w:r w:rsidRPr="00116AE8">
              <w:rPr>
                <w:b/>
                <w:bCs/>
                <w:sz w:val="24"/>
                <w:szCs w:val="24"/>
              </w:rPr>
              <w:t>..</w:t>
            </w:r>
            <w:proofErr w:type="gramEnd"/>
            <w:r w:rsidRPr="00116AE8">
              <w:rPr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 w:rsidRPr="00116AE8">
              <w:rPr>
                <w:b/>
                <w:bCs/>
                <w:sz w:val="24"/>
                <w:szCs w:val="24"/>
              </w:rPr>
              <w:t>Séq</w:t>
            </w:r>
            <w:proofErr w:type="spellEnd"/>
            <w:r w:rsidRPr="00116AE8">
              <w:rPr>
                <w:b/>
                <w:bCs/>
                <w:sz w:val="24"/>
                <w:szCs w:val="24"/>
              </w:rPr>
              <w:t>….               Séance…..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b/>
                <w:bCs/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Activité :</w:t>
            </w:r>
            <w:r>
              <w:rPr>
                <w:b/>
                <w:bCs/>
                <w:sz w:val="24"/>
                <w:szCs w:val="24"/>
              </w:rPr>
              <w:t xml:space="preserve"> Lecture.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Objectifs </w:t>
            </w:r>
            <w:r w:rsidRPr="00116AE8">
              <w:rPr>
                <w:sz w:val="24"/>
                <w:szCs w:val="24"/>
              </w:rPr>
              <w:t>: L’élève doit être capable de :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-………………………………………………………………………..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-………………………………………………………………………..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Matériel</w:t>
            </w:r>
            <w:r w:rsidRPr="00116AE8">
              <w:rPr>
                <w:sz w:val="24"/>
                <w:szCs w:val="24"/>
              </w:rPr>
              <w:t> : ……………………</w:t>
            </w:r>
            <w:r>
              <w:rPr>
                <w:sz w:val="24"/>
                <w:szCs w:val="24"/>
              </w:rPr>
              <w:t>….</w:t>
            </w:r>
            <w:r w:rsidRPr="00116AE8">
              <w:rPr>
                <w:sz w:val="24"/>
                <w:szCs w:val="24"/>
              </w:rPr>
              <w:t>…</w:t>
            </w:r>
          </w:p>
          <w:p w:rsidR="00116AE8" w:rsidRPr="00116AE8" w:rsidRDefault="00116AE8" w:rsidP="00116AE8">
            <w:pPr>
              <w:tabs>
                <w:tab w:val="left" w:pos="5483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16AE8">
              <w:rPr>
                <w:b/>
                <w:bCs/>
                <w:i/>
                <w:iCs/>
                <w:sz w:val="24"/>
                <w:szCs w:val="24"/>
                <w:u w:val="single"/>
              </w:rPr>
              <w:t>Déroulement.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*Eveil de l’intérêt :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Activité ou questions en relation avec le thème.</w:t>
            </w:r>
          </w:p>
          <w:p w:rsidR="00116AE8" w:rsidRP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Présentation d’illustrations, de dessins, de tableaux</w:t>
            </w:r>
            <w:proofErr w:type="gramStart"/>
            <w:r w:rsidRPr="00116AE8">
              <w:rPr>
                <w:sz w:val="24"/>
                <w:szCs w:val="24"/>
              </w:rPr>
              <w:t>..</w:t>
            </w:r>
            <w:proofErr w:type="gramEnd"/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*Lecture silencieuse du texte :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lecture est guidée par une question ou une activité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formuler des hypothèses de sens)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réponses des élèves.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*Lecture magistrale</w:t>
            </w:r>
            <w:r w:rsidR="00513D4A">
              <w:rPr>
                <w:sz w:val="24"/>
                <w:szCs w:val="24"/>
              </w:rPr>
              <w:t>. (</w:t>
            </w:r>
            <w:r>
              <w:rPr>
                <w:sz w:val="24"/>
                <w:szCs w:val="24"/>
              </w:rPr>
              <w:t>Par l’enseignant.)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*Lecture individuelle.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lire 3 à 4 phrases par élève.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Proposer des questions de compréhension en relation avec les objectifs fixés.</w:t>
            </w:r>
          </w:p>
          <w:p w:rsidR="00116AE8" w:rsidRDefault="00116AE8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(Il sera préférable de porter la question au tablea</w:t>
            </w:r>
            <w:r w:rsidR="009C597F">
              <w:rPr>
                <w:sz w:val="24"/>
                <w:szCs w:val="24"/>
              </w:rPr>
              <w:t>u, les élèves répondent sur les ardoises.)</w:t>
            </w:r>
          </w:p>
          <w:p w:rsidR="009C597F" w:rsidRDefault="009C597F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*Concours de la meilleure lecture.</w:t>
            </w:r>
          </w:p>
          <w:p w:rsidR="009C597F" w:rsidRDefault="009C597F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Choisir un passage à faire lire par les élèves.</w:t>
            </w:r>
          </w:p>
          <w:p w:rsidR="009C597F" w:rsidRPr="00116AE8" w:rsidRDefault="009C597F" w:rsidP="00116AE8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*Lecture finale.</w:t>
            </w:r>
          </w:p>
          <w:p w:rsidR="00BF4039" w:rsidRDefault="00BF4039" w:rsidP="00BF4039">
            <w:pPr>
              <w:tabs>
                <w:tab w:val="left" w:pos="5483"/>
              </w:tabs>
            </w:pPr>
          </w:p>
        </w:tc>
        <w:tc>
          <w:tcPr>
            <w:tcW w:w="5282" w:type="dxa"/>
          </w:tcPr>
          <w:p w:rsidR="009C597F" w:rsidRPr="00116AE8" w:rsidRDefault="009C597F" w:rsidP="009C597F">
            <w:pPr>
              <w:tabs>
                <w:tab w:val="left" w:pos="5483"/>
              </w:tabs>
              <w:rPr>
                <w:b/>
                <w:bCs/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Cours :……  Pro</w:t>
            </w:r>
            <w:proofErr w:type="gramStart"/>
            <w:r w:rsidRPr="00116AE8">
              <w:rPr>
                <w:b/>
                <w:bCs/>
                <w:sz w:val="24"/>
                <w:szCs w:val="24"/>
              </w:rPr>
              <w:t>..</w:t>
            </w:r>
            <w:proofErr w:type="gramEnd"/>
            <w:r w:rsidRPr="00116AE8">
              <w:rPr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 w:rsidRPr="00116AE8">
              <w:rPr>
                <w:b/>
                <w:bCs/>
                <w:sz w:val="24"/>
                <w:szCs w:val="24"/>
              </w:rPr>
              <w:t>Séq</w:t>
            </w:r>
            <w:proofErr w:type="spellEnd"/>
            <w:r w:rsidRPr="00116AE8">
              <w:rPr>
                <w:b/>
                <w:bCs/>
                <w:sz w:val="24"/>
                <w:szCs w:val="24"/>
              </w:rPr>
              <w:t>….               Séance…..</w:t>
            </w:r>
          </w:p>
          <w:p w:rsidR="009C597F" w:rsidRPr="00116AE8" w:rsidRDefault="009C597F" w:rsidP="009C597F">
            <w:pPr>
              <w:tabs>
                <w:tab w:val="left" w:pos="5483"/>
              </w:tabs>
              <w:rPr>
                <w:b/>
                <w:bCs/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Activité :</w:t>
            </w:r>
            <w:r>
              <w:rPr>
                <w:b/>
                <w:bCs/>
                <w:sz w:val="24"/>
                <w:szCs w:val="24"/>
              </w:rPr>
              <w:t xml:space="preserve"> grammaire/Conjugaison/Orthographe.</w:t>
            </w:r>
          </w:p>
          <w:p w:rsidR="009C597F" w:rsidRPr="00116AE8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b/>
                <w:bCs/>
                <w:sz w:val="24"/>
                <w:szCs w:val="24"/>
              </w:rPr>
              <w:t>Objectifs </w:t>
            </w:r>
            <w:r w:rsidRPr="00116AE8">
              <w:rPr>
                <w:sz w:val="24"/>
                <w:szCs w:val="24"/>
              </w:rPr>
              <w:t>: L’élève doit être capable de :</w:t>
            </w:r>
          </w:p>
          <w:p w:rsidR="009C597F" w:rsidRPr="00116AE8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-………………………………………………………………………..</w:t>
            </w:r>
          </w:p>
          <w:p w:rsidR="009C597F" w:rsidRPr="00116AE8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-………………………………………………………………………..</w:t>
            </w:r>
          </w:p>
          <w:p w:rsidR="009C597F" w:rsidRPr="00116AE8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 w:rsidRPr="00116AE8">
              <w:rPr>
                <w:sz w:val="24"/>
                <w:szCs w:val="24"/>
              </w:rPr>
              <w:t>-………………………………………………………………………</w:t>
            </w:r>
          </w:p>
          <w:p w:rsidR="009C597F" w:rsidRPr="00116AE8" w:rsidRDefault="009C597F" w:rsidP="009C597F">
            <w:pPr>
              <w:tabs>
                <w:tab w:val="left" w:pos="5483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16AE8">
              <w:rPr>
                <w:b/>
                <w:bCs/>
                <w:i/>
                <w:iCs/>
                <w:sz w:val="24"/>
                <w:szCs w:val="24"/>
                <w:u w:val="single"/>
              </w:rPr>
              <w:t>Déroulement.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*Contrôle des pré-requis :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activité pour contrôler les acquis antérieurs utiles aux nouveaux apprentissages.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*activité 1 : Moment de découverte.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Expliciter le point à enseigner en partant de phrases simples.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-Evaluation formative </w:t>
            </w:r>
            <w:proofErr w:type="gramStart"/>
            <w:r>
              <w:rPr>
                <w:sz w:val="24"/>
                <w:szCs w:val="24"/>
              </w:rPr>
              <w:t>:Un</w:t>
            </w:r>
            <w:proofErr w:type="gramEnd"/>
            <w:r>
              <w:rPr>
                <w:sz w:val="24"/>
                <w:szCs w:val="24"/>
              </w:rPr>
              <w:t xml:space="preserve"> petit contrôle de la 1</w:t>
            </w:r>
            <w:r w:rsidRPr="009C597F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activité.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*activité2 : Moment de systématisation et de fixation :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-Des exercices succincts sur les ardoises pour fixer la notion.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-Evaluation formative </w:t>
            </w:r>
            <w:proofErr w:type="gramStart"/>
            <w:r>
              <w:rPr>
                <w:sz w:val="24"/>
                <w:szCs w:val="24"/>
              </w:rPr>
              <w:t>:Un</w:t>
            </w:r>
            <w:proofErr w:type="gramEnd"/>
            <w:r>
              <w:rPr>
                <w:sz w:val="24"/>
                <w:szCs w:val="24"/>
              </w:rPr>
              <w:t xml:space="preserve"> petit contrôle de la 2</w:t>
            </w:r>
            <w:r w:rsidRPr="009C597F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activité.</w:t>
            </w:r>
          </w:p>
          <w:p w:rsidR="009C597F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</w:t>
            </w:r>
            <w:r w:rsidR="00513D4A">
              <w:rPr>
                <w:sz w:val="24"/>
                <w:szCs w:val="24"/>
              </w:rPr>
              <w:t>sur les cahiers de classe.</w:t>
            </w:r>
          </w:p>
          <w:p w:rsidR="00513D4A" w:rsidRDefault="00513D4A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Correction collective et individuelle.</w:t>
            </w:r>
          </w:p>
          <w:p w:rsidR="009C597F" w:rsidRPr="00116AE8" w:rsidRDefault="009C597F" w:rsidP="009C597F">
            <w:pPr>
              <w:tabs>
                <w:tab w:val="left" w:pos="5483"/>
              </w:tabs>
              <w:rPr>
                <w:sz w:val="24"/>
                <w:szCs w:val="24"/>
              </w:rPr>
            </w:pPr>
          </w:p>
          <w:p w:rsidR="00BF4039" w:rsidRDefault="00BF4039" w:rsidP="00BF4039">
            <w:pPr>
              <w:tabs>
                <w:tab w:val="left" w:pos="5483"/>
              </w:tabs>
            </w:pPr>
          </w:p>
        </w:tc>
      </w:tr>
    </w:tbl>
    <w:p w:rsidR="001C7976" w:rsidRDefault="006573F7" w:rsidP="00BF4039">
      <w:pPr>
        <w:tabs>
          <w:tab w:val="left" w:pos="5483"/>
        </w:tabs>
      </w:pPr>
    </w:p>
    <w:p w:rsidR="00F52745" w:rsidRDefault="00F52745" w:rsidP="00BF4039">
      <w:pPr>
        <w:tabs>
          <w:tab w:val="left" w:pos="5483"/>
        </w:tabs>
      </w:pPr>
    </w:p>
    <w:p w:rsidR="00F52745" w:rsidRDefault="00F52745" w:rsidP="00BF4039">
      <w:pPr>
        <w:tabs>
          <w:tab w:val="left" w:pos="5483"/>
        </w:tabs>
      </w:pPr>
    </w:p>
    <w:p w:rsidR="00F52745" w:rsidRDefault="00F52745" w:rsidP="00BF4039">
      <w:pPr>
        <w:tabs>
          <w:tab w:val="left" w:pos="5483"/>
        </w:tabs>
      </w:pPr>
    </w:p>
    <w:p w:rsidR="00F52745" w:rsidRDefault="00F52745" w:rsidP="00BF4039">
      <w:pPr>
        <w:tabs>
          <w:tab w:val="left" w:pos="5483"/>
        </w:tabs>
      </w:pPr>
    </w:p>
    <w:p w:rsidR="00F52745" w:rsidRPr="00F52745" w:rsidRDefault="00F52745" w:rsidP="00F52745">
      <w:pPr>
        <w:tabs>
          <w:tab w:val="left" w:pos="5483"/>
        </w:tabs>
        <w:jc w:val="center"/>
        <w:rPr>
          <w:sz w:val="32"/>
          <w:szCs w:val="32"/>
        </w:rPr>
      </w:pPr>
      <w:r w:rsidRPr="00F52745">
        <w:rPr>
          <w:rFonts w:ascii="Calibri" w:eastAsia="Calibri" w:hAnsi="Calibri" w:cs="Arial"/>
          <w:b/>
          <w:bCs/>
          <w:i/>
          <w:iCs/>
          <w:sz w:val="32"/>
          <w:szCs w:val="40"/>
        </w:rPr>
        <w:lastRenderedPageBreak/>
        <w:t>Progression dans le cycle primaire</w:t>
      </w:r>
      <w:r>
        <w:rPr>
          <w:b/>
          <w:bCs/>
          <w:i/>
          <w:iCs/>
          <w:sz w:val="32"/>
          <w:szCs w:val="40"/>
        </w:rPr>
        <w:t>.</w:t>
      </w:r>
    </w:p>
    <w:tbl>
      <w:tblPr>
        <w:tblStyle w:val="Grilledutableau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1"/>
        <w:gridCol w:w="923"/>
        <w:gridCol w:w="2693"/>
        <w:gridCol w:w="1134"/>
        <w:gridCol w:w="5813"/>
      </w:tblGrid>
      <w:tr w:rsidR="00F52745" w:rsidRPr="00F52745" w:rsidTr="00F52745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6204" w:type="dxa"/>
          <w:wAfter w:w="6947" w:type="dxa"/>
          <w:trHeight w:val="314"/>
        </w:trPr>
        <w:tc>
          <w:tcPr>
            <w:tcW w:w="2693" w:type="dxa"/>
          </w:tcPr>
          <w:p w:rsidR="00F52745" w:rsidRPr="00F52745" w:rsidRDefault="00F52745" w:rsidP="00F52745">
            <w:pPr>
              <w:tabs>
                <w:tab w:val="left" w:pos="548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52745">
              <w:rPr>
                <w:b/>
                <w:bCs/>
                <w:sz w:val="24"/>
                <w:szCs w:val="24"/>
              </w:rPr>
              <w:t>3</w:t>
            </w:r>
            <w:r w:rsidRPr="00F5274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F52745">
              <w:rPr>
                <w:b/>
                <w:bCs/>
                <w:sz w:val="24"/>
                <w:szCs w:val="24"/>
              </w:rPr>
              <w:t xml:space="preserve"> AP</w:t>
            </w:r>
          </w:p>
        </w:tc>
      </w:tr>
      <w:tr w:rsidR="00F52745" w:rsidRPr="00FE1BDC" w:rsidTr="00F527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81" w:type="dxa"/>
          </w:tcPr>
          <w:p w:rsidR="00F52745" w:rsidRPr="00FE1BDC" w:rsidRDefault="00F52745" w:rsidP="00FE1BDC">
            <w:pPr>
              <w:tabs>
                <w:tab w:val="left" w:pos="54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Toc195115854"/>
            <w:r w:rsidRPr="00FE1BD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ORAL</w:t>
            </w:r>
            <w:bookmarkEnd w:id="0"/>
          </w:p>
        </w:tc>
        <w:tc>
          <w:tcPr>
            <w:tcW w:w="4750" w:type="dxa"/>
            <w:gridSpan w:val="3"/>
            <w:vAlign w:val="center"/>
          </w:tcPr>
          <w:p w:rsidR="00F52745" w:rsidRPr="00FE1BDC" w:rsidRDefault="00F52745" w:rsidP="00CD7157">
            <w:pPr>
              <w:pStyle w:val="titr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Toc195115855"/>
            <w:r w:rsidRPr="00FE1BDC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  <w:bookmarkEnd w:id="1"/>
          </w:p>
        </w:tc>
        <w:tc>
          <w:tcPr>
            <w:tcW w:w="5813" w:type="dxa"/>
            <w:vAlign w:val="center"/>
          </w:tcPr>
          <w:p w:rsidR="00F52745" w:rsidRPr="00FE1BDC" w:rsidRDefault="00F52745" w:rsidP="00CD7157">
            <w:pPr>
              <w:pStyle w:val="titr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sz w:val="24"/>
                <w:szCs w:val="24"/>
              </w:rPr>
              <w:t>PRODUCTION ECRITE</w:t>
            </w:r>
          </w:p>
        </w:tc>
      </w:tr>
      <w:tr w:rsidR="00F52745" w:rsidRPr="00FE1BDC" w:rsidTr="00F527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81" w:type="dxa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Comprendre globalement un texte oral.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Répondre à une question.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Participer à un échange à deux en utilisant un lexique approprié.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Réagir à une consigne scolaire.</w:t>
            </w:r>
          </w:p>
          <w:p w:rsidR="00F52745" w:rsidRPr="00FE1BDC" w:rsidRDefault="00F52745" w:rsidP="00F52745">
            <w:pPr>
              <w:tabs>
                <w:tab w:val="left" w:pos="5483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Dire un court texte (poème, comptine, récitation).</w:t>
            </w:r>
          </w:p>
        </w:tc>
        <w:tc>
          <w:tcPr>
            <w:tcW w:w="4750" w:type="dxa"/>
            <w:gridSpan w:val="3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Maîtriser le code phonologique.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Maîtriser la correspondance graphie/phonie.</w:t>
            </w:r>
          </w:p>
          <w:p w:rsidR="00F52745" w:rsidRPr="00FE1BDC" w:rsidRDefault="00F52745" w:rsidP="00CD715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Comprendre globalement un texte lu.</w:t>
            </w:r>
          </w:p>
        </w:tc>
        <w:tc>
          <w:tcPr>
            <w:tcW w:w="5813" w:type="dxa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Maîtriser la graphie.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Maîtriser la correspondance phonie/graphie.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Répondre à une question par un mot, une phrase.</w:t>
            </w:r>
          </w:p>
          <w:p w:rsidR="00F52745" w:rsidRPr="00FE1BDC" w:rsidRDefault="00F52745" w:rsidP="00CD715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Différencier et utiliser les différentes graphies (script, cursive, capitale, majuscule).</w:t>
            </w:r>
          </w:p>
        </w:tc>
      </w:tr>
    </w:tbl>
    <w:p w:rsidR="00F52745" w:rsidRPr="00FE1BDC" w:rsidRDefault="00F52745" w:rsidP="00BF4039">
      <w:pPr>
        <w:tabs>
          <w:tab w:val="left" w:pos="5483"/>
        </w:tabs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1"/>
        <w:gridCol w:w="923"/>
        <w:gridCol w:w="2693"/>
        <w:gridCol w:w="1134"/>
        <w:gridCol w:w="5813"/>
      </w:tblGrid>
      <w:tr w:rsidR="00F52745" w:rsidRPr="00FE1BDC" w:rsidTr="00CD7157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6204" w:type="dxa"/>
          <w:wAfter w:w="6947" w:type="dxa"/>
          <w:trHeight w:val="314"/>
        </w:trPr>
        <w:tc>
          <w:tcPr>
            <w:tcW w:w="2693" w:type="dxa"/>
          </w:tcPr>
          <w:p w:rsidR="00F52745" w:rsidRPr="00FE1BDC" w:rsidRDefault="00F52745" w:rsidP="00CD7157">
            <w:pPr>
              <w:tabs>
                <w:tab w:val="left" w:pos="54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FE1B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FE1B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AP</w:t>
            </w:r>
          </w:p>
        </w:tc>
      </w:tr>
      <w:tr w:rsidR="00F52745" w:rsidRPr="00FE1BDC" w:rsidTr="00CD71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81" w:type="dxa"/>
          </w:tcPr>
          <w:p w:rsidR="00F52745" w:rsidRPr="00FE1BDC" w:rsidRDefault="00F52745" w:rsidP="00FE1BDC">
            <w:pPr>
              <w:tabs>
                <w:tab w:val="left" w:pos="54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ORAL</w:t>
            </w:r>
          </w:p>
        </w:tc>
        <w:tc>
          <w:tcPr>
            <w:tcW w:w="4750" w:type="dxa"/>
            <w:gridSpan w:val="3"/>
            <w:vAlign w:val="center"/>
          </w:tcPr>
          <w:p w:rsidR="00F52745" w:rsidRPr="00FE1BDC" w:rsidRDefault="00F52745" w:rsidP="00CD7157">
            <w:pPr>
              <w:pStyle w:val="titr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</w:p>
        </w:tc>
        <w:tc>
          <w:tcPr>
            <w:tcW w:w="5813" w:type="dxa"/>
            <w:vAlign w:val="center"/>
          </w:tcPr>
          <w:p w:rsidR="00F52745" w:rsidRPr="00FE1BDC" w:rsidRDefault="00F52745" w:rsidP="00CD7157">
            <w:pPr>
              <w:pStyle w:val="titr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sz w:val="24"/>
                <w:szCs w:val="24"/>
              </w:rPr>
              <w:t>PRODUCTION ECRITE</w:t>
            </w:r>
          </w:p>
        </w:tc>
      </w:tr>
      <w:tr w:rsidR="00F52745" w:rsidRPr="00FE1BDC" w:rsidTr="00CD71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81" w:type="dxa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Réagir dans un échange par un comportement verbal et/ou non verbal approprié.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- 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Répondre à une question.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- 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Poser une question.</w:t>
            </w:r>
          </w:p>
          <w:p w:rsidR="00F52745" w:rsidRPr="00FE1BDC" w:rsidRDefault="00F52745" w:rsidP="00F52745">
            <w:pPr>
              <w:tabs>
                <w:tab w:val="left" w:pos="5483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Dire un court texte (poème, comptine, récitation)</w:t>
            </w:r>
          </w:p>
        </w:tc>
        <w:tc>
          <w:tcPr>
            <w:tcW w:w="4750" w:type="dxa"/>
            <w:gridSpan w:val="3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Emettre des hypothèses de lecture.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Confirmer ou infirmer des hypothèses de lecture.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Lire un texte pour agir.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Identifier dans le récit, après une lecture silencieuse, les personnages, les événements, le cadre spatio-temporel.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Lire couramment et d’une manière expressive.</w:t>
            </w:r>
          </w:p>
        </w:tc>
        <w:tc>
          <w:tcPr>
            <w:tcW w:w="5813" w:type="dxa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Différencier et utiliser les différentes graphies (script,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 xml:space="preserve"> cursive, capitale, majuscule).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Ecrire pour répondre à une consigne d’écriture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Produire un court texte (20 à 30 mots) adapté à une situation de communication.</w:t>
            </w:r>
          </w:p>
        </w:tc>
      </w:tr>
    </w:tbl>
    <w:p w:rsidR="00F52745" w:rsidRPr="00FE1BDC" w:rsidRDefault="00F52745" w:rsidP="00BF4039">
      <w:pPr>
        <w:tabs>
          <w:tab w:val="left" w:pos="5483"/>
        </w:tabs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1"/>
        <w:gridCol w:w="923"/>
        <w:gridCol w:w="2693"/>
        <w:gridCol w:w="1134"/>
        <w:gridCol w:w="5813"/>
      </w:tblGrid>
      <w:tr w:rsidR="00F52745" w:rsidRPr="00FE1BDC" w:rsidTr="00CD7157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6204" w:type="dxa"/>
          <w:wAfter w:w="6947" w:type="dxa"/>
          <w:trHeight w:val="314"/>
        </w:trPr>
        <w:tc>
          <w:tcPr>
            <w:tcW w:w="2693" w:type="dxa"/>
          </w:tcPr>
          <w:p w:rsidR="00F52745" w:rsidRPr="00FE1BDC" w:rsidRDefault="00F52745" w:rsidP="00CD7157">
            <w:pPr>
              <w:tabs>
                <w:tab w:val="left" w:pos="54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FE1BD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FE1B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AP</w:t>
            </w:r>
          </w:p>
        </w:tc>
      </w:tr>
      <w:tr w:rsidR="00F52745" w:rsidRPr="00FE1BDC" w:rsidTr="00CD71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81" w:type="dxa"/>
          </w:tcPr>
          <w:p w:rsidR="00F52745" w:rsidRPr="00FE1BDC" w:rsidRDefault="00F52745" w:rsidP="00FE1BDC">
            <w:pPr>
              <w:tabs>
                <w:tab w:val="left" w:pos="54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ORAL</w:t>
            </w:r>
          </w:p>
        </w:tc>
        <w:tc>
          <w:tcPr>
            <w:tcW w:w="4750" w:type="dxa"/>
            <w:gridSpan w:val="3"/>
            <w:vAlign w:val="center"/>
          </w:tcPr>
          <w:p w:rsidR="00F52745" w:rsidRPr="00FE1BDC" w:rsidRDefault="00F52745" w:rsidP="00CD7157">
            <w:pPr>
              <w:pStyle w:val="titr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</w:p>
        </w:tc>
        <w:tc>
          <w:tcPr>
            <w:tcW w:w="5813" w:type="dxa"/>
            <w:vAlign w:val="center"/>
          </w:tcPr>
          <w:p w:rsidR="00F52745" w:rsidRPr="00FE1BDC" w:rsidRDefault="00F52745" w:rsidP="00CD7157">
            <w:pPr>
              <w:pStyle w:val="titr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hAnsiTheme="majorBidi" w:cstheme="majorBidi"/>
                <w:sz w:val="24"/>
                <w:szCs w:val="24"/>
              </w:rPr>
              <w:t>PRODUCTION ECRITE</w:t>
            </w:r>
          </w:p>
        </w:tc>
      </w:tr>
      <w:tr w:rsidR="00F52745" w:rsidRPr="00FE1BDC" w:rsidTr="00CD71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81" w:type="dxa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Réagir à des sollicitations verbales par un comportement verbal ou non verbal approprié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Prendre la parole de façon autonome et s’exprimer de manière compréhensibl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e.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Questionner/ répondre dans le cadre d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’une interaction.</w:t>
            </w:r>
          </w:p>
          <w:p w:rsidR="00F52745" w:rsidRPr="00FE1BDC" w:rsidRDefault="00F52745" w:rsidP="00F52745">
            <w:pPr>
              <w:tabs>
                <w:tab w:val="left" w:pos="5483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S’exprimer à partir d’un support écrit ou visuel.</w:t>
            </w:r>
          </w:p>
        </w:tc>
        <w:tc>
          <w:tcPr>
            <w:tcW w:w="4750" w:type="dxa"/>
            <w:gridSpan w:val="3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Lire couramment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Lire d’une manière expressi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ve (rythme, ton et intonation).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Emettre des hypothèses de lecture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Identifier, après une lecture silencieuse, personnages, actions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, résultats, lieux et enjeux.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Lire un texte et en résumer l’essentiel.</w:t>
            </w:r>
          </w:p>
        </w:tc>
        <w:tc>
          <w:tcPr>
            <w:tcW w:w="5813" w:type="dxa"/>
          </w:tcPr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Utiliser les différentes graphies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- Ecrire pour dire ce qui a été 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compris.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Donner un avis sur un texte lu (</w:t>
            </w:r>
            <w:r w:rsidRPr="00FE1BDC">
              <w:rPr>
                <w:rFonts w:asciiTheme="majorBidi" w:hAnsiTheme="majorBidi" w:cstheme="majorBidi"/>
                <w:sz w:val="24"/>
                <w:szCs w:val="24"/>
              </w:rPr>
              <w:t>écrire pour garder des traces).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1BDC">
              <w:rPr>
                <w:rFonts w:asciiTheme="majorBidi" w:eastAsia="Calibri" w:hAnsiTheme="majorBidi" w:cstheme="majorBidi"/>
                <w:sz w:val="24"/>
                <w:szCs w:val="24"/>
              </w:rPr>
              <w:t>- Ecrire pour s’exprimer librement dans des situations de compréhension simples et courantes.</w:t>
            </w: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F52745" w:rsidRPr="00FE1BDC" w:rsidRDefault="00F52745" w:rsidP="00F52745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F52745" w:rsidRPr="00FE1BDC" w:rsidRDefault="00F52745" w:rsidP="00CD7157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F52745" w:rsidRPr="00BF4039" w:rsidRDefault="00F52745" w:rsidP="00BF4039">
      <w:pPr>
        <w:tabs>
          <w:tab w:val="left" w:pos="5483"/>
        </w:tabs>
      </w:pPr>
    </w:p>
    <w:sectPr w:rsidR="00F52745" w:rsidRPr="00BF4039" w:rsidSect="00BF40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4039"/>
    <w:rsid w:val="00116AE8"/>
    <w:rsid w:val="004867DB"/>
    <w:rsid w:val="00513D4A"/>
    <w:rsid w:val="005172B0"/>
    <w:rsid w:val="00520443"/>
    <w:rsid w:val="006573F7"/>
    <w:rsid w:val="006D2942"/>
    <w:rsid w:val="00791F4B"/>
    <w:rsid w:val="0086058E"/>
    <w:rsid w:val="009C597F"/>
    <w:rsid w:val="00BF4039"/>
    <w:rsid w:val="00CB0472"/>
    <w:rsid w:val="00F52745"/>
    <w:rsid w:val="00FE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40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">
    <w:name w:val="titre"/>
    <w:basedOn w:val="Normal"/>
    <w:rsid w:val="00F52745"/>
    <w:rPr>
      <w:rFonts w:ascii="Times New Roman" w:eastAsia="MS Mincho" w:hAnsi="Times New Roman" w:cs="Times New Roman"/>
      <w:b/>
      <w:bCs/>
      <w:cap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B440-9344-4B1A-B737-3DA349FB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بكوش ميلود</dc:creator>
  <cp:lastModifiedBy>بكوش ميلود</cp:lastModifiedBy>
  <cp:revision>1</cp:revision>
  <cp:lastPrinted>2016-10-27T18:43:00Z</cp:lastPrinted>
  <dcterms:created xsi:type="dcterms:W3CDTF">2016-10-27T17:24:00Z</dcterms:created>
  <dcterms:modified xsi:type="dcterms:W3CDTF">2016-10-27T19:05:00Z</dcterms:modified>
</cp:coreProperties>
</file>