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75" w:rsidRPr="001D2975" w:rsidRDefault="001D2975" w:rsidP="001D2975">
      <w:pPr>
        <w:spacing w:after="0" w:line="240" w:lineRule="auto"/>
        <w:jc w:val="center"/>
        <w:rPr>
          <w:rFonts w:ascii="Calibri" w:eastAsia="Times New Roman" w:hAnsi="Calibri" w:cs="Times New Roman"/>
          <w:color w:val="000000"/>
          <w:sz w:val="24"/>
          <w:szCs w:val="24"/>
          <w:lang w:eastAsia="fr-FR"/>
        </w:rPr>
      </w:pPr>
      <w:r w:rsidRPr="001D2975">
        <w:rPr>
          <w:rFonts w:ascii="Times New Roman" w:eastAsia="Times New Roman" w:hAnsi="Times New Roman" w:cs="Times New Roman"/>
          <w:color w:val="000000"/>
          <w:sz w:val="23"/>
          <w:szCs w:val="23"/>
          <w:lang w:val="it-IT" w:eastAsia="fr-FR"/>
        </w:rPr>
        <w:t> </w:t>
      </w:r>
    </w:p>
    <w:p w:rsidR="00063FE4" w:rsidRPr="00063FE4" w:rsidRDefault="00063FE4" w:rsidP="00063FE4">
      <w:pPr>
        <w:spacing w:after="0" w:line="240" w:lineRule="auto"/>
        <w:ind w:firstLine="708"/>
        <w:rPr>
          <w:rFonts w:ascii="Calibri" w:eastAsia="Times New Roman" w:hAnsi="Calibri" w:cs="Times New Roman"/>
          <w:color w:val="000000"/>
          <w:sz w:val="24"/>
          <w:szCs w:val="24"/>
          <w:lang w:eastAsia="fr-FR"/>
        </w:rPr>
      </w:pPr>
      <w:r w:rsidRPr="00063FE4">
        <w:rPr>
          <w:rFonts w:ascii="Times New Roman" w:eastAsia="Times New Roman" w:hAnsi="Times New Roman" w:cs="Times New Roman"/>
          <w:color w:val="000000"/>
          <w:sz w:val="36"/>
          <w:szCs w:val="36"/>
          <w:lang w:eastAsia="fr-FR"/>
        </w:rPr>
        <w:t>La terreur, c’est maintenant.</w:t>
      </w:r>
      <w:r w:rsidRPr="00063FE4">
        <w:rPr>
          <w:rFonts w:ascii="Times New Roman" w:eastAsia="Times New Roman" w:hAnsi="Times New Roman" w:cs="Times New Roman"/>
          <w:color w:val="000000"/>
          <w:sz w:val="36"/>
          <w:szCs w:val="36"/>
          <w:lang w:eastAsia="fr-FR"/>
        </w:rPr>
        <w:br/>
        <w:t> </w:t>
      </w:r>
    </w:p>
    <w:p w:rsidR="00063FE4" w:rsidRPr="00063FE4" w:rsidRDefault="00063FE4" w:rsidP="00063FE4">
      <w:pPr>
        <w:spacing w:line="260" w:lineRule="atLeast"/>
        <w:ind w:firstLine="708"/>
        <w:jc w:val="both"/>
        <w:rPr>
          <w:rFonts w:ascii="Times New Roman" w:eastAsia="Times New Roman" w:hAnsi="Times New Roman" w:cs="Times New Roman"/>
          <w:color w:val="000000"/>
          <w:sz w:val="24"/>
          <w:szCs w:val="24"/>
          <w:lang w:eastAsia="fr-FR"/>
        </w:rPr>
      </w:pPr>
      <w:r w:rsidRPr="00063FE4">
        <w:rPr>
          <w:rFonts w:ascii="Times New Roman" w:eastAsia="Times New Roman" w:hAnsi="Times New Roman" w:cs="Times New Roman"/>
          <w:color w:val="000000"/>
          <w:sz w:val="26"/>
          <w:szCs w:val="26"/>
          <w:lang w:eastAsia="fr-FR"/>
        </w:rPr>
        <w:t xml:space="preserve">Je découvre ce matin la reprise, sur le site de l’Express, de la critique papier de mon roman </w:t>
      </w:r>
      <w:r w:rsidRPr="00063FE4">
        <w:rPr>
          <w:rFonts w:ascii="Times New Roman" w:eastAsia="Times New Roman" w:hAnsi="Times New Roman" w:cs="Times New Roman"/>
          <w:i/>
          <w:iCs/>
          <w:color w:val="000000"/>
          <w:sz w:val="26"/>
          <w:szCs w:val="26"/>
          <w:lang w:eastAsia="fr-FR"/>
        </w:rPr>
        <w:t>Avril</w:t>
      </w:r>
      <w:r w:rsidRPr="00063FE4">
        <w:rPr>
          <w:rFonts w:ascii="Times New Roman" w:eastAsia="Times New Roman" w:hAnsi="Times New Roman" w:cs="Times New Roman"/>
          <w:color w:val="000000"/>
          <w:sz w:val="26"/>
          <w:szCs w:val="26"/>
          <w:lang w:eastAsia="fr-FR"/>
        </w:rPr>
        <w:t xml:space="preserve"> sous un nouveau titre : « Après la révolution, la terreur, prévient Jérémie Lefebvre ». S’agissant d’une chronique littéraire, je ne peux faire valoir mon droit de réponse à ce qui relève de la libre créativité d’une rédaction. En revanche, cette interprétation en forme d’instrumentalisation me donne l’occasion d’affirmer mon soutien total à Nuit Debout.</w:t>
      </w:r>
    </w:p>
    <w:p w:rsidR="00063FE4" w:rsidRPr="00063FE4" w:rsidRDefault="00063FE4" w:rsidP="00063FE4">
      <w:pPr>
        <w:spacing w:line="260" w:lineRule="atLeast"/>
        <w:ind w:firstLine="708"/>
        <w:jc w:val="both"/>
        <w:rPr>
          <w:rFonts w:ascii="Times New Roman" w:eastAsia="Times New Roman" w:hAnsi="Times New Roman" w:cs="Times New Roman"/>
          <w:color w:val="000000"/>
          <w:sz w:val="24"/>
          <w:szCs w:val="24"/>
          <w:lang w:eastAsia="fr-FR"/>
        </w:rPr>
      </w:pPr>
      <w:r w:rsidRPr="00063FE4">
        <w:rPr>
          <w:rFonts w:ascii="Times New Roman" w:eastAsia="Times New Roman" w:hAnsi="Times New Roman" w:cs="Times New Roman"/>
          <w:color w:val="000000"/>
          <w:sz w:val="26"/>
          <w:szCs w:val="26"/>
          <w:lang w:eastAsia="fr-FR"/>
        </w:rPr>
        <w:t xml:space="preserve">La troublante convergence entre la plupart des problématiques qui tissent mon roman – écrit, je le rappelle, durant l’automne 2010, déjà sous le titre </w:t>
      </w:r>
      <w:r w:rsidRPr="00063FE4">
        <w:rPr>
          <w:rFonts w:ascii="Times New Roman" w:eastAsia="Times New Roman" w:hAnsi="Times New Roman" w:cs="Times New Roman"/>
          <w:i/>
          <w:iCs/>
          <w:color w:val="000000"/>
          <w:sz w:val="26"/>
          <w:szCs w:val="26"/>
          <w:lang w:eastAsia="fr-FR"/>
        </w:rPr>
        <w:t>Avril</w:t>
      </w:r>
      <w:r w:rsidRPr="00063FE4">
        <w:rPr>
          <w:rFonts w:ascii="Times New Roman" w:eastAsia="Times New Roman" w:hAnsi="Times New Roman" w:cs="Times New Roman"/>
          <w:color w:val="000000"/>
          <w:sz w:val="26"/>
          <w:szCs w:val="26"/>
          <w:lang w:eastAsia="fr-FR"/>
        </w:rPr>
        <w:t xml:space="preserve"> – et les débats ouverts par Nuit Debout n’est pas une coïncidence, ni l’effet d’un quelconque don de visionnaire. Je n’ai fait que m’inspirer d’une situation générale qui, depuis, n’a fait que s’accentuer, et j’en ai imaginé les suites dans un esprit épique, contradictoire et fantasmatique. La violence à l’œuvre dans mon livre, cette  </w:t>
      </w:r>
      <w:r>
        <w:rPr>
          <w:rFonts w:ascii="Times New Roman" w:eastAsia="Times New Roman" w:hAnsi="Times New Roman" w:cs="Times New Roman"/>
          <w:color w:val="000000"/>
          <w:sz w:val="26"/>
          <w:szCs w:val="26"/>
          <w:lang w:eastAsia="fr-FR"/>
        </w:rPr>
        <w:t>« </w:t>
      </w:r>
      <w:r w:rsidRPr="00063FE4">
        <w:rPr>
          <w:rFonts w:ascii="Times New Roman" w:eastAsia="Times New Roman" w:hAnsi="Times New Roman" w:cs="Times New Roman"/>
          <w:color w:val="000000"/>
          <w:sz w:val="26"/>
          <w:szCs w:val="26"/>
          <w:lang w:eastAsia="fr-FR"/>
        </w:rPr>
        <w:t>seconde Terreur</w:t>
      </w:r>
      <w:r>
        <w:rPr>
          <w:rFonts w:ascii="Times New Roman" w:eastAsia="Times New Roman" w:hAnsi="Times New Roman" w:cs="Times New Roman"/>
          <w:color w:val="000000"/>
          <w:sz w:val="26"/>
          <w:szCs w:val="26"/>
          <w:lang w:eastAsia="fr-FR"/>
        </w:rPr>
        <w:t> »</w:t>
      </w:r>
      <w:r w:rsidRPr="00063FE4">
        <w:rPr>
          <w:rFonts w:ascii="Times New Roman" w:eastAsia="Times New Roman" w:hAnsi="Times New Roman" w:cs="Times New Roman"/>
          <w:color w:val="000000"/>
          <w:sz w:val="26"/>
          <w:szCs w:val="26"/>
          <w:lang w:eastAsia="fr-FR"/>
        </w:rPr>
        <w:t xml:space="preserve"> qui fait rage dans une France insurrectionnelle, ne se présente pas comme le prolongement inévitable de toute révolution. Personne ne peut présumer des suites de l’Avril réel, même si on comprend sans mal que la réappropriation du débat public par des milliers de gens non autorisés ait de quoi en faire trembler quelques-uns. Si la révolution sanglante que j’ai imaginée devait constituer un avertissement, comme le laisse entendre le titre de l’Express, cet avertissement s’adresserait beaucoup moins aux acteurs de ce mouvement qu’aux pouvoirs politiques et économiques en place, pour leur dire ce qui nous attend si le monde continue d’aller comme il va (c’est-à-dire comme ils veulent). </w:t>
      </w:r>
    </w:p>
    <w:p w:rsidR="00063FE4" w:rsidRPr="00063FE4" w:rsidRDefault="00063FE4" w:rsidP="00063FE4">
      <w:pPr>
        <w:spacing w:line="260" w:lineRule="atLeast"/>
        <w:ind w:firstLine="708"/>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6"/>
          <w:szCs w:val="26"/>
          <w:lang w:eastAsia="fr-FR"/>
        </w:rPr>
        <w:t>Or,</w:t>
      </w:r>
      <w:r w:rsidRPr="00063FE4">
        <w:rPr>
          <w:rFonts w:ascii="Times New Roman" w:eastAsia="Times New Roman" w:hAnsi="Times New Roman" w:cs="Times New Roman"/>
          <w:color w:val="000000"/>
          <w:sz w:val="26"/>
          <w:szCs w:val="26"/>
          <w:lang w:eastAsia="fr-FR"/>
        </w:rPr>
        <w:t xml:space="preserve"> ce qui nous attend est déjà là. On y est. Les crimes de masses ont commencé en France, ils s’appellent 7 janvier et 13 novembre 2015. Ils n’ont pas été perpétrés par des milices anticapitalistes ni par un gouvernement insurrectionnel, l’emballage est différent – on le saura – mais ils sont, comme dans ma fiction, les conséquences ultimes de la violence néoli</w:t>
      </w:r>
      <w:bookmarkStart w:id="0" w:name="_GoBack"/>
      <w:bookmarkEnd w:id="0"/>
      <w:r w:rsidRPr="00063FE4">
        <w:rPr>
          <w:rFonts w:ascii="Times New Roman" w:eastAsia="Times New Roman" w:hAnsi="Times New Roman" w:cs="Times New Roman"/>
          <w:color w:val="000000"/>
          <w:sz w:val="26"/>
          <w:szCs w:val="26"/>
          <w:lang w:eastAsia="fr-FR"/>
        </w:rPr>
        <w:t xml:space="preserve">bérale ; ils sont le produit de la civilisation que cette violence édifie jour après jour, génération après génération. </w:t>
      </w:r>
    </w:p>
    <w:p w:rsidR="00063FE4" w:rsidRPr="00063FE4" w:rsidRDefault="00063FE4" w:rsidP="00063FE4">
      <w:pPr>
        <w:spacing w:line="260" w:lineRule="atLeast"/>
        <w:ind w:firstLine="708"/>
        <w:jc w:val="both"/>
        <w:rPr>
          <w:rFonts w:ascii="Times New Roman" w:eastAsia="Times New Roman" w:hAnsi="Times New Roman" w:cs="Times New Roman"/>
          <w:color w:val="000000"/>
          <w:sz w:val="24"/>
          <w:szCs w:val="24"/>
          <w:lang w:eastAsia="fr-FR"/>
        </w:rPr>
      </w:pPr>
      <w:r w:rsidRPr="00063FE4">
        <w:rPr>
          <w:rFonts w:ascii="Times New Roman" w:eastAsia="Times New Roman" w:hAnsi="Times New Roman" w:cs="Times New Roman"/>
          <w:color w:val="000000"/>
          <w:sz w:val="26"/>
          <w:szCs w:val="26"/>
          <w:lang w:eastAsia="fr-FR"/>
        </w:rPr>
        <w:t xml:space="preserve">Dans </w:t>
      </w:r>
      <w:r w:rsidRPr="00063FE4">
        <w:rPr>
          <w:rFonts w:ascii="Times New Roman" w:eastAsia="Times New Roman" w:hAnsi="Times New Roman" w:cs="Times New Roman"/>
          <w:i/>
          <w:iCs/>
          <w:color w:val="000000"/>
          <w:sz w:val="26"/>
          <w:szCs w:val="26"/>
          <w:lang w:eastAsia="fr-FR"/>
        </w:rPr>
        <w:t xml:space="preserve">Avril - </w:t>
      </w:r>
      <w:r w:rsidRPr="00063FE4">
        <w:rPr>
          <w:rFonts w:ascii="Times New Roman" w:eastAsia="Times New Roman" w:hAnsi="Times New Roman" w:cs="Times New Roman"/>
          <w:color w:val="000000"/>
          <w:sz w:val="26"/>
          <w:szCs w:val="26"/>
          <w:lang w:eastAsia="fr-FR"/>
        </w:rPr>
        <w:t>le roman, la terreur succède à la révolution. Mais dans la réalité, la terreur, c’est avant. La terreur, c’est maintenant.</w:t>
      </w:r>
    </w:p>
    <w:p w:rsidR="00063FE4" w:rsidRPr="00063FE4" w:rsidRDefault="00063FE4" w:rsidP="00063FE4">
      <w:pPr>
        <w:spacing w:line="260" w:lineRule="atLeast"/>
        <w:ind w:firstLine="708"/>
        <w:jc w:val="both"/>
        <w:rPr>
          <w:rFonts w:ascii="Times New Roman" w:eastAsia="Times New Roman" w:hAnsi="Times New Roman" w:cs="Times New Roman"/>
          <w:color w:val="000000"/>
          <w:sz w:val="24"/>
          <w:szCs w:val="24"/>
          <w:lang w:eastAsia="fr-FR"/>
        </w:rPr>
      </w:pPr>
      <w:r w:rsidRPr="00063FE4">
        <w:rPr>
          <w:rFonts w:ascii="Times New Roman" w:eastAsia="Times New Roman" w:hAnsi="Times New Roman" w:cs="Times New Roman"/>
          <w:color w:val="000000"/>
          <w:sz w:val="24"/>
          <w:szCs w:val="24"/>
          <w:lang w:eastAsia="fr-FR"/>
        </w:rPr>
        <w:t> </w:t>
      </w:r>
    </w:p>
    <w:p w:rsidR="00063FE4" w:rsidRPr="00063FE4" w:rsidRDefault="00063FE4" w:rsidP="00063FE4">
      <w:pPr>
        <w:spacing w:line="280" w:lineRule="atLeast"/>
        <w:ind w:left="708" w:right="577"/>
        <w:jc w:val="right"/>
        <w:rPr>
          <w:rFonts w:ascii="Calibri" w:eastAsia="Times New Roman" w:hAnsi="Calibri" w:cs="Times New Roman"/>
          <w:color w:val="000000"/>
          <w:sz w:val="24"/>
          <w:szCs w:val="24"/>
          <w:lang w:eastAsia="fr-FR"/>
        </w:rPr>
      </w:pPr>
      <w:r w:rsidRPr="00063FE4">
        <w:rPr>
          <w:rFonts w:ascii="Times New Roman" w:eastAsia="Times New Roman" w:hAnsi="Times New Roman" w:cs="Times New Roman"/>
          <w:color w:val="000000"/>
          <w:sz w:val="26"/>
          <w:szCs w:val="26"/>
          <w:lang w:eastAsia="fr-FR"/>
        </w:rPr>
        <w:t>Jérémie Lefebvre - 24 avril 2016.</w:t>
      </w:r>
    </w:p>
    <w:p w:rsidR="00CE2570" w:rsidRPr="00CE2570" w:rsidRDefault="00CE2570" w:rsidP="00CE2570">
      <w:pPr>
        <w:rPr>
          <w:rFonts w:asciiTheme="majorBidi" w:hAnsiTheme="majorBidi" w:cstheme="majorBidi"/>
          <w:b/>
          <w:bCs/>
        </w:rPr>
      </w:pPr>
    </w:p>
    <w:sectPr w:rsidR="00CE2570" w:rsidRPr="00CE25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8F0" w:rsidRDefault="006728F0" w:rsidP="00CE2570">
      <w:pPr>
        <w:spacing w:after="0" w:line="240" w:lineRule="auto"/>
      </w:pPr>
      <w:r>
        <w:separator/>
      </w:r>
    </w:p>
  </w:endnote>
  <w:endnote w:type="continuationSeparator" w:id="0">
    <w:p w:rsidR="006728F0" w:rsidRDefault="006728F0" w:rsidP="00CE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8F0" w:rsidRDefault="006728F0" w:rsidP="00CE2570">
      <w:pPr>
        <w:spacing w:after="0" w:line="240" w:lineRule="auto"/>
      </w:pPr>
      <w:r>
        <w:separator/>
      </w:r>
    </w:p>
  </w:footnote>
  <w:footnote w:type="continuationSeparator" w:id="0">
    <w:p w:rsidR="006728F0" w:rsidRDefault="006728F0" w:rsidP="00CE2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38"/>
    <w:rsid w:val="00003945"/>
    <w:rsid w:val="00063FE4"/>
    <w:rsid w:val="000F4E49"/>
    <w:rsid w:val="00127859"/>
    <w:rsid w:val="001D2975"/>
    <w:rsid w:val="002562C3"/>
    <w:rsid w:val="002675A4"/>
    <w:rsid w:val="00637342"/>
    <w:rsid w:val="006728F0"/>
    <w:rsid w:val="0068054D"/>
    <w:rsid w:val="00786938"/>
    <w:rsid w:val="007F71FD"/>
    <w:rsid w:val="008B2F8B"/>
    <w:rsid w:val="00924D04"/>
    <w:rsid w:val="009C0E3D"/>
    <w:rsid w:val="00A44B34"/>
    <w:rsid w:val="00AE4CE1"/>
    <w:rsid w:val="00BE336A"/>
    <w:rsid w:val="00C43826"/>
    <w:rsid w:val="00CE2570"/>
    <w:rsid w:val="00E864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E2570"/>
    <w:pPr>
      <w:widowControl w:val="0"/>
      <w:autoSpaceDE w:val="0"/>
      <w:autoSpaceDN w:val="0"/>
      <w:adjustRightInd w:val="0"/>
      <w:spacing w:after="0" w:line="240" w:lineRule="auto"/>
    </w:pPr>
    <w:rPr>
      <w:rFonts w:ascii="Times New Roman" w:eastAsiaTheme="minorEastAsia" w:hAnsi="Times New Roman" w:cs="Times New Roman"/>
      <w:kern w:val="1"/>
      <w:sz w:val="24"/>
      <w:szCs w:val="24"/>
      <w:lang w:eastAsia="fr-FR" w:bidi="ar-SA"/>
    </w:rPr>
  </w:style>
  <w:style w:type="paragraph" w:styleId="Notedebasdepage">
    <w:name w:val="footnote text"/>
    <w:basedOn w:val="Normal"/>
    <w:link w:val="NotedebasdepageCar"/>
    <w:uiPriority w:val="99"/>
    <w:semiHidden/>
    <w:unhideWhenUsed/>
    <w:rsid w:val="00CE2570"/>
    <w:rPr>
      <w:rFonts w:eastAsiaTheme="minorEastAsia" w:cs="Arial"/>
      <w:sz w:val="20"/>
      <w:szCs w:val="20"/>
      <w:lang w:eastAsia="fr-FR"/>
    </w:rPr>
  </w:style>
  <w:style w:type="character" w:customStyle="1" w:styleId="NotedebasdepageCar">
    <w:name w:val="Note de bas de page Car"/>
    <w:basedOn w:val="Policepardfaut"/>
    <w:link w:val="Notedebasdepage"/>
    <w:uiPriority w:val="99"/>
    <w:semiHidden/>
    <w:rsid w:val="00CE2570"/>
    <w:rPr>
      <w:rFonts w:eastAsiaTheme="minorEastAsia" w:cs="Arial"/>
      <w:sz w:val="20"/>
      <w:szCs w:val="20"/>
      <w:lang w:eastAsia="fr-FR"/>
    </w:rPr>
  </w:style>
  <w:style w:type="character" w:styleId="Appelnotedebasdep">
    <w:name w:val="footnote reference"/>
    <w:basedOn w:val="Policepardfaut"/>
    <w:uiPriority w:val="99"/>
    <w:semiHidden/>
    <w:unhideWhenUsed/>
    <w:rsid w:val="00CE2570"/>
    <w:rPr>
      <w:rFonts w:cs="Times New Roman"/>
      <w:vertAlign w:val="superscript"/>
    </w:rPr>
  </w:style>
  <w:style w:type="paragraph" w:customStyle="1" w:styleId="Default">
    <w:name w:val="Default"/>
    <w:rsid w:val="00CE2570"/>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paragraph" w:customStyle="1" w:styleId="default0">
    <w:name w:val="default"/>
    <w:basedOn w:val="Normal"/>
    <w:rsid w:val="001D2975"/>
    <w:pPr>
      <w:spacing w:after="0"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D2975"/>
    <w:rPr>
      <w:i/>
      <w:iCs/>
    </w:rPr>
  </w:style>
  <w:style w:type="paragraph" w:customStyle="1" w:styleId="standard0">
    <w:name w:val="standard"/>
    <w:basedOn w:val="Normal"/>
    <w:rsid w:val="001D2975"/>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E2570"/>
    <w:pPr>
      <w:widowControl w:val="0"/>
      <w:autoSpaceDE w:val="0"/>
      <w:autoSpaceDN w:val="0"/>
      <w:adjustRightInd w:val="0"/>
      <w:spacing w:after="0" w:line="240" w:lineRule="auto"/>
    </w:pPr>
    <w:rPr>
      <w:rFonts w:ascii="Times New Roman" w:eastAsiaTheme="minorEastAsia" w:hAnsi="Times New Roman" w:cs="Times New Roman"/>
      <w:kern w:val="1"/>
      <w:sz w:val="24"/>
      <w:szCs w:val="24"/>
      <w:lang w:eastAsia="fr-FR" w:bidi="ar-SA"/>
    </w:rPr>
  </w:style>
  <w:style w:type="paragraph" w:styleId="Notedebasdepage">
    <w:name w:val="footnote text"/>
    <w:basedOn w:val="Normal"/>
    <w:link w:val="NotedebasdepageCar"/>
    <w:uiPriority w:val="99"/>
    <w:semiHidden/>
    <w:unhideWhenUsed/>
    <w:rsid w:val="00CE2570"/>
    <w:rPr>
      <w:rFonts w:eastAsiaTheme="minorEastAsia" w:cs="Arial"/>
      <w:sz w:val="20"/>
      <w:szCs w:val="20"/>
      <w:lang w:eastAsia="fr-FR"/>
    </w:rPr>
  </w:style>
  <w:style w:type="character" w:customStyle="1" w:styleId="NotedebasdepageCar">
    <w:name w:val="Note de bas de page Car"/>
    <w:basedOn w:val="Policepardfaut"/>
    <w:link w:val="Notedebasdepage"/>
    <w:uiPriority w:val="99"/>
    <w:semiHidden/>
    <w:rsid w:val="00CE2570"/>
    <w:rPr>
      <w:rFonts w:eastAsiaTheme="minorEastAsia" w:cs="Arial"/>
      <w:sz w:val="20"/>
      <w:szCs w:val="20"/>
      <w:lang w:eastAsia="fr-FR"/>
    </w:rPr>
  </w:style>
  <w:style w:type="character" w:styleId="Appelnotedebasdep">
    <w:name w:val="footnote reference"/>
    <w:basedOn w:val="Policepardfaut"/>
    <w:uiPriority w:val="99"/>
    <w:semiHidden/>
    <w:unhideWhenUsed/>
    <w:rsid w:val="00CE2570"/>
    <w:rPr>
      <w:rFonts w:cs="Times New Roman"/>
      <w:vertAlign w:val="superscript"/>
    </w:rPr>
  </w:style>
  <w:style w:type="paragraph" w:customStyle="1" w:styleId="Default">
    <w:name w:val="Default"/>
    <w:rsid w:val="00CE2570"/>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paragraph" w:customStyle="1" w:styleId="default0">
    <w:name w:val="default"/>
    <w:basedOn w:val="Normal"/>
    <w:rsid w:val="001D2975"/>
    <w:pPr>
      <w:spacing w:after="0"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D2975"/>
    <w:rPr>
      <w:i/>
      <w:iCs/>
    </w:rPr>
  </w:style>
  <w:style w:type="paragraph" w:customStyle="1" w:styleId="standard0">
    <w:name w:val="standard"/>
    <w:basedOn w:val="Normal"/>
    <w:rsid w:val="001D2975"/>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2226">
      <w:bodyDiv w:val="1"/>
      <w:marLeft w:val="0"/>
      <w:marRight w:val="0"/>
      <w:marTop w:val="0"/>
      <w:marBottom w:val="0"/>
      <w:divBdr>
        <w:top w:val="none" w:sz="0" w:space="0" w:color="auto"/>
        <w:left w:val="none" w:sz="0" w:space="0" w:color="auto"/>
        <w:bottom w:val="none" w:sz="0" w:space="0" w:color="auto"/>
        <w:right w:val="none" w:sz="0" w:space="0" w:color="auto"/>
      </w:divBdr>
    </w:div>
    <w:div w:id="1843664397">
      <w:bodyDiv w:val="1"/>
      <w:marLeft w:val="0"/>
      <w:marRight w:val="0"/>
      <w:marTop w:val="0"/>
      <w:marBottom w:val="0"/>
      <w:divBdr>
        <w:top w:val="none" w:sz="0" w:space="0" w:color="auto"/>
        <w:left w:val="none" w:sz="0" w:space="0" w:color="auto"/>
        <w:bottom w:val="none" w:sz="0" w:space="0" w:color="auto"/>
        <w:right w:val="none" w:sz="0" w:space="0" w:color="auto"/>
      </w:divBdr>
    </w:div>
    <w:div w:id="2105681515">
      <w:bodyDiv w:val="1"/>
      <w:marLeft w:val="0"/>
      <w:marRight w:val="0"/>
      <w:marTop w:val="0"/>
      <w:marBottom w:val="0"/>
      <w:divBdr>
        <w:top w:val="none" w:sz="0" w:space="0" w:color="auto"/>
        <w:left w:val="none" w:sz="0" w:space="0" w:color="auto"/>
        <w:bottom w:val="none" w:sz="0" w:space="0" w:color="auto"/>
        <w:right w:val="none" w:sz="0" w:space="0" w:color="auto"/>
      </w:divBdr>
      <w:divsChild>
        <w:div w:id="1541287175">
          <w:marLeft w:val="0"/>
          <w:marRight w:val="0"/>
          <w:marTop w:val="0"/>
          <w:marBottom w:val="0"/>
          <w:divBdr>
            <w:top w:val="none" w:sz="0" w:space="0" w:color="auto"/>
            <w:left w:val="none" w:sz="0" w:space="0" w:color="auto"/>
            <w:bottom w:val="none" w:sz="0" w:space="0" w:color="auto"/>
            <w:right w:val="none" w:sz="0" w:space="0" w:color="auto"/>
          </w:divBdr>
          <w:divsChild>
            <w:div w:id="10963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362</Words>
  <Characters>1994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Jérémie</dc:creator>
  <cp:lastModifiedBy>Jérémie</cp:lastModifiedBy>
  <cp:revision>8</cp:revision>
  <dcterms:created xsi:type="dcterms:W3CDTF">2016-04-24T07:03:00Z</dcterms:created>
  <dcterms:modified xsi:type="dcterms:W3CDTF">2016-04-24T10:42:00Z</dcterms:modified>
</cp:coreProperties>
</file>